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77777777" w:rsidR="0069185C" w:rsidRDefault="0069185C" w:rsidP="002959C1">
      <w:pPr>
        <w:rPr>
          <w:rFonts w:ascii="Arial" w:hAnsi="Arial" w:cs="Arial"/>
          <w:b/>
          <w:sz w:val="22"/>
        </w:rPr>
      </w:pPr>
    </w:p>
    <w:p w14:paraId="2417A58B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5D0A4F77" w14:textId="77777777" w:rsidR="0069185C" w:rsidRDefault="0069185C" w:rsidP="007E5DF8">
      <w:pPr>
        <w:rPr>
          <w:rFonts w:ascii="Arial" w:hAnsi="Arial" w:cs="Arial"/>
          <w:b/>
          <w:sz w:val="22"/>
        </w:rPr>
      </w:pPr>
    </w:p>
    <w:p w14:paraId="6EF81FD4" w14:textId="77777777" w:rsidR="008052EC" w:rsidRPr="008052EC" w:rsidRDefault="008052EC" w:rsidP="008052EC">
      <w:pPr>
        <w:jc w:val="center"/>
        <w:rPr>
          <w:rFonts w:ascii="Arial" w:hAnsi="Arial" w:cs="Arial"/>
          <w:b/>
          <w:szCs w:val="32"/>
        </w:rPr>
      </w:pPr>
    </w:p>
    <w:p w14:paraId="76BAEC32" w14:textId="362536E1" w:rsidR="007E5F8B" w:rsidRPr="00F11039" w:rsidRDefault="00066F9C" w:rsidP="00D525B3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Warszawa, 09</w:t>
      </w:r>
      <w:r w:rsidR="00F90B8F" w:rsidRPr="00F11039">
        <w:rPr>
          <w:rFonts w:ascii="Arial" w:hAnsi="Arial" w:cs="Arial"/>
          <w:sz w:val="20"/>
          <w:szCs w:val="20"/>
        </w:rPr>
        <w:t>.03.2017r.</w:t>
      </w:r>
    </w:p>
    <w:p w14:paraId="3BD09616" w14:textId="77777777" w:rsidR="00880406" w:rsidRPr="00F11039" w:rsidRDefault="00880406" w:rsidP="00D525B3">
      <w:pPr>
        <w:jc w:val="right"/>
        <w:rPr>
          <w:rFonts w:ascii="Arial" w:hAnsi="Arial" w:cs="Arial"/>
          <w:b/>
          <w:sz w:val="20"/>
          <w:szCs w:val="20"/>
        </w:rPr>
      </w:pPr>
    </w:p>
    <w:p w14:paraId="4C1A90AB" w14:textId="77777777" w:rsidR="00880406" w:rsidRPr="00F11039" w:rsidRDefault="00880406" w:rsidP="00D525B3">
      <w:pPr>
        <w:jc w:val="right"/>
        <w:rPr>
          <w:rFonts w:ascii="Arial" w:hAnsi="Arial" w:cs="Arial"/>
          <w:b/>
          <w:sz w:val="20"/>
          <w:szCs w:val="20"/>
        </w:rPr>
      </w:pPr>
    </w:p>
    <w:p w14:paraId="1DA496B9" w14:textId="14821EA5" w:rsidR="00B54BC2" w:rsidRDefault="00F11039" w:rsidP="00B54BC2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F11039">
        <w:rPr>
          <w:rFonts w:ascii="Arial" w:eastAsiaTheme="minorHAnsi" w:hAnsi="Arial" w:cs="Arial"/>
          <w:sz w:val="20"/>
          <w:szCs w:val="20"/>
          <w:lang w:eastAsia="en-US"/>
        </w:rPr>
        <w:t>Dotyczy: postępowania w t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>rybie zapytania ofertowego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 xml:space="preserve"> na: „dostawę </w:t>
      </w:r>
      <w:r w:rsidR="00856863">
        <w:rPr>
          <w:rFonts w:ascii="Arial" w:eastAsiaTheme="minorHAnsi" w:hAnsi="Arial" w:cs="Arial"/>
          <w:sz w:val="20"/>
          <w:szCs w:val="20"/>
          <w:lang w:eastAsia="en-US"/>
        </w:rPr>
        <w:t>– lampy bakteriobójcze</w:t>
      </w:r>
      <w:bookmarkStart w:id="0" w:name="_GoBack"/>
      <w:bookmarkEnd w:id="0"/>
      <w:r w:rsidR="0026068B">
        <w:rPr>
          <w:rFonts w:ascii="Arial" w:eastAsiaTheme="minorHAnsi" w:hAnsi="Arial" w:cs="Arial"/>
          <w:sz w:val="20"/>
          <w:szCs w:val="20"/>
          <w:lang w:eastAsia="en-US"/>
        </w:rPr>
        <w:t>”</w:t>
      </w:r>
      <w:r w:rsidR="00B54BC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>do siedziby głównej Muzeum Warszawy”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 xml:space="preserve">, 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>realizowanego w ramach projektu pn. „Modernizacja, konserwacja oraz digitalizacja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>obiektów zabytkowych siedziby głównej Muzeum Warszawy przy Rynku Starego Miasta w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>Warszawie”, realizowanego w ramach Programu „Konserwacja i rewitalizacja dziedzictwa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 xml:space="preserve"> kulturo</w:t>
      </w:r>
      <w:r w:rsidR="00B54BC2">
        <w:rPr>
          <w:rFonts w:ascii="Arial" w:eastAsiaTheme="minorHAnsi" w:hAnsi="Arial" w:cs="Arial"/>
          <w:sz w:val="20"/>
          <w:szCs w:val="20"/>
          <w:lang w:eastAsia="en-US"/>
        </w:rPr>
        <w:t>wego”.</w:t>
      </w:r>
    </w:p>
    <w:p w14:paraId="482E7672" w14:textId="00A070BD" w:rsidR="00B54BC2" w:rsidRDefault="00B54BC2" w:rsidP="00B54BC2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</w:p>
    <w:p w14:paraId="2611B22B" w14:textId="4CDF7256" w:rsidR="00B54BC2" w:rsidRDefault="00B54BC2" w:rsidP="00B54BC2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 xml:space="preserve">W </w:t>
      </w:r>
      <w:r w:rsidR="0026068B">
        <w:rPr>
          <w:rFonts w:ascii="Arial" w:eastAsiaTheme="minorHAnsi" w:hAnsi="Arial" w:cs="Arial"/>
          <w:sz w:val="20"/>
          <w:szCs w:val="20"/>
          <w:lang w:eastAsia="en-US"/>
        </w:rPr>
        <w:t>odpowiedzi na złożone zapytanie:</w:t>
      </w:r>
    </w:p>
    <w:p w14:paraId="6A70A1F0" w14:textId="77777777" w:rsidR="0054000D" w:rsidRDefault="0054000D" w:rsidP="0054000D">
      <w:pPr>
        <w:rPr>
          <w:rFonts w:ascii="Arial" w:hAnsi="Arial" w:cs="Arial"/>
          <w:sz w:val="20"/>
          <w:szCs w:val="20"/>
        </w:rPr>
      </w:pPr>
    </w:p>
    <w:p w14:paraId="5E816F88" w14:textId="22C0FD9B" w:rsidR="0026068B" w:rsidRPr="0054000D" w:rsidRDefault="0054000D" w:rsidP="0054000D">
      <w:pPr>
        <w:pStyle w:val="Akapitzlist"/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54000D">
        <w:rPr>
          <w:rFonts w:ascii="Arial" w:hAnsi="Arial" w:cs="Arial"/>
          <w:sz w:val="20"/>
          <w:szCs w:val="20"/>
        </w:rPr>
        <w:t>Proszę o precyzyjną odpowiedź o licznikach czasu pracy, gdyż sformułowanie „zamawiający wymaga, aby lampy bakteriobójcze były wyposażone w liczniki pracy” można interpretować na dwa sposoby, albo że każda lampa ma mieć licznik, albo, że każda lampa ma mieć 2 liczniki.</w:t>
      </w:r>
    </w:p>
    <w:p w14:paraId="7E016AA5" w14:textId="77777777" w:rsidR="0054000D" w:rsidRDefault="0054000D" w:rsidP="0054000D">
      <w:pPr>
        <w:rPr>
          <w:color w:val="0000FF"/>
        </w:rPr>
      </w:pPr>
    </w:p>
    <w:p w14:paraId="4D79E64A" w14:textId="6726E601" w:rsidR="0026068B" w:rsidRPr="0026068B" w:rsidRDefault="0054000D" w:rsidP="0054000D">
      <w:pPr>
        <w:rPr>
          <w:rFonts w:ascii="Arial" w:hAnsi="Arial" w:cs="Arial"/>
          <w:sz w:val="20"/>
          <w:szCs w:val="20"/>
        </w:rPr>
      </w:pPr>
      <w:r w:rsidRPr="0054000D">
        <w:rPr>
          <w:rFonts w:ascii="Arial" w:hAnsi="Arial" w:cs="Arial"/>
          <w:sz w:val="20"/>
          <w:szCs w:val="20"/>
        </w:rPr>
        <w:t>Zamawiający będzie wymagał 2 liczników czasu pracy (ze względu na dwie ni</w:t>
      </w:r>
      <w:r>
        <w:rPr>
          <w:rFonts w:ascii="Arial" w:hAnsi="Arial" w:cs="Arial"/>
          <w:sz w:val="20"/>
          <w:szCs w:val="20"/>
        </w:rPr>
        <w:t>ezależnie działające lampy) tj. pierwszy</w:t>
      </w:r>
      <w:r w:rsidRPr="0054000D">
        <w:rPr>
          <w:rFonts w:ascii="Arial" w:hAnsi="Arial" w:cs="Arial"/>
          <w:sz w:val="20"/>
          <w:szCs w:val="20"/>
        </w:rPr>
        <w:t xml:space="preserve"> do lampy przepływowej, drugi do lampy bezpośredniego działania.</w:t>
      </w:r>
    </w:p>
    <w:p w14:paraId="6A36A186" w14:textId="77777777" w:rsidR="0026068B" w:rsidRDefault="0026068B" w:rsidP="00B54BC2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</w:p>
    <w:p w14:paraId="0CB99B09" w14:textId="77777777" w:rsidR="00F70FE7" w:rsidRDefault="00F70FE7" w:rsidP="00F70FE7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AE13C3D" w14:textId="0DFBB774" w:rsidR="00B54BC2" w:rsidRPr="00F70FE7" w:rsidRDefault="00B54BC2" w:rsidP="00F70FE7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F70FE7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14:paraId="2FF168F3" w14:textId="0B8518EA" w:rsidR="00F90B8F" w:rsidRPr="00F11039" w:rsidRDefault="00B54BC2" w:rsidP="00F11039">
      <w:pPr>
        <w:pStyle w:val="Nagwek"/>
        <w:tabs>
          <w:tab w:val="clear" w:pos="4536"/>
          <w:tab w:val="clear" w:pos="9072"/>
        </w:tabs>
        <w:ind w:left="6372"/>
        <w:jc w:val="both"/>
        <w:rPr>
          <w:rFonts w:ascii="Arial" w:hAnsi="Arial" w:cs="Arial"/>
          <w:sz w:val="20"/>
          <w:szCs w:val="20"/>
        </w:rPr>
      </w:pPr>
      <w:r w:rsidRPr="00F11039">
        <w:rPr>
          <w:rFonts w:ascii="Arial" w:hAnsi="Arial" w:cs="Arial"/>
          <w:sz w:val="20"/>
          <w:szCs w:val="20"/>
        </w:rPr>
        <w:t xml:space="preserve"> </w:t>
      </w:r>
      <w:r w:rsidR="00F90B8F" w:rsidRPr="00F11039">
        <w:rPr>
          <w:rFonts w:ascii="Arial" w:hAnsi="Arial" w:cs="Arial"/>
          <w:sz w:val="20"/>
          <w:szCs w:val="20"/>
        </w:rPr>
        <w:t>(-) Janusz Kurczak</w:t>
      </w:r>
    </w:p>
    <w:p w14:paraId="5B540A6E" w14:textId="60DF1631" w:rsidR="00F90B8F" w:rsidRPr="00F11039" w:rsidRDefault="006954AE" w:rsidP="006954AE">
      <w:pPr>
        <w:pStyle w:val="Nagwek"/>
        <w:tabs>
          <w:tab w:val="clear" w:pos="4536"/>
          <w:tab w:val="clear" w:pos="9072"/>
          <w:tab w:val="left" w:pos="561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4220FF7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6F5E7D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2CC6BB1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74C2272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ED22B48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FD34804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77E99A5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ED920C3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ACAC02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F3AF79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439C1C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6CD0D7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38B9F2C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E663340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1C8F70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5BA1DD6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0178777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1B4A937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ACC534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BA4DD9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ED67055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3A02B71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2AF8197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20B5B4C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8BA1322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57CAC62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AEE22CD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CBA0304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71283B3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C533C4D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03D1A61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329F538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BB15A75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DE810B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AD74BD9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085A338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3D3F0D4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A930CEF" w14:textId="77777777" w:rsidR="006E2230" w:rsidRDefault="006E2230" w:rsidP="002959C1">
      <w:pPr>
        <w:rPr>
          <w:rFonts w:ascii="Arial" w:hAnsi="Arial" w:cs="Arial"/>
          <w:b/>
          <w:sz w:val="22"/>
        </w:rPr>
      </w:pPr>
    </w:p>
    <w:p w14:paraId="1663DDD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041DFE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A37DBF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4386EB" w14:textId="77777777" w:rsidR="00F747D6" w:rsidRDefault="00F747D6" w:rsidP="00D54119">
      <w:r>
        <w:separator/>
      </w:r>
    </w:p>
  </w:endnote>
  <w:endnote w:type="continuationSeparator" w:id="0">
    <w:p w14:paraId="0C118023" w14:textId="77777777" w:rsidR="00F747D6" w:rsidRDefault="00F747D6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F747D6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48C976" w14:textId="77777777" w:rsidR="00F747D6" w:rsidRDefault="00F747D6" w:rsidP="00D54119">
      <w:r>
        <w:separator/>
      </w:r>
    </w:p>
  </w:footnote>
  <w:footnote w:type="continuationSeparator" w:id="0">
    <w:p w14:paraId="2BE8EB34" w14:textId="77777777" w:rsidR="00F747D6" w:rsidRDefault="00F747D6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9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CD562A"/>
    <w:multiLevelType w:val="hybridMultilevel"/>
    <w:tmpl w:val="760635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2"/>
  </w:num>
  <w:num w:numId="5">
    <w:abstractNumId w:val="1"/>
  </w:num>
  <w:num w:numId="6">
    <w:abstractNumId w:val="31"/>
  </w:num>
  <w:num w:numId="7">
    <w:abstractNumId w:val="35"/>
  </w:num>
  <w:num w:numId="8">
    <w:abstractNumId w:val="27"/>
  </w:num>
  <w:num w:numId="9">
    <w:abstractNumId w:val="24"/>
  </w:num>
  <w:num w:numId="10">
    <w:abstractNumId w:val="30"/>
  </w:num>
  <w:num w:numId="11">
    <w:abstractNumId w:val="36"/>
  </w:num>
  <w:num w:numId="12">
    <w:abstractNumId w:val="6"/>
  </w:num>
  <w:num w:numId="13">
    <w:abstractNumId w:val="7"/>
  </w:num>
  <w:num w:numId="14">
    <w:abstractNumId w:val="16"/>
  </w:num>
  <w:num w:numId="15">
    <w:abstractNumId w:val="23"/>
  </w:num>
  <w:num w:numId="16">
    <w:abstractNumId w:val="11"/>
  </w:num>
  <w:num w:numId="17">
    <w:abstractNumId w:val="13"/>
  </w:num>
  <w:num w:numId="18">
    <w:abstractNumId w:val="28"/>
  </w:num>
  <w:num w:numId="19">
    <w:abstractNumId w:val="14"/>
  </w:num>
  <w:num w:numId="20">
    <w:abstractNumId w:val="29"/>
  </w:num>
  <w:num w:numId="21">
    <w:abstractNumId w:val="4"/>
  </w:num>
  <w:num w:numId="22">
    <w:abstractNumId w:val="12"/>
  </w:num>
  <w:num w:numId="23">
    <w:abstractNumId w:val="5"/>
  </w:num>
  <w:num w:numId="24">
    <w:abstractNumId w:val="3"/>
  </w:num>
  <w:num w:numId="25">
    <w:abstractNumId w:val="21"/>
  </w:num>
  <w:num w:numId="26">
    <w:abstractNumId w:val="15"/>
  </w:num>
  <w:num w:numId="27">
    <w:abstractNumId w:val="18"/>
  </w:num>
  <w:num w:numId="28">
    <w:abstractNumId w:val="32"/>
  </w:num>
  <w:num w:numId="29">
    <w:abstractNumId w:val="33"/>
  </w:num>
  <w:num w:numId="30">
    <w:abstractNumId w:val="26"/>
  </w:num>
  <w:num w:numId="31">
    <w:abstractNumId w:val="19"/>
  </w:num>
  <w:num w:numId="32">
    <w:abstractNumId w:val="34"/>
  </w:num>
  <w:num w:numId="33">
    <w:abstractNumId w:val="22"/>
  </w:num>
  <w:num w:numId="34">
    <w:abstractNumId w:val="17"/>
  </w:num>
  <w:num w:numId="35">
    <w:abstractNumId w:val="37"/>
  </w:num>
  <w:num w:numId="36">
    <w:abstractNumId w:val="20"/>
  </w:num>
  <w:num w:numId="37">
    <w:abstractNumId w:val="0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6B1A"/>
    <w:rsid w:val="00053DF4"/>
    <w:rsid w:val="00066F9C"/>
    <w:rsid w:val="00070CF5"/>
    <w:rsid w:val="00080FBA"/>
    <w:rsid w:val="00081568"/>
    <w:rsid w:val="00096FC9"/>
    <w:rsid w:val="000A7A8D"/>
    <w:rsid w:val="000B09EA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6054D"/>
    <w:rsid w:val="0026068B"/>
    <w:rsid w:val="0026580C"/>
    <w:rsid w:val="002900E3"/>
    <w:rsid w:val="00290778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6A41"/>
    <w:rsid w:val="00387677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76B7"/>
    <w:rsid w:val="004D6BB1"/>
    <w:rsid w:val="004D79C7"/>
    <w:rsid w:val="004F138E"/>
    <w:rsid w:val="004F1C67"/>
    <w:rsid w:val="0050652A"/>
    <w:rsid w:val="005213C5"/>
    <w:rsid w:val="00531C67"/>
    <w:rsid w:val="0054000D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3027"/>
    <w:rsid w:val="00702F04"/>
    <w:rsid w:val="00706361"/>
    <w:rsid w:val="0070692C"/>
    <w:rsid w:val="007205D4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40995"/>
    <w:rsid w:val="00853C35"/>
    <w:rsid w:val="00856863"/>
    <w:rsid w:val="00874FAD"/>
    <w:rsid w:val="00877616"/>
    <w:rsid w:val="00880406"/>
    <w:rsid w:val="00883349"/>
    <w:rsid w:val="00883E5D"/>
    <w:rsid w:val="00886EB5"/>
    <w:rsid w:val="00893DDB"/>
    <w:rsid w:val="00896200"/>
    <w:rsid w:val="00896EA0"/>
    <w:rsid w:val="008979F9"/>
    <w:rsid w:val="008A1EF8"/>
    <w:rsid w:val="008A3638"/>
    <w:rsid w:val="008B0E9D"/>
    <w:rsid w:val="008C4A00"/>
    <w:rsid w:val="008D442C"/>
    <w:rsid w:val="008F118D"/>
    <w:rsid w:val="00903137"/>
    <w:rsid w:val="0091610D"/>
    <w:rsid w:val="00917B73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48CE"/>
    <w:rsid w:val="00A05C66"/>
    <w:rsid w:val="00A06CDD"/>
    <w:rsid w:val="00A162E8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6438"/>
    <w:rsid w:val="00B81E9C"/>
    <w:rsid w:val="00B84B20"/>
    <w:rsid w:val="00BA1687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74E0"/>
    <w:rsid w:val="00CD461A"/>
    <w:rsid w:val="00CD5CDE"/>
    <w:rsid w:val="00CE7080"/>
    <w:rsid w:val="00CF481E"/>
    <w:rsid w:val="00D120C7"/>
    <w:rsid w:val="00D13F08"/>
    <w:rsid w:val="00D21AF0"/>
    <w:rsid w:val="00D36B49"/>
    <w:rsid w:val="00D37537"/>
    <w:rsid w:val="00D4629B"/>
    <w:rsid w:val="00D5238F"/>
    <w:rsid w:val="00D525B3"/>
    <w:rsid w:val="00D54119"/>
    <w:rsid w:val="00D55A6F"/>
    <w:rsid w:val="00D6345E"/>
    <w:rsid w:val="00D63747"/>
    <w:rsid w:val="00D65CEF"/>
    <w:rsid w:val="00D87CF8"/>
    <w:rsid w:val="00DA174F"/>
    <w:rsid w:val="00DB4E94"/>
    <w:rsid w:val="00DC4A19"/>
    <w:rsid w:val="00E019C5"/>
    <w:rsid w:val="00E334A5"/>
    <w:rsid w:val="00E35760"/>
    <w:rsid w:val="00E474B3"/>
    <w:rsid w:val="00E47C41"/>
    <w:rsid w:val="00E47E3E"/>
    <w:rsid w:val="00E55CF7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F00E49"/>
    <w:rsid w:val="00F105C1"/>
    <w:rsid w:val="00F11039"/>
    <w:rsid w:val="00F146F8"/>
    <w:rsid w:val="00F16F28"/>
    <w:rsid w:val="00F24E24"/>
    <w:rsid w:val="00F26E8E"/>
    <w:rsid w:val="00F30AC8"/>
    <w:rsid w:val="00F6003C"/>
    <w:rsid w:val="00F70E3A"/>
    <w:rsid w:val="00F70FE7"/>
    <w:rsid w:val="00F747D6"/>
    <w:rsid w:val="00F80985"/>
    <w:rsid w:val="00F90B8F"/>
    <w:rsid w:val="00F91B4F"/>
    <w:rsid w:val="00F9371A"/>
    <w:rsid w:val="00FA15C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35BFB-148D-400C-8528-1C6F0E9A2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6</cp:revision>
  <cp:lastPrinted>2017-03-09T12:34:00Z</cp:lastPrinted>
  <dcterms:created xsi:type="dcterms:W3CDTF">2017-03-09T12:33:00Z</dcterms:created>
  <dcterms:modified xsi:type="dcterms:W3CDTF">2017-03-09T12:38:00Z</dcterms:modified>
</cp:coreProperties>
</file>