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14C8D5" w14:textId="77777777" w:rsidR="00A640B1" w:rsidRPr="00311498" w:rsidRDefault="00A640B1" w:rsidP="00A6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 w:rsidRPr="00311498">
        <w:rPr>
          <w:b/>
          <w:sz w:val="28"/>
          <w:szCs w:val="28"/>
        </w:rPr>
        <w:t xml:space="preserve">Zapytanie ofertowe w sprawie zamówienia o szacowanej wartości poniżej </w:t>
      </w:r>
    </w:p>
    <w:p w14:paraId="1B69667A" w14:textId="77777777" w:rsidR="00A640B1" w:rsidRPr="00311498" w:rsidRDefault="00A640B1" w:rsidP="00A6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 w:rsidRPr="00311498"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A640B1" w:rsidRPr="00311498" w14:paraId="1ACC4A36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358D1AA8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01446BB0" w14:textId="77777777" w:rsidR="00A640B1" w:rsidRDefault="00A640B1" w:rsidP="007F3046">
            <w:pPr>
              <w:jc w:val="both"/>
              <w:rPr>
                <w:b/>
              </w:rPr>
            </w:pPr>
            <w:bookmarkStart w:id="0" w:name="_GoBack"/>
            <w:r w:rsidRPr="00311498">
              <w:rPr>
                <w:b/>
              </w:rPr>
              <w:t>Dostawa sprzętu i</w:t>
            </w:r>
            <w:r>
              <w:rPr>
                <w:b/>
              </w:rPr>
              <w:t xml:space="preserve"> wyposażenia, urządzeń</w:t>
            </w:r>
          </w:p>
          <w:p w14:paraId="38E3EB72" w14:textId="77777777" w:rsidR="00A640B1" w:rsidRPr="00311498" w:rsidRDefault="00A640B1" w:rsidP="007F3046">
            <w:pPr>
              <w:jc w:val="both"/>
              <w:rPr>
                <w:b/>
              </w:rPr>
            </w:pPr>
            <w:r>
              <w:rPr>
                <w:b/>
              </w:rPr>
              <w:t>biurowe</w:t>
            </w:r>
            <w:bookmarkEnd w:id="0"/>
            <w:r>
              <w:rPr>
                <w:b/>
              </w:rPr>
              <w:t>.</w:t>
            </w:r>
          </w:p>
        </w:tc>
      </w:tr>
      <w:tr w:rsidR="00A640B1" w:rsidRPr="00311498" w14:paraId="17B4BDB1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A47B7BC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3)Opis przedmiotu zamówienia:</w:t>
            </w:r>
            <w:r>
              <w:rPr>
                <w:b/>
              </w:rPr>
              <w:t>28</w:t>
            </w:r>
          </w:p>
        </w:tc>
        <w:tc>
          <w:tcPr>
            <w:tcW w:w="5158" w:type="dxa"/>
            <w:shd w:val="clear" w:color="auto" w:fill="auto"/>
          </w:tcPr>
          <w:p w14:paraId="1C607107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311498">
              <w:rPr>
                <w:szCs w:val="20"/>
              </w:rPr>
              <w:t>Przedmiotem zamówienia</w:t>
            </w:r>
            <w:r>
              <w:rPr>
                <w:szCs w:val="20"/>
              </w:rPr>
              <w:t xml:space="preserve"> jest dostawa sprzętu</w:t>
            </w:r>
            <w:r w:rsidRPr="00311498">
              <w:rPr>
                <w:szCs w:val="20"/>
              </w:rPr>
              <w:t xml:space="preserve"> i wyposażenia </w:t>
            </w:r>
            <w:r>
              <w:rPr>
                <w:szCs w:val="20"/>
              </w:rPr>
              <w:t xml:space="preserve">w urządzenia biurowe, </w:t>
            </w:r>
            <w:r w:rsidRPr="00311498">
              <w:rPr>
                <w:szCs w:val="20"/>
              </w:rPr>
              <w:t>określonego w załączniku nr 2.</w:t>
            </w:r>
          </w:p>
          <w:p w14:paraId="3ADCE931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311498">
              <w:rPr>
                <w:szCs w:val="20"/>
              </w:rPr>
              <w:t>Szczegółowy opis przedmiotu zamówienia określa załącznik nr 2 do niniejszego zapytania.</w:t>
            </w:r>
          </w:p>
          <w:p w14:paraId="47EAD9DD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311498"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A640B1" w:rsidRPr="00311498" w14:paraId="76EDB374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0BDDF0F1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5C710585" w14:textId="77777777" w:rsidR="00A640B1" w:rsidRPr="00311498" w:rsidRDefault="00A640B1" w:rsidP="007F3046">
            <w:pPr>
              <w:autoSpaceDE w:val="0"/>
              <w:autoSpaceDN w:val="0"/>
              <w:adjustRightInd w:val="0"/>
            </w:pPr>
            <w:r w:rsidRPr="00311498">
              <w:t>Termin dostawy:</w:t>
            </w:r>
            <w:r>
              <w:t xml:space="preserve"> do 10.04</w:t>
            </w:r>
            <w:r w:rsidRPr="00311498">
              <w:t>.2017r.</w:t>
            </w:r>
          </w:p>
        </w:tc>
      </w:tr>
      <w:tr w:rsidR="00A640B1" w:rsidRPr="00311498" w14:paraId="5FD784FA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180A57D0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  <w:sz w:val="22"/>
                <w:szCs w:val="22"/>
              </w:rPr>
              <w:t>5)Kryteria udziału:</w:t>
            </w:r>
          </w:p>
        </w:tc>
      </w:tr>
      <w:tr w:rsidR="00A640B1" w:rsidRPr="00311498" w14:paraId="7C7E2B65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6A15506C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 w:rsidRPr="00311498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4EBB24C3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2C1089A5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0F53CABD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311498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1C9570AE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747ADCBD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117D4EE5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5.3</w:t>
            </w:r>
            <w:r w:rsidRPr="00311498">
              <w:rPr>
                <w:sz w:val="20"/>
                <w:szCs w:val="20"/>
              </w:rPr>
              <w:t>)Dysponowanie osobami zdolnymi do</w:t>
            </w:r>
          </w:p>
          <w:p w14:paraId="0F485367" w14:textId="77777777" w:rsidR="00A640B1" w:rsidRPr="00311498" w:rsidRDefault="00A640B1" w:rsidP="007F3046">
            <w:pPr>
              <w:rPr>
                <w:sz w:val="20"/>
                <w:szCs w:val="20"/>
                <w:u w:val="single"/>
              </w:rPr>
            </w:pPr>
            <w:r w:rsidRPr="00311498">
              <w:rPr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64B45056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426AFF42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28733546" w14:textId="77777777" w:rsidR="00A640B1" w:rsidRPr="00311498" w:rsidRDefault="00A640B1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5.4</w:t>
            </w:r>
            <w:r w:rsidRPr="00311498">
              <w:rPr>
                <w:sz w:val="20"/>
                <w:szCs w:val="20"/>
              </w:rPr>
              <w:t>) Sytuacja ekonomicznej i finansowania</w:t>
            </w:r>
          </w:p>
        </w:tc>
        <w:tc>
          <w:tcPr>
            <w:tcW w:w="5158" w:type="dxa"/>
          </w:tcPr>
          <w:p w14:paraId="66CF8695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nie dotyczy</w:t>
            </w:r>
          </w:p>
        </w:tc>
      </w:tr>
      <w:tr w:rsidR="00A640B1" w:rsidRPr="00311498" w14:paraId="1CECD6F3" w14:textId="77777777" w:rsidTr="007F3046">
        <w:tc>
          <w:tcPr>
            <w:tcW w:w="4340" w:type="dxa"/>
            <w:shd w:val="clear" w:color="auto" w:fill="CCFFFF"/>
          </w:tcPr>
          <w:p w14:paraId="1DCF6DDB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6)Miejsce i forma składania ofert:</w:t>
            </w:r>
          </w:p>
        </w:tc>
        <w:tc>
          <w:tcPr>
            <w:tcW w:w="5158" w:type="dxa"/>
          </w:tcPr>
          <w:p w14:paraId="39B62D18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 xml:space="preserve">W siedzibie w godzinach pracy Muzeum (poniedziałek – piątek, 8.00 – 16.00) lub </w:t>
            </w:r>
            <w:r w:rsidRPr="00311498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311498">
                <w:rPr>
                  <w:color w:val="0000FF"/>
                  <w:sz w:val="22"/>
                  <w:szCs w:val="22"/>
                  <w:u w:val="single"/>
                  <w:lang w:val="en-US"/>
                </w:rPr>
                <w:t>janusz.kurczak@muzeumwarszawy.pl</w:t>
              </w:r>
            </w:hyperlink>
            <w:r w:rsidRPr="00311498"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A640B1" w:rsidRPr="00311498" w14:paraId="56018C36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44FEEAF7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7)Termin składania ofert:</w:t>
            </w:r>
          </w:p>
        </w:tc>
        <w:tc>
          <w:tcPr>
            <w:tcW w:w="5158" w:type="dxa"/>
          </w:tcPr>
          <w:p w14:paraId="0288D289" w14:textId="77777777" w:rsidR="00A640B1" w:rsidRPr="00311498" w:rsidRDefault="00A640B1" w:rsidP="007F3046">
            <w:r>
              <w:rPr>
                <w:sz w:val="22"/>
                <w:szCs w:val="22"/>
              </w:rPr>
              <w:t>Do dnia 10.03</w:t>
            </w:r>
            <w:r w:rsidRPr="00311498">
              <w:rPr>
                <w:sz w:val="22"/>
                <w:szCs w:val="22"/>
              </w:rPr>
              <w:t>.2017 r., do godziny</w:t>
            </w:r>
            <w:r>
              <w:rPr>
                <w:sz w:val="22"/>
                <w:szCs w:val="22"/>
              </w:rPr>
              <w:t xml:space="preserve"> 12</w:t>
            </w:r>
            <w:r w:rsidRPr="00311498">
              <w:rPr>
                <w:sz w:val="22"/>
                <w:szCs w:val="22"/>
              </w:rPr>
              <w:t>:00</w:t>
            </w:r>
          </w:p>
        </w:tc>
      </w:tr>
      <w:tr w:rsidR="00A640B1" w:rsidRPr="00311498" w14:paraId="4A6DA9E2" w14:textId="77777777" w:rsidTr="007F3046">
        <w:trPr>
          <w:trHeight w:val="577"/>
        </w:trPr>
        <w:tc>
          <w:tcPr>
            <w:tcW w:w="4340" w:type="dxa"/>
            <w:shd w:val="clear" w:color="auto" w:fill="CCFFFF"/>
          </w:tcPr>
          <w:p w14:paraId="146CE789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30FB3D2D" w14:textId="77777777" w:rsidR="00A640B1" w:rsidRPr="00311498" w:rsidRDefault="00A640B1" w:rsidP="007F3046">
            <w:pPr>
              <w:rPr>
                <w:u w:val="single"/>
              </w:rPr>
            </w:pPr>
            <w:r w:rsidRPr="00311498">
              <w:rPr>
                <w:sz w:val="22"/>
                <w:szCs w:val="22"/>
                <w:u w:val="single"/>
              </w:rPr>
              <w:t>Kryterium oceny ofert:</w:t>
            </w:r>
          </w:p>
          <w:p w14:paraId="3166A8FC" w14:textId="77777777" w:rsidR="00A640B1" w:rsidRPr="00311498" w:rsidRDefault="00A640B1" w:rsidP="007F304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  <w:r w:rsidRPr="00311498">
              <w:rPr>
                <w:b/>
                <w:sz w:val="22"/>
                <w:szCs w:val="22"/>
              </w:rPr>
              <w:t xml:space="preserve"> Cena brutto – 100%</w:t>
            </w:r>
          </w:p>
        </w:tc>
      </w:tr>
      <w:tr w:rsidR="00A640B1" w:rsidRPr="00311498" w14:paraId="3B226E76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6C1B10E0" w14:textId="77777777" w:rsidR="00A640B1" w:rsidRPr="00311498" w:rsidRDefault="00A640B1" w:rsidP="007F3046">
            <w:pPr>
              <w:rPr>
                <w:b/>
              </w:rPr>
            </w:pPr>
            <w:r w:rsidRPr="00311498">
              <w:rPr>
                <w:b/>
              </w:rPr>
              <w:t>9)Osoba do kontaktu ze strony zamawiającego:</w:t>
            </w:r>
          </w:p>
        </w:tc>
        <w:tc>
          <w:tcPr>
            <w:tcW w:w="5158" w:type="dxa"/>
          </w:tcPr>
          <w:p w14:paraId="6563500B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Radosław Adamski</w:t>
            </w:r>
          </w:p>
          <w:p w14:paraId="2E029AC7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502 244 725</w:t>
            </w:r>
          </w:p>
          <w:p w14:paraId="34F88389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Katarzyna Żak</w:t>
            </w:r>
          </w:p>
          <w:p w14:paraId="3CDADDEF" w14:textId="77777777" w:rsidR="00A640B1" w:rsidRDefault="00A640B1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512 874 457</w:t>
            </w:r>
          </w:p>
          <w:p w14:paraId="3380F863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Janusz Kurczak</w:t>
            </w:r>
          </w:p>
          <w:p w14:paraId="75C5AA47" w14:textId="77777777" w:rsidR="00A640B1" w:rsidRPr="00311498" w:rsidRDefault="00A640B1" w:rsidP="007F3046">
            <w:r w:rsidRPr="00311498">
              <w:rPr>
                <w:sz w:val="22"/>
                <w:szCs w:val="22"/>
              </w:rPr>
              <w:t>Tel. 22 596 67 10</w:t>
            </w:r>
          </w:p>
        </w:tc>
      </w:tr>
      <w:tr w:rsidR="00A640B1" w:rsidRPr="00311498" w14:paraId="66912E81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32F48AB2" w14:textId="77777777" w:rsidR="00A640B1" w:rsidRPr="00311498" w:rsidRDefault="00A640B1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311498">
              <w:rPr>
                <w:b/>
                <w:i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6A79A2BB" w14:textId="77777777" w:rsidR="00A640B1" w:rsidRPr="00311498" w:rsidRDefault="00A640B1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311498">
              <w:rPr>
                <w:b/>
                <w:i/>
              </w:rPr>
              <w:t xml:space="preserve">Muzeum Warszawy zastrzega sobie prawo kontaktu jedynie z wybranymi podmiotami. </w:t>
            </w:r>
          </w:p>
          <w:p w14:paraId="5764D87E" w14:textId="77777777" w:rsidR="00A640B1" w:rsidRPr="00311498" w:rsidRDefault="00A640B1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311498">
              <w:rPr>
                <w:b/>
                <w:i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52D23D94" w14:textId="77777777" w:rsidR="00A640B1" w:rsidRPr="00311498" w:rsidRDefault="00A640B1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311498">
              <w:rPr>
                <w:b/>
                <w:i/>
              </w:rPr>
              <w:t>Muzeum nie ponosi kosztów sporządzenia oferty.</w:t>
            </w:r>
          </w:p>
        </w:tc>
      </w:tr>
    </w:tbl>
    <w:p w14:paraId="6AB1FF99" w14:textId="77777777" w:rsidR="00A640B1" w:rsidRPr="00311498" w:rsidRDefault="00A640B1" w:rsidP="00A640B1">
      <w:pPr>
        <w:rPr>
          <w:rFonts w:ascii="Arial" w:hAnsi="Arial" w:cs="Arial"/>
          <w:b/>
          <w:sz w:val="32"/>
          <w:szCs w:val="32"/>
        </w:rPr>
      </w:pPr>
    </w:p>
    <w:p w14:paraId="49A790A2" w14:textId="77777777" w:rsidR="00A640B1" w:rsidRPr="00311498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7691EF94" w14:textId="77777777" w:rsidR="00D44706" w:rsidRDefault="00D44706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713E55FA" w14:textId="77777777" w:rsidR="00A640B1" w:rsidRPr="00311498" w:rsidRDefault="00A640B1" w:rsidP="00A640B1">
      <w:pPr>
        <w:rPr>
          <w:rFonts w:ascii="Arial" w:hAnsi="Arial" w:cs="Arial"/>
          <w:sz w:val="20"/>
          <w:szCs w:val="20"/>
          <w:u w:val="single"/>
        </w:rPr>
      </w:pPr>
      <w:r w:rsidRPr="00311498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7F754583" w14:textId="77777777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</w:p>
    <w:p w14:paraId="50F8AFCB" w14:textId="641AE361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311498">
        <w:rPr>
          <w:rFonts w:ascii="Arial" w:hAnsi="Arial" w:cs="Arial"/>
          <w:sz w:val="20"/>
          <w:szCs w:val="20"/>
        </w:rPr>
        <w:t xml:space="preserve">:                                                                          </w:t>
      </w:r>
      <w:r w:rsidR="00D44706">
        <w:rPr>
          <w:rFonts w:ascii="Arial" w:hAnsi="Arial" w:cs="Arial"/>
          <w:sz w:val="20"/>
          <w:szCs w:val="20"/>
        </w:rPr>
        <w:t xml:space="preserve">                               </w:t>
      </w:r>
      <w:r w:rsidRPr="00311498">
        <w:rPr>
          <w:rFonts w:ascii="Arial" w:hAnsi="Arial" w:cs="Arial"/>
          <w:sz w:val="20"/>
          <w:szCs w:val="20"/>
        </w:rPr>
        <w:t xml:space="preserve"> ( miejscowość, data )</w:t>
      </w:r>
    </w:p>
    <w:p w14:paraId="6F7CECAA" w14:textId="77777777" w:rsidR="00A640B1" w:rsidRPr="00311498" w:rsidRDefault="00A640B1" w:rsidP="00A640B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6902182" w14:textId="77777777" w:rsidR="00A640B1" w:rsidRPr="00311498" w:rsidRDefault="00A640B1" w:rsidP="00A640B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02623380" w14:textId="77777777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b/>
          <w:bCs/>
          <w:sz w:val="20"/>
          <w:szCs w:val="20"/>
        </w:rPr>
        <w:t>00-272 Warszawa</w:t>
      </w:r>
    </w:p>
    <w:p w14:paraId="1B13C5D6" w14:textId="77777777" w:rsidR="00A640B1" w:rsidRPr="00311498" w:rsidRDefault="00A640B1" w:rsidP="00A640B1">
      <w:pPr>
        <w:jc w:val="both"/>
        <w:rPr>
          <w:rFonts w:ascii="Arial" w:hAnsi="Arial" w:cs="Arial"/>
          <w:b/>
          <w:sz w:val="20"/>
          <w:szCs w:val="20"/>
        </w:rPr>
      </w:pPr>
      <w:r w:rsidRPr="00311498">
        <w:rPr>
          <w:rFonts w:ascii="Arial" w:hAnsi="Arial" w:cs="Arial"/>
          <w:b/>
          <w:sz w:val="20"/>
          <w:szCs w:val="20"/>
        </w:rPr>
        <w:t>Nazwa i adres zgłaszającego</w:t>
      </w:r>
    </w:p>
    <w:p w14:paraId="77590359" w14:textId="253D41D2" w:rsidR="00A640B1" w:rsidRPr="00D44706" w:rsidRDefault="00D44706" w:rsidP="00D44706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A640B1" w:rsidRPr="00311498">
        <w:rPr>
          <w:rFonts w:ascii="Arial" w:hAnsi="Arial" w:cs="Arial"/>
          <w:sz w:val="20"/>
          <w:szCs w:val="20"/>
        </w:rPr>
        <w:t>Nr telefonu</w:t>
      </w:r>
      <w:r>
        <w:rPr>
          <w:rFonts w:ascii="Arial" w:hAnsi="Arial" w:cs="Arial"/>
          <w:sz w:val="20"/>
          <w:szCs w:val="20"/>
        </w:rPr>
        <w:t>, e-mail</w:t>
      </w:r>
      <w:r w:rsidR="00A640B1" w:rsidRPr="00311498">
        <w:rPr>
          <w:rFonts w:ascii="Arial" w:hAnsi="Arial" w:cs="Arial"/>
          <w:sz w:val="20"/>
          <w:szCs w:val="20"/>
        </w:rPr>
        <w:t>: …………………………</w:t>
      </w:r>
    </w:p>
    <w:p w14:paraId="2CE25423" w14:textId="77777777" w:rsidR="00A640B1" w:rsidRPr="00311498" w:rsidRDefault="00A640B1" w:rsidP="00A640B1">
      <w:pPr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……………………………..  </w:t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01C27E49" w14:textId="77777777" w:rsidR="00A640B1" w:rsidRPr="00311498" w:rsidRDefault="00A640B1" w:rsidP="00A640B1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311498">
        <w:rPr>
          <w:rFonts w:ascii="Arial" w:hAnsi="Arial" w:cs="Arial"/>
          <w:sz w:val="20"/>
          <w:szCs w:val="20"/>
          <w:u w:val="single"/>
        </w:rPr>
        <w:t>(pieczątka)</w:t>
      </w:r>
    </w:p>
    <w:p w14:paraId="1D737982" w14:textId="77777777" w:rsidR="00A640B1" w:rsidRPr="00311498" w:rsidRDefault="00A640B1" w:rsidP="00A640B1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311498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7209328A" w14:textId="77777777" w:rsidR="00A640B1" w:rsidRPr="00311498" w:rsidRDefault="00A640B1" w:rsidP="00A640B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65E4BF75" w14:textId="77777777" w:rsidR="00A640B1" w:rsidRPr="00311498" w:rsidRDefault="00A640B1" w:rsidP="00A640B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391D7EE" w14:textId="77777777" w:rsidR="00A640B1" w:rsidRPr="00311498" w:rsidRDefault="00A640B1" w:rsidP="00A640B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b/>
          <w:sz w:val="20"/>
          <w:szCs w:val="20"/>
        </w:rPr>
        <w:t>wynagrodzeniem:</w:t>
      </w:r>
    </w:p>
    <w:p w14:paraId="13A8889C" w14:textId="1B407B57" w:rsidR="00A640B1" w:rsidRPr="00311498" w:rsidRDefault="00A640B1" w:rsidP="00A640B1">
      <w:pPr>
        <w:spacing w:after="100" w:afterAutospacing="1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311498">
        <w:rPr>
          <w:rFonts w:ascii="Arial" w:hAnsi="Arial" w:cs="Arial"/>
          <w:b/>
          <w:sz w:val="20"/>
          <w:szCs w:val="20"/>
        </w:rPr>
        <w:t xml:space="preserve">brutto  </w:t>
      </w:r>
      <w:r w:rsidRPr="00311498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  <w:r w:rsidR="00D44706">
        <w:rPr>
          <w:rFonts w:ascii="Arial" w:hAnsi="Arial" w:cs="Arial"/>
          <w:sz w:val="20"/>
          <w:szCs w:val="20"/>
        </w:rPr>
        <w:t xml:space="preserve"> </w:t>
      </w:r>
      <w:r w:rsidRPr="00311498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D44706">
        <w:rPr>
          <w:rFonts w:ascii="Arial" w:hAnsi="Arial" w:cs="Arial"/>
          <w:sz w:val="20"/>
          <w:szCs w:val="20"/>
        </w:rPr>
        <w:t xml:space="preserve"> </w:t>
      </w:r>
      <w:r w:rsidRPr="00311498">
        <w:rPr>
          <w:rFonts w:ascii="Arial" w:hAnsi="Arial" w:cs="Arial"/>
          <w:b/>
          <w:sz w:val="20"/>
          <w:szCs w:val="20"/>
        </w:rPr>
        <w:t xml:space="preserve">Ponadto: </w:t>
      </w:r>
      <w:r w:rsidRPr="00311498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A640B1" w:rsidRPr="00311498" w14:paraId="34F791A5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438D770D" w14:textId="77777777" w:rsidR="00A640B1" w:rsidRPr="00311498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251D1846" w14:textId="77777777" w:rsidR="00A640B1" w:rsidRPr="00311498" w:rsidRDefault="00A640B1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6838F424" w14:textId="77777777" w:rsidR="00A640B1" w:rsidRPr="00311498" w:rsidRDefault="00A640B1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6BFB0A8D" w14:textId="77777777" w:rsidR="00A640B1" w:rsidRPr="00311498" w:rsidRDefault="00A640B1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18D0BEA2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1B2E06A0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4FC0DD53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1498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A640B1" w:rsidRPr="00311498" w14:paraId="478A5DCE" w14:textId="77777777" w:rsidTr="007F3046">
        <w:tc>
          <w:tcPr>
            <w:tcW w:w="856" w:type="dxa"/>
            <w:vAlign w:val="center"/>
          </w:tcPr>
          <w:p w14:paraId="189B2E47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144B0A46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1DD5E6EA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32085D6D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05F4DDD7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1DEF4046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7E81759F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A640B1" w:rsidRPr="00311498" w14:paraId="1C7B34D5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223D8A38" w14:textId="77777777" w:rsidR="00A640B1" w:rsidRPr="00311498" w:rsidRDefault="00A640B1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2DEC4CC7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5D4A3E3D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0442A319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0B77B001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09A7D981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074FD3C1" w14:textId="77777777" w:rsidR="00A640B1" w:rsidRPr="00311498" w:rsidRDefault="00A640B1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149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3C356C59" w14:textId="0D63E6A9" w:rsidR="00A640B1" w:rsidRPr="00311498" w:rsidRDefault="00A640B1" w:rsidP="00A640B1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688A547E" w14:textId="77777777" w:rsidR="00A640B1" w:rsidRPr="00311498" w:rsidRDefault="00A640B1" w:rsidP="00A640B1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A640B1" w:rsidRPr="00311498" w14:paraId="37D27A05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D84E87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4941F9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74B863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A640B1" w:rsidRPr="00311498" w14:paraId="38EBFCC9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FD34E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sprzętu, wyposażenia, urządzeń biurowych</w:t>
            </w:r>
            <w:r w:rsidRPr="00311498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2E7A27BC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F532D51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4FE43FB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982DFEE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CD58EF1" w14:textId="77777777" w:rsidR="00A640B1" w:rsidRPr="00311498" w:rsidRDefault="00A640B1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99974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0D22D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640B1" w:rsidRPr="00311498" w14:paraId="0FF3EFE2" w14:textId="77777777" w:rsidTr="007F3046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D8F33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B6BBF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15E84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640B1" w:rsidRPr="00311498" w14:paraId="0357CF40" w14:textId="77777777" w:rsidTr="007F3046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66362" w14:textId="77777777" w:rsidR="00A640B1" w:rsidRPr="00311498" w:rsidRDefault="00A640B1" w:rsidP="007F3046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F5581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02AD4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640B1" w:rsidRPr="00311498" w14:paraId="31C54AC7" w14:textId="77777777" w:rsidTr="007F3046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6819F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79385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3183B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640B1" w:rsidRPr="00311498" w14:paraId="01E9C369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D288BC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311498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D48956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A57797" w14:textId="77777777" w:rsidR="00A640B1" w:rsidRPr="00311498" w:rsidRDefault="00A640B1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7FFA47AA" w14:textId="77777777" w:rsidR="00A640B1" w:rsidRPr="00311498" w:rsidRDefault="00A640B1" w:rsidP="00A640B1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311498">
        <w:rPr>
          <w:rFonts w:ascii="Arial" w:hAnsi="Arial" w:cs="Arial"/>
          <w:color w:val="000000"/>
          <w:sz w:val="20"/>
          <w:szCs w:val="20"/>
        </w:rPr>
        <w:tab/>
      </w:r>
    </w:p>
    <w:p w14:paraId="3F9C51A0" w14:textId="77777777" w:rsidR="00A640B1" w:rsidRPr="00311498" w:rsidRDefault="00A640B1" w:rsidP="00A640B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311498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6AF44442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7EB8FB6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2F51D25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>Wymagany dokument załączam do niniejszej oferty.</w:t>
      </w:r>
    </w:p>
    <w:p w14:paraId="706C0116" w14:textId="77777777" w:rsidR="00A640B1" w:rsidRPr="00311498" w:rsidRDefault="00A640B1" w:rsidP="00A640B1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7A72915D" w14:textId="795E24EB" w:rsidR="00A640B1" w:rsidRPr="00311498" w:rsidRDefault="00A640B1" w:rsidP="00A640B1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 xml:space="preserve">           </w:t>
      </w:r>
      <w:r w:rsidR="00D44706">
        <w:rPr>
          <w:rFonts w:ascii="Arial" w:hAnsi="Arial" w:cs="Arial"/>
          <w:i/>
          <w:sz w:val="20"/>
          <w:szCs w:val="20"/>
        </w:rPr>
        <w:t xml:space="preserve">     </w:t>
      </w:r>
      <w:r w:rsidRPr="00311498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183F9E0A" w14:textId="77777777" w:rsidR="00A640B1" w:rsidRPr="00311498" w:rsidRDefault="00A640B1" w:rsidP="00A640B1">
      <w:pPr>
        <w:ind w:left="5160"/>
        <w:rPr>
          <w:rFonts w:ascii="Arial" w:hAnsi="Arial" w:cs="Arial"/>
          <w:sz w:val="20"/>
          <w:szCs w:val="20"/>
        </w:rPr>
      </w:pPr>
    </w:p>
    <w:p w14:paraId="5B9EA5D8" w14:textId="77777777" w:rsidR="00A640B1" w:rsidRPr="00311498" w:rsidRDefault="00A640B1" w:rsidP="00A640B1">
      <w:pPr>
        <w:rPr>
          <w:rFonts w:ascii="Arial" w:hAnsi="Arial" w:cs="Arial"/>
          <w:sz w:val="20"/>
          <w:szCs w:val="20"/>
        </w:rPr>
      </w:pPr>
      <w:r w:rsidRPr="00311498">
        <w:rPr>
          <w:rFonts w:ascii="Arial" w:hAnsi="Arial" w:cs="Arial"/>
          <w:sz w:val="20"/>
          <w:szCs w:val="20"/>
        </w:rPr>
        <w:t xml:space="preserve">                      </w:t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</w:r>
      <w:r w:rsidRPr="00311498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704D42DB" w14:textId="77777777" w:rsidR="00A640B1" w:rsidRDefault="00A640B1" w:rsidP="00A640B1">
      <w:pPr>
        <w:rPr>
          <w:rFonts w:ascii="Arial" w:hAnsi="Arial" w:cs="Arial"/>
          <w:sz w:val="20"/>
          <w:szCs w:val="20"/>
        </w:rPr>
      </w:pPr>
    </w:p>
    <w:p w14:paraId="2BBB570A" w14:textId="77777777" w:rsidR="00D44706" w:rsidRDefault="00D44706" w:rsidP="00A640B1">
      <w:pPr>
        <w:rPr>
          <w:rFonts w:ascii="Arial" w:hAnsi="Arial" w:cs="Arial"/>
          <w:b/>
          <w:sz w:val="20"/>
          <w:szCs w:val="20"/>
          <w:u w:val="single"/>
        </w:rPr>
      </w:pPr>
    </w:p>
    <w:p w14:paraId="5F0AC145" w14:textId="77777777" w:rsidR="00A640B1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 w:rsidRPr="00F6003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Załącznik numer 2. Szczegółowy opis </w:t>
      </w:r>
      <w:r>
        <w:rPr>
          <w:rFonts w:ascii="Arial" w:hAnsi="Arial" w:cs="Arial"/>
          <w:b/>
          <w:sz w:val="20"/>
          <w:szCs w:val="20"/>
          <w:u w:val="single"/>
        </w:rPr>
        <w:t xml:space="preserve">zamówienia. Sprzęt, </w:t>
      </w:r>
      <w:r w:rsidRPr="00F6003C">
        <w:rPr>
          <w:rFonts w:ascii="Arial" w:hAnsi="Arial" w:cs="Arial"/>
          <w:b/>
          <w:sz w:val="20"/>
          <w:szCs w:val="20"/>
          <w:u w:val="single"/>
        </w:rPr>
        <w:t>wyposażenie</w:t>
      </w:r>
      <w:r>
        <w:rPr>
          <w:rFonts w:ascii="Arial" w:hAnsi="Arial" w:cs="Arial"/>
          <w:b/>
          <w:sz w:val="20"/>
          <w:szCs w:val="20"/>
          <w:u w:val="single"/>
        </w:rPr>
        <w:t>, urządzenia</w:t>
      </w:r>
      <w:r w:rsidRPr="00F6003C">
        <w:rPr>
          <w:rFonts w:ascii="Arial" w:hAnsi="Arial" w:cs="Arial"/>
          <w:b/>
          <w:sz w:val="20"/>
          <w:szCs w:val="20"/>
          <w:u w:val="single"/>
        </w:rPr>
        <w:t xml:space="preserve"> biurowe.</w:t>
      </w:r>
    </w:p>
    <w:p w14:paraId="3AA55BB1" w14:textId="77777777" w:rsidR="00A640B1" w:rsidRPr="00903137" w:rsidRDefault="00A640B1" w:rsidP="00A640B1">
      <w:pPr>
        <w:rPr>
          <w:rFonts w:ascii="Arial" w:hAnsi="Arial" w:cs="Arial"/>
          <w:b/>
          <w:sz w:val="20"/>
          <w:szCs w:val="20"/>
        </w:rPr>
      </w:pPr>
      <w:r w:rsidRPr="00903137">
        <w:rPr>
          <w:rFonts w:ascii="Arial" w:hAnsi="Arial" w:cs="Arial"/>
          <w:b/>
          <w:sz w:val="20"/>
          <w:szCs w:val="20"/>
        </w:rPr>
        <w:t>Kod CPV – 30100000-0</w:t>
      </w:r>
    </w:p>
    <w:p w14:paraId="74BB7727" w14:textId="77777777" w:rsidR="00A640B1" w:rsidRPr="00903137" w:rsidRDefault="00A640B1" w:rsidP="00A640B1">
      <w:pPr>
        <w:rPr>
          <w:rFonts w:ascii="Arial" w:hAnsi="Arial" w:cs="Arial"/>
          <w:b/>
          <w:sz w:val="20"/>
          <w:szCs w:val="20"/>
        </w:rPr>
      </w:pPr>
    </w:p>
    <w:p w14:paraId="56D71BE9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Podnóżek </w:t>
      </w:r>
      <w:r>
        <w:rPr>
          <w:rFonts w:ascii="Arial" w:hAnsi="Arial" w:cs="Arial"/>
          <w:b/>
          <w:sz w:val="20"/>
          <w:szCs w:val="20"/>
        </w:rPr>
        <w:t>– łącznie 3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556A685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0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5499"/>
      </w:tblGrid>
      <w:tr w:rsidR="00A640B1" w:rsidRPr="002C7065" w14:paraId="09029087" w14:textId="77777777" w:rsidTr="007F3046">
        <w:tc>
          <w:tcPr>
            <w:tcW w:w="3823" w:type="dxa"/>
            <w:shd w:val="clear" w:color="auto" w:fill="auto"/>
          </w:tcPr>
          <w:p w14:paraId="383EECDF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9" w:type="dxa"/>
            <w:shd w:val="clear" w:color="auto" w:fill="auto"/>
          </w:tcPr>
          <w:p w14:paraId="6111F576" w14:textId="77777777" w:rsidR="00A640B1" w:rsidRPr="00F6003C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003C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2C7065" w14:paraId="0D1D38A3" w14:textId="77777777" w:rsidTr="007F3046">
        <w:tc>
          <w:tcPr>
            <w:tcW w:w="3823" w:type="dxa"/>
            <w:shd w:val="clear" w:color="auto" w:fill="auto"/>
          </w:tcPr>
          <w:p w14:paraId="426F4AA8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Podnóżek</w:t>
            </w:r>
          </w:p>
          <w:p w14:paraId="428FF10A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71ED697" w14:textId="77777777" w:rsidR="00A640B1" w:rsidRDefault="00A640B1" w:rsidP="007F3046">
            <w:pPr>
              <w:snapToGrid w:val="0"/>
              <w:jc w:val="both"/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2113E5C9" wp14:editId="136305D2">
                  <wp:extent cx="1807200" cy="1807200"/>
                  <wp:effectExtent l="0" t="0" r="3175" b="3175"/>
                  <wp:docPr id="85" name="Obraz 85" descr="Podnóżek MICROBAN">
                    <a:hlinkClick xmlns:a="http://schemas.openxmlformats.org/drawingml/2006/main" r:id="rId9" tooltip="&quot;Podnóżek MICROB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nóżek MICROBAN">
                            <a:hlinkClick r:id="rId9" tooltip="&quot;Podnóżek MICROB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B1D0B" w14:textId="77777777" w:rsidR="00A640B1" w:rsidRPr="00F6003C" w:rsidRDefault="00A640B1" w:rsidP="007F3046">
            <w:pPr>
              <w:snapToGrid w:val="0"/>
              <w:jc w:val="both"/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</w:pPr>
            <w:r w:rsidRPr="00D11305"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  <w:t>Podnóżek. Rysunek poglądowy.</w:t>
            </w:r>
          </w:p>
        </w:tc>
        <w:tc>
          <w:tcPr>
            <w:tcW w:w="5499" w:type="dxa"/>
            <w:shd w:val="clear" w:color="auto" w:fill="auto"/>
          </w:tcPr>
          <w:p w14:paraId="5C36260E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Wypustki na powierzchni uwalniające stres i masujące zmęczone stopy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45ED8FB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Układ platformy sprzyja</w:t>
            </w:r>
            <w:r>
              <w:rPr>
                <w:rFonts w:ascii="Arial" w:hAnsi="Arial" w:cs="Arial"/>
                <w:sz w:val="20"/>
                <w:szCs w:val="20"/>
              </w:rPr>
              <w:t>jący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prawidłowemu ułożeniu stóp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B6CC41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11305">
              <w:rPr>
                <w:rFonts w:ascii="Arial" w:hAnsi="Arial" w:cs="Arial"/>
                <w:sz w:val="20"/>
                <w:szCs w:val="20"/>
              </w:rPr>
              <w:t>ożycowy system ustawienia wysokości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C6C6DC" w14:textId="77777777" w:rsidR="00A640B1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Gumowe nakładki zapobiegające</w:t>
            </w:r>
            <w:r>
              <w:rPr>
                <w:rFonts w:ascii="Arial" w:hAnsi="Arial" w:cs="Arial"/>
                <w:sz w:val="20"/>
                <w:szCs w:val="20"/>
              </w:rPr>
              <w:t xml:space="preserve"> ślizganiu się. </w:t>
            </w:r>
          </w:p>
          <w:p w14:paraId="54C7B951" w14:textId="77777777" w:rsidR="00A640B1" w:rsidRPr="00D11305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Regulowany kąt nachylenia (płynnie do 30°) i wysokości (3 pozycje: 100, 135 i 165 mm)</w:t>
            </w:r>
          </w:p>
        </w:tc>
      </w:tr>
    </w:tbl>
    <w:p w14:paraId="35128162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21FA60F9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Mata edukacyjna </w:t>
      </w:r>
      <w:r>
        <w:rPr>
          <w:rFonts w:ascii="Arial" w:hAnsi="Arial" w:cs="Arial"/>
          <w:b/>
          <w:sz w:val="20"/>
          <w:szCs w:val="20"/>
        </w:rPr>
        <w:t>– łącznie 60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D66F82A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0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A640B1" w:rsidRPr="004D2687" w14:paraId="57BBFE04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124B3695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14:paraId="6A79A501" w14:textId="77777777" w:rsidR="00A640B1" w:rsidRPr="00F6003C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6003C">
              <w:rPr>
                <w:rFonts w:ascii="Arial" w:eastAsiaTheme="minorHAnsi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2006A01A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620CB37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Mata edukacyjna.</w:t>
            </w: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.</w:t>
            </w:r>
          </w:p>
          <w:p w14:paraId="1C4D0E0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31F244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CC0023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303030"/>
                <w:sz w:val="20"/>
                <w:szCs w:val="20"/>
                <w:lang w:val="pl-PL"/>
              </w:rPr>
              <w:drawing>
                <wp:inline distT="0" distB="0" distL="0" distR="0" wp14:anchorId="58E30CCC" wp14:editId="196EE134">
                  <wp:extent cx="2372400" cy="1778400"/>
                  <wp:effectExtent l="0" t="0" r="8890" b="0"/>
                  <wp:docPr id="86" name="Obraz 86" descr="https://e.allegroimg.com/s400/01c0a0/49dd2ef749609e1ebcf75fa30c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.allegroimg.com/s400/01c0a0/49dd2ef749609e1ebcf75fa30c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32326" w14:textId="77777777" w:rsidR="00A640B1" w:rsidRPr="00F6003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Mata edukacyjna. Rysunek poglądowy.</w:t>
            </w:r>
          </w:p>
        </w:tc>
        <w:tc>
          <w:tcPr>
            <w:tcW w:w="4536" w:type="dxa"/>
          </w:tcPr>
          <w:p w14:paraId="680830CF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element o rozmiarach min. 60x60 i grubości min. 20 mm.</w:t>
            </w:r>
          </w:p>
          <w:p w14:paraId="1D456465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materiał wykonania: pianka polietylenowa, nietoksyczna, łatwo zmywalna</w:t>
            </w:r>
          </w:p>
          <w:p w14:paraId="0A293F73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kolor: szary</w:t>
            </w:r>
          </w:p>
          <w:p w14:paraId="6B73E090" w14:textId="77777777" w:rsidR="00A640B1" w:rsidRPr="00E7590A" w:rsidRDefault="00A640B1" w:rsidP="007F304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możliwość składania elementów</w:t>
            </w:r>
          </w:p>
          <w:p w14:paraId="577AE095" w14:textId="77777777" w:rsidR="00A640B1" w:rsidRPr="004D2687" w:rsidRDefault="00A640B1" w:rsidP="007F3046">
            <w:pPr>
              <w:pStyle w:val="prdtxtattribute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E7590A">
              <w:rPr>
                <w:rFonts w:ascii="Arial" w:eastAsiaTheme="minorHAnsi" w:hAnsi="Arial" w:cs="Arial"/>
                <w:sz w:val="20"/>
                <w:szCs w:val="20"/>
              </w:rPr>
              <w:t>- właściwości izolacji termicznej chroniącej przed kontaktem z zimnym podłożem.</w:t>
            </w:r>
          </w:p>
        </w:tc>
      </w:tr>
    </w:tbl>
    <w:p w14:paraId="3938D578" w14:textId="77777777" w:rsidR="00A640B1" w:rsidRDefault="00A640B1" w:rsidP="00A640B1">
      <w:pPr>
        <w:ind w:firstLine="708"/>
        <w:rPr>
          <w:rFonts w:ascii="Arial" w:hAnsi="Arial" w:cs="Arial"/>
          <w:sz w:val="20"/>
          <w:szCs w:val="20"/>
        </w:rPr>
      </w:pPr>
    </w:p>
    <w:p w14:paraId="54623622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3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Pojemnik  do przechowywania mat edukacyjnych </w:t>
      </w:r>
      <w:r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56C39283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85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5386"/>
      </w:tblGrid>
      <w:tr w:rsidR="00A640B1" w:rsidRPr="004D2687" w14:paraId="5B460AD7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27D89577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</w:tcPr>
          <w:p w14:paraId="3AEAC2F5" w14:textId="77777777" w:rsidR="00A640B1" w:rsidRPr="00F6003C" w:rsidRDefault="00A640B1" w:rsidP="007F3046">
            <w:pPr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</w:pPr>
            <w:r w:rsidRPr="00F6003C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308F9E80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291AD22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Pojemnik plastikowy do przechowywania mat edukacyjnych.</w:t>
            </w:r>
          </w:p>
          <w:p w14:paraId="04FC8879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70C31D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9E0110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3FA9EF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Helvetica" w:hAnsi="Helvetica"/>
                <w:noProof/>
                <w:color w:val="444444"/>
                <w:sz w:val="20"/>
                <w:szCs w:val="20"/>
                <w:lang w:val="pl-PL"/>
              </w:rPr>
              <w:lastRenderedPageBreak/>
              <w:drawing>
                <wp:inline distT="0" distB="0" distL="0" distR="0" wp14:anchorId="4DC23B5E" wp14:editId="2F6C56D2">
                  <wp:extent cx="1929600" cy="1735200"/>
                  <wp:effectExtent l="0" t="0" r="0" b="0"/>
                  <wp:docPr id="87" name="Obraz 87" descr="Kaiserhoff Mobilny Pojemnik Do Przechowywania Z Pokrywą 60 L Biały">
                    <a:hlinkClick xmlns:a="http://schemas.openxmlformats.org/drawingml/2006/main" r:id="rId12" tgtFrame="&quot;_blank&quot;" tooltip="&quot;Kaiserhoff Mobilny Pojemnik Do Przechowywania Z Pokrywą 60 L Biał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iserhoff Mobilny Pojemnik Do Przechowywania Z Pokrywą 60 L Biały">
                            <a:hlinkClick r:id="rId12" tgtFrame="&quot;_blank&quot;" tooltip="&quot;Kaiserhoff Mobilny Pojemnik Do Przechowywania Z Pokrywą 60 L Biał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0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1975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807B91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B55D644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Pojemnik.  Rysunek poglądowy.</w:t>
            </w:r>
          </w:p>
        </w:tc>
        <w:tc>
          <w:tcPr>
            <w:tcW w:w="5386" w:type="dxa"/>
          </w:tcPr>
          <w:p w14:paraId="0709E039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lastRenderedPageBreak/>
              <w:t>wielofunkcyjny pojemnik z pokrywą zapinaną na zatrzaski</w:t>
            </w:r>
          </w:p>
          <w:p w14:paraId="20EBA54E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możliwość układania pojemników jeden na drugim</w:t>
            </w:r>
          </w:p>
          <w:p w14:paraId="0B315677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kółka obrotowe ułatwiające przesuwanie</w:t>
            </w:r>
          </w:p>
          <w:p w14:paraId="7ECEBE63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wymiary minimalne 600 mm. X 400 mm. X H 350 mm.</w:t>
            </w:r>
          </w:p>
          <w:p w14:paraId="5C6ACDC8" w14:textId="77777777" w:rsidR="00A640B1" w:rsidRPr="00F53363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F53363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pojemność minimum 55 l.</w:t>
            </w:r>
          </w:p>
          <w:p w14:paraId="08654834" w14:textId="77777777" w:rsidR="00A640B1" w:rsidRPr="00F6003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kolor: szary</w:t>
            </w:r>
          </w:p>
        </w:tc>
      </w:tr>
    </w:tbl>
    <w:p w14:paraId="10C06367" w14:textId="77777777" w:rsidR="00A640B1" w:rsidRDefault="00A640B1" w:rsidP="00A640B1">
      <w:pPr>
        <w:rPr>
          <w:rFonts w:ascii="Arial" w:hAnsi="Arial" w:cs="Arial"/>
          <w:b/>
          <w:sz w:val="20"/>
          <w:szCs w:val="20"/>
        </w:rPr>
      </w:pPr>
    </w:p>
    <w:p w14:paraId="3FB22429" w14:textId="77777777" w:rsidR="00A640B1" w:rsidRPr="00381873" w:rsidRDefault="00A640B1" w:rsidP="00A640B1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4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Przenośne krzesło dla seniorów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30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0220626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852"/>
          <w:tab w:val="left" w:pos="1236"/>
        </w:tabs>
        <w:jc w:val="both"/>
        <w:rPr>
          <w:rFonts w:ascii="Arial" w:hAnsi="Arial" w:cs="Arial"/>
          <w:sz w:val="20"/>
          <w:szCs w:val="20"/>
        </w:rPr>
      </w:pPr>
    </w:p>
    <w:p w14:paraId="24529DB3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5386"/>
      </w:tblGrid>
      <w:tr w:rsidR="00A640B1" w:rsidRPr="004D2687" w14:paraId="1DA1E831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107890DB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</w:tcPr>
          <w:p w14:paraId="7C59D734" w14:textId="77777777" w:rsidR="00A640B1" w:rsidRPr="002A3288" w:rsidRDefault="00A640B1" w:rsidP="007F3046">
            <w:pPr>
              <w:pStyle w:val="prdtxtattribute"/>
              <w:tabs>
                <w:tab w:val="left" w:pos="4296"/>
              </w:tabs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2A328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Opis wymaganych parametrów minimalnych</w:t>
            </w:r>
            <w:r w:rsidRPr="002A328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ab/>
            </w:r>
          </w:p>
        </w:tc>
      </w:tr>
      <w:tr w:rsidR="00A640B1" w:rsidRPr="004D2687" w14:paraId="4991351A" w14:textId="77777777" w:rsidTr="007F3046">
        <w:trPr>
          <w:trHeight w:val="209"/>
        </w:trPr>
        <w:tc>
          <w:tcPr>
            <w:tcW w:w="3828" w:type="dxa"/>
            <w:vAlign w:val="center"/>
          </w:tcPr>
          <w:p w14:paraId="675574D8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Krzesło przenośne.</w:t>
            </w:r>
          </w:p>
          <w:p w14:paraId="5470628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680A9A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0F8AED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C121DF">
              <w:rPr>
                <w:rFonts w:ascii="Arial" w:eastAsiaTheme="minorHAnsi" w:hAnsi="Arial" w:cs="Arial"/>
                <w:i/>
                <w:noProof/>
                <w:sz w:val="16"/>
                <w:szCs w:val="16"/>
                <w:lang w:val="pl-PL"/>
              </w:rPr>
              <w:drawing>
                <wp:inline distT="0" distB="0" distL="0" distR="0" wp14:anchorId="6A4B8FAD" wp14:editId="6FD3D46F">
                  <wp:extent cx="2077200" cy="2077200"/>
                  <wp:effectExtent l="0" t="0" r="0" b="0"/>
                  <wp:docPr id="88" name="Obraz 88" descr="C:\Users\janusz.kurczak\Desktop\Nowy folder\laska-skladane-krzesel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janusz.kurczak\Desktop\Nowy folder\laska-skladane-krzesel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7C1FA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Krzesło przenośne. Rysunek poglądowy.</w:t>
            </w:r>
          </w:p>
        </w:tc>
        <w:tc>
          <w:tcPr>
            <w:tcW w:w="5386" w:type="dxa"/>
          </w:tcPr>
          <w:p w14:paraId="04B947D3" w14:textId="77777777" w:rsidR="00A640B1" w:rsidRDefault="00A640B1" w:rsidP="007F3046">
            <w:pPr>
              <w:pStyle w:val="prdtxtattribute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Przenośne krzesła dla seniorów</w:t>
            </w: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:</w:t>
            </w:r>
          </w:p>
          <w:p w14:paraId="53051F60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wysokość laski od 85 cm do 90 cm,</w:t>
            </w:r>
          </w:p>
          <w:p w14:paraId="069188C9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wysokość krzesełka od 50 cm do  55 cm</w:t>
            </w:r>
          </w:p>
          <w:p w14:paraId="18393182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waga max. 850 g.</w:t>
            </w:r>
          </w:p>
          <w:p w14:paraId="652CFB53" w14:textId="77777777" w:rsidR="00A640B1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obciążenie 115 kg</w:t>
            </w:r>
          </w:p>
          <w:p w14:paraId="09B29AB6" w14:textId="77777777" w:rsidR="00A640B1" w:rsidRPr="00F6003C" w:rsidRDefault="00A640B1" w:rsidP="00A640B1">
            <w:pPr>
              <w:pStyle w:val="prdtxtattribute"/>
              <w:numPr>
                <w:ilvl w:val="0"/>
                <w:numId w:val="11"/>
              </w:num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wyposażenie dodatkowe</w:t>
            </w: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: </w:t>
            </w:r>
            <w:r w:rsidRPr="00F6003C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metalowe stojaki na przechowywanie kompletu krzesełek</w:t>
            </w:r>
          </w:p>
          <w:p w14:paraId="23E5FFC0" w14:textId="77777777" w:rsidR="00A640B1" w:rsidRPr="004D2687" w:rsidRDefault="00A640B1" w:rsidP="007F3046">
            <w:pPr>
              <w:pStyle w:val="prdtxtattribute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62AF03CE" w14:textId="77777777" w:rsidR="00A640B1" w:rsidRDefault="00A640B1" w:rsidP="00A640B1">
      <w:pPr>
        <w:tabs>
          <w:tab w:val="left" w:pos="7284"/>
        </w:tabs>
        <w:rPr>
          <w:rFonts w:ascii="Arial" w:hAnsi="Arial" w:cs="Arial"/>
          <w:b/>
          <w:sz w:val="20"/>
          <w:szCs w:val="20"/>
        </w:rPr>
      </w:pPr>
    </w:p>
    <w:p w14:paraId="6F31DC1C" w14:textId="77777777" w:rsidR="00A640B1" w:rsidRPr="00381873" w:rsidRDefault="00A640B1" w:rsidP="00A640B1">
      <w:pPr>
        <w:tabs>
          <w:tab w:val="left" w:pos="7284"/>
        </w:tabs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5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Stolik pod rzutnik</w:t>
      </w:r>
      <w:r>
        <w:rPr>
          <w:rFonts w:ascii="Arial" w:hAnsi="Arial" w:cs="Arial"/>
          <w:b/>
          <w:sz w:val="20"/>
          <w:szCs w:val="20"/>
        </w:rPr>
        <w:t>– łącznie 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</w:p>
    <w:p w14:paraId="66D61C0D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32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A640B1" w:rsidRPr="004D2687" w14:paraId="42F91D31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3EFEFE8E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14:paraId="577873A3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41733B">
              <w:rPr>
                <w:rFonts w:ascii="Arial" w:eastAsiaTheme="minorHAnsi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54CEEE14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69E1A6A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Stolik pod rzutnik</w:t>
            </w:r>
          </w:p>
          <w:p w14:paraId="10C279C8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FC6BAD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2C899871" wp14:editId="35A9F31B">
                  <wp:extent cx="1382400" cy="1497600"/>
                  <wp:effectExtent l="0" t="0" r="8255" b="7620"/>
                  <wp:docPr id="89" name="Obraz 89" descr="Stolik pod projektor i laptop">
                    <a:hlinkClick xmlns:a="http://schemas.openxmlformats.org/drawingml/2006/main" r:id="rId15" tooltip="&quot;Stolik pod projektor i laptop, zdjęcie 1 z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lik pod projektor i laptop">
                            <a:hlinkClick r:id="rId15" tooltip="&quot;Stolik pod projektor i laptop, zdjęcie 1 z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00" cy="14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A5AA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0750B12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Stolik pod rzutnik. Rysunek poglądowy.</w:t>
            </w:r>
          </w:p>
        </w:tc>
        <w:tc>
          <w:tcPr>
            <w:tcW w:w="4536" w:type="dxa"/>
          </w:tcPr>
          <w:p w14:paraId="253666D1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stolik wykonany z profili zamkniętych stalowych oraz płyty MDF</w:t>
            </w:r>
          </w:p>
          <w:p w14:paraId="33131906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liczba półek 2szt.</w:t>
            </w:r>
          </w:p>
          <w:p w14:paraId="7EB3C9E3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waga do stałego obciążenia min. 20 kg.</w:t>
            </w:r>
          </w:p>
          <w:p w14:paraId="525515B1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możliwość regulacji wysokości od 700-900 mm</w:t>
            </w:r>
          </w:p>
          <w:p w14:paraId="252E1213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dodatkowa możliwość regulacji kąta nachylenia jednej z półek</w:t>
            </w:r>
          </w:p>
          <w:p w14:paraId="73783685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wymiary półki 1 min. 500x500</w:t>
            </w:r>
          </w:p>
          <w:p w14:paraId="65D0816D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 </w:t>
            </w: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wymiary półki 2 min. 500x300</w:t>
            </w:r>
          </w:p>
          <w:p w14:paraId="0B022F35" w14:textId="77777777" w:rsidR="00A640B1" w:rsidRPr="00C121DF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C121D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stolik wyposażony w kółka obrotowe z blokadą</w:t>
            </w:r>
          </w:p>
          <w:p w14:paraId="6DD9BA5A" w14:textId="77777777" w:rsidR="00A640B1" w:rsidRPr="004D2687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1DFC0649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Poz. 6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Flipchart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4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889DBF5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A640B1" w:rsidRPr="004D2687" w14:paraId="4CC0388C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0BC8441D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1CE9B48D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</w:pPr>
            <w:r w:rsidRPr="0041733B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6B634474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05463CF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Flipchart</w:t>
            </w:r>
          </w:p>
          <w:p w14:paraId="729D64A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B2A8EB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AB0EF3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0D720A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0083FF"/>
                <w:sz w:val="20"/>
                <w:szCs w:val="20"/>
                <w:lang w:val="pl-PL"/>
              </w:rPr>
              <w:drawing>
                <wp:inline distT="0" distB="0" distL="0" distR="0" wp14:anchorId="53E0144C" wp14:editId="56777802">
                  <wp:extent cx="2062800" cy="1659600"/>
                  <wp:effectExtent l="0" t="0" r="0" b="0"/>
                  <wp:docPr id="90" name="Obraz 90" descr="TABLICA MAGNETYCZNA FLIPCHART NA KÓŁKACH + GRATISY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MAGNETYCZNA FLIPCHART NA KÓŁKACH + GRATISY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C5533" w14:textId="77777777" w:rsidR="00A640B1" w:rsidRPr="0041733B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Flipchart Rysunek poglądowy.</w:t>
            </w:r>
          </w:p>
        </w:tc>
        <w:tc>
          <w:tcPr>
            <w:tcW w:w="4961" w:type="dxa"/>
          </w:tcPr>
          <w:p w14:paraId="6C2D57A6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wymiary – 105x70</w:t>
            </w:r>
          </w:p>
          <w:p w14:paraId="2288639B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rodzaj powierzchni – suchościeralna – magnetyczna</w:t>
            </w:r>
          </w:p>
          <w:p w14:paraId="65620527" w14:textId="77777777" w:rsidR="00A640B1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uchwyty na blok papieru</w:t>
            </w:r>
          </w:p>
          <w:p w14:paraId="7C6C8CD2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podstawa – kółka z blokadą</w:t>
            </w:r>
          </w:p>
        </w:tc>
      </w:tr>
    </w:tbl>
    <w:p w14:paraId="5A461332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4D5B4526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7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Zszywacz</w:t>
      </w:r>
      <w:r>
        <w:rPr>
          <w:rFonts w:ascii="Arial" w:hAnsi="Arial" w:cs="Arial"/>
          <w:b/>
          <w:sz w:val="20"/>
          <w:szCs w:val="20"/>
        </w:rPr>
        <w:t>– łącznie 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178906E" w14:textId="77777777" w:rsidR="00A640B1" w:rsidRDefault="00A640B1" w:rsidP="00A640B1">
      <w:pPr>
        <w:tabs>
          <w:tab w:val="left" w:pos="2436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A640B1" w:rsidRPr="004D2687" w14:paraId="165121C6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4949ACB1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2A72EF40" w14:textId="77777777" w:rsidR="00A640B1" w:rsidRPr="0041733B" w:rsidRDefault="00A640B1" w:rsidP="007F3046">
            <w:pPr>
              <w:pStyle w:val="prdtxtattribute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4A3B6A2B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4189734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Zszywacz.</w:t>
            </w:r>
          </w:p>
          <w:p w14:paraId="51178C0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F630B30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5B0D779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C472F2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000000"/>
                <w:spacing w:val="8"/>
                <w:sz w:val="18"/>
                <w:szCs w:val="18"/>
                <w:lang w:val="pl-PL"/>
              </w:rPr>
              <w:drawing>
                <wp:inline distT="0" distB="0" distL="0" distR="0" wp14:anchorId="4043BABF" wp14:editId="4D06E449">
                  <wp:extent cx="1825200" cy="1335600"/>
                  <wp:effectExtent l="0" t="0" r="3810" b="0"/>
                  <wp:docPr id="91" name="Obraz 91" descr="http://www.fornet.pl/media/products/KX618-267/images/thumbnail/big_novus-zszywacz-b54-3.jpg?lm=1410503201">
                    <a:hlinkClick xmlns:a="http://schemas.openxmlformats.org/drawingml/2006/main" r:id="rId1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ornet.pl/media/products/KX618-267/images/thumbnail/big_novus-zszywacz-b54-3.jpg?lm=1410503201">
                            <a:hlinkClick r:id="rId1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897C0" w14:textId="77777777" w:rsidR="00A640B1" w:rsidRPr="00FC246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Zszywacz.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</w:t>
            </w: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dowy.</w:t>
            </w:r>
          </w:p>
        </w:tc>
        <w:tc>
          <w:tcPr>
            <w:tcW w:w="4961" w:type="dxa"/>
          </w:tcPr>
          <w:p w14:paraId="33127D83" w14:textId="77777777" w:rsidR="00A640B1" w:rsidRPr="0041733B" w:rsidRDefault="00A640B1" w:rsidP="007F3046">
            <w:pPr>
              <w:pStyle w:val="prdtxtattribute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 xml:space="preserve">Profesjonalny zszywacz, zszywający grube dokumenty,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 xml:space="preserve">Stabilna podstawa zapobiegająca ślizganiu się zszywacza, system ABS,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 xml:space="preserve">Obsługuje dwa rodzaje zszywek       ( 23/8 i 23/20 SUPER).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 xml:space="preserve">Zszywa min. 150 arkuszy papieru (80 g/m2). 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  <w:t>W komplecie z min. 2000 zszywek kompatybilnych z produktem</w:t>
            </w:r>
            <w:r w:rsidRPr="0041733B">
              <w:rPr>
                <w:rFonts w:ascii="Arial" w:hAnsi="Arial" w:cs="Arial"/>
                <w:sz w:val="20"/>
                <w:szCs w:val="20"/>
              </w:rPr>
              <w:br/>
            </w:r>
            <w:r w:rsidRPr="0041733B">
              <w:rPr>
                <w:rFonts w:ascii="Arial" w:eastAsia="Calibri" w:hAnsi="Arial" w:cs="Arial"/>
                <w:sz w:val="20"/>
                <w:szCs w:val="20"/>
              </w:rPr>
              <w:t>Okres gwarancji 5 lat, serwis dostawcy 2 lata</w:t>
            </w:r>
            <w:r w:rsidRPr="0041733B">
              <w:rPr>
                <w:rFonts w:ascii="Arial" w:eastAsia="Calibri" w:hAnsi="Arial" w:cs="Arial"/>
                <w:sz w:val="20"/>
                <w:szCs w:val="20"/>
              </w:rPr>
              <w:br/>
            </w:r>
          </w:p>
          <w:p w14:paraId="6765DF7B" w14:textId="77777777" w:rsidR="00A640B1" w:rsidRPr="0041733B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6464D075" w14:textId="77777777" w:rsidR="00A640B1" w:rsidRDefault="00A640B1" w:rsidP="00A640B1">
      <w:pPr>
        <w:rPr>
          <w:rFonts w:ascii="Arial" w:hAnsi="Arial" w:cs="Arial"/>
          <w:sz w:val="20"/>
          <w:szCs w:val="20"/>
        </w:rPr>
      </w:pPr>
    </w:p>
    <w:p w14:paraId="0A9DF45F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8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Dziurkacz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8B48826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A640B1" w:rsidRPr="004D2687" w14:paraId="41BF4794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70D7F703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1" w:type="dxa"/>
          </w:tcPr>
          <w:p w14:paraId="282C2CCC" w14:textId="77777777" w:rsidR="00A640B1" w:rsidRPr="0041733B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0E345C41" w14:textId="77777777" w:rsidTr="007F3046">
        <w:trPr>
          <w:trHeight w:val="209"/>
        </w:trPr>
        <w:tc>
          <w:tcPr>
            <w:tcW w:w="4253" w:type="dxa"/>
            <w:vAlign w:val="center"/>
          </w:tcPr>
          <w:p w14:paraId="6229DED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Dziurkacz.</w:t>
            </w:r>
          </w:p>
          <w:p w14:paraId="7B55E0E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8A1C3C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1A3C7B"/>
                <w:sz w:val="20"/>
                <w:szCs w:val="20"/>
                <w:lang w:val="pl-PL"/>
              </w:rPr>
              <w:drawing>
                <wp:inline distT="0" distB="0" distL="0" distR="0" wp14:anchorId="59DE214C" wp14:editId="39B04218">
                  <wp:extent cx="1656000" cy="1656000"/>
                  <wp:effectExtent l="0" t="0" r="1905" b="1905"/>
                  <wp:docPr id="92" name="Obraz 92" descr="Rapid Supreme Dziurkacz  Supreme HDC150/2 srebrno-pomarańczowy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pid Supreme Dziurkacz  Supreme HDC150/2 srebrno-pomarańczowy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F81AD" w14:textId="77777777" w:rsidR="00A640B1" w:rsidRPr="00FC246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Dziurkacz. Rysunek poglądowy.</w:t>
            </w:r>
          </w:p>
        </w:tc>
        <w:tc>
          <w:tcPr>
            <w:tcW w:w="4961" w:type="dxa"/>
          </w:tcPr>
          <w:p w14:paraId="797EBD62" w14:textId="77777777" w:rsidR="00A640B1" w:rsidRPr="00027516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027516">
              <w:rPr>
                <w:rFonts w:ascii="Arial" w:hAnsi="Arial" w:cs="Arial"/>
                <w:sz w:val="20"/>
                <w:szCs w:val="20"/>
              </w:rPr>
              <w:t>ziurkowanie min. 100 kartek na 2 otw</w:t>
            </w:r>
            <w:r>
              <w:rPr>
                <w:rFonts w:ascii="Arial" w:hAnsi="Arial" w:cs="Arial"/>
                <w:sz w:val="20"/>
                <w:szCs w:val="20"/>
              </w:rPr>
              <w:t xml:space="preserve">ory jednocześnie, </w:t>
            </w:r>
            <w:r w:rsidRPr="00027516">
              <w:rPr>
                <w:rFonts w:ascii="Arial" w:hAnsi="Arial" w:cs="Arial"/>
                <w:sz w:val="20"/>
                <w:szCs w:val="20"/>
              </w:rPr>
              <w:t>metalowa konstrukcja i ogranicznik formatu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27516">
              <w:rPr>
                <w:rFonts w:ascii="Arial" w:hAnsi="Arial" w:cs="Arial"/>
                <w:sz w:val="20"/>
                <w:szCs w:val="20"/>
              </w:rPr>
              <w:br/>
              <w:t>Podtrzymywanie kartek podczas dziurkowania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27516">
              <w:rPr>
                <w:rFonts w:ascii="Arial" w:hAnsi="Arial" w:cs="Arial"/>
                <w:sz w:val="20"/>
                <w:szCs w:val="20"/>
              </w:rPr>
              <w:br/>
              <w:t>Regulowana głębokość dziurkowania od 9 do 17 mm (+/- 2%)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27516">
              <w:rPr>
                <w:rFonts w:ascii="Arial" w:hAnsi="Arial" w:cs="Arial"/>
                <w:sz w:val="20"/>
                <w:szCs w:val="20"/>
              </w:rPr>
              <w:br/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t>Konstrukcja, pozwalająca na redukcję wysiłku podczas dziurkowania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br/>
              <w:t>Dodatkowy komplet: ostrze i dysk na wymianę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027516">
              <w:rPr>
                <w:rFonts w:ascii="Arial" w:eastAsia="Calibri" w:hAnsi="Arial" w:cs="Arial"/>
                <w:sz w:val="20"/>
                <w:szCs w:val="20"/>
              </w:rPr>
              <w:br/>
              <w:t>Okres gwarancji 5 lat, Serwis dostawcy 2 lata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</w:tbl>
    <w:p w14:paraId="1C70B391" w14:textId="77777777" w:rsidR="00D44706" w:rsidRDefault="00D44706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DBEB40E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Poz. 9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Wózek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280E50C8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A640B1" w:rsidRPr="004D2687" w14:paraId="0543659B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483DDE60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</w:tcPr>
          <w:p w14:paraId="0888DAED" w14:textId="77777777" w:rsidR="00A640B1" w:rsidRPr="0041733B" w:rsidRDefault="00A640B1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02AA087C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059DA4E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Wózek.</w:t>
            </w:r>
          </w:p>
          <w:p w14:paraId="0BCD0C1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45588B9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06B0E2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Open Sans" w:hAnsi="Open Sans"/>
                <w:noProof/>
                <w:color w:val="1A1A1A"/>
                <w:sz w:val="18"/>
                <w:szCs w:val="18"/>
                <w:lang w:val="pl-PL"/>
              </w:rPr>
              <w:drawing>
                <wp:inline distT="0" distB="0" distL="0" distR="0" wp14:anchorId="39E45DB9" wp14:editId="08EC553B">
                  <wp:extent cx="1127760" cy="1508760"/>
                  <wp:effectExtent l="0" t="0" r="0" b="0"/>
                  <wp:docPr id="93" name="Obraz 93" descr="Wózek na zakupy Rolser Convert JEAN LN Azul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ózek na zakupy Rolser Convert JEAN LN Azul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ACC0D" w14:textId="77777777" w:rsidR="00A640B1" w:rsidRPr="0041733B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Wózek. Rysunek poglądowy.</w:t>
            </w:r>
          </w:p>
        </w:tc>
        <w:tc>
          <w:tcPr>
            <w:tcW w:w="4677" w:type="dxa"/>
          </w:tcPr>
          <w:p w14:paraId="7742FF7D" w14:textId="77777777" w:rsidR="00A640B1" w:rsidRDefault="00A640B1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Wózek materiałowy z rączką i kółkami do zakupu książek i transportu w mieście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0504669" w14:textId="77777777" w:rsidR="00A640B1" w:rsidRPr="006F4F85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6F4F85">
              <w:rPr>
                <w:rFonts w:ascii="Arial" w:hAnsi="Arial" w:cs="Arial"/>
                <w:color w:val="222222"/>
                <w:sz w:val="20"/>
                <w:szCs w:val="20"/>
              </w:rPr>
              <w:t>Aluminiowa składana rama, podwójne koła o średnicy 15 cm, prostokątna torba z wkładką usztywniającą i obciążnikiem klapy, uchwyt z tworzywa ABS; wymiary 102x42x40 (+/- 1%),</w:t>
            </w:r>
            <w:r w:rsidRPr="006F4F85">
              <w:rPr>
                <w:rFonts w:ascii="Arial" w:hAnsi="Arial" w:cs="Arial"/>
                <w:color w:val="222222"/>
                <w:sz w:val="20"/>
                <w:szCs w:val="20"/>
              </w:rPr>
              <w:br/>
              <w:t>obciążenie co najmniej 50 kg, pojemność torby min. 65 l; kolor torby: granatowy</w:t>
            </w:r>
            <w:r>
              <w:rPr>
                <w:rFonts w:ascii="Arial" w:hAnsi="Arial" w:cs="Arial"/>
                <w:color w:val="222222"/>
                <w:sz w:val="20"/>
                <w:szCs w:val="20"/>
              </w:rPr>
              <w:t>.</w:t>
            </w:r>
            <w:r w:rsidRPr="006F4F85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</w:tc>
      </w:tr>
    </w:tbl>
    <w:p w14:paraId="50142475" w14:textId="77777777" w:rsidR="00A640B1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2FC78B2D" w14:textId="77777777" w:rsidR="00A640B1" w:rsidRPr="0041733B" w:rsidRDefault="00A640B1" w:rsidP="00A640B1">
      <w:pPr>
        <w:pStyle w:val="Nagwek"/>
        <w:tabs>
          <w:tab w:val="clear" w:pos="4536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10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Pudełko na rewersy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1733B">
        <w:rPr>
          <w:rFonts w:ascii="Arial" w:hAnsi="Arial" w:cs="Arial"/>
          <w:b/>
          <w:sz w:val="20"/>
          <w:szCs w:val="20"/>
        </w:rPr>
        <w:tab/>
      </w:r>
    </w:p>
    <w:p w14:paraId="153312B2" w14:textId="77777777" w:rsidR="00A640B1" w:rsidRPr="0041733B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A640B1" w:rsidRPr="0041733B" w14:paraId="40F7635F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6360E5DE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</w:tcPr>
          <w:p w14:paraId="175F6020" w14:textId="77777777" w:rsidR="00A640B1" w:rsidRPr="0041733B" w:rsidRDefault="00A640B1" w:rsidP="007F3046">
            <w:pPr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color w:val="222222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2A71FCDB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6DAC12BE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Pudełko na rewersy</w:t>
            </w:r>
          </w:p>
          <w:p w14:paraId="7D57FE0D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3BA42D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BA21CC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772874">
              <w:rPr>
                <w:rFonts w:ascii="Arial" w:eastAsiaTheme="minorHAnsi" w:hAnsi="Arial" w:cs="Arial"/>
                <w:i/>
                <w:noProof/>
                <w:sz w:val="16"/>
                <w:szCs w:val="16"/>
                <w:lang w:val="pl-PL"/>
              </w:rPr>
              <w:drawing>
                <wp:inline distT="0" distB="0" distL="0" distR="0" wp14:anchorId="6D8E75CC" wp14:editId="0D4A0A40">
                  <wp:extent cx="1764000" cy="1659600"/>
                  <wp:effectExtent l="0" t="0" r="8255" b="0"/>
                  <wp:docPr id="94" name="Obraz 94" descr="C:\Users\janusz.kurczak\Desktop\pudeł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nusz.kurczak\Desktop\pudeł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6B16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E4044E2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29F801A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C020B6F" w14:textId="77777777" w:rsidR="00A640B1" w:rsidRPr="00FC246C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Pudełko na rewersy. Rysunek poglądowy.</w:t>
            </w:r>
          </w:p>
        </w:tc>
        <w:tc>
          <w:tcPr>
            <w:tcW w:w="4677" w:type="dxa"/>
          </w:tcPr>
          <w:p w14:paraId="357D7EB0" w14:textId="77777777" w:rsidR="00A640B1" w:rsidRPr="00850861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Pudełko na rewersy/karty książki z plexi 3mm., kolor biały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-szerokość 9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-wysokość 8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 długość 25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  <w:t>-5 stałych przegródek o szerokości 5 cm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</w:tc>
      </w:tr>
    </w:tbl>
    <w:p w14:paraId="71FE2C01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3EEB2962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 11 – Teczka introligatorska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100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E9F7ABA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A640B1" w:rsidRPr="004D2687" w14:paraId="2D990D10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27342184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677" w:type="dxa"/>
          </w:tcPr>
          <w:p w14:paraId="15F686AB" w14:textId="77777777" w:rsidR="00A640B1" w:rsidRPr="0041733B" w:rsidRDefault="00A640B1" w:rsidP="007F3046">
            <w:pPr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</w:pPr>
            <w:r w:rsidRPr="0041733B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0C715F89" w14:textId="77777777" w:rsidTr="007F3046">
        <w:trPr>
          <w:trHeight w:val="209"/>
        </w:trPr>
        <w:tc>
          <w:tcPr>
            <w:tcW w:w="4537" w:type="dxa"/>
            <w:vAlign w:val="center"/>
          </w:tcPr>
          <w:p w14:paraId="6396E877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F610C47" w14:textId="77777777" w:rsidR="00A640B1" w:rsidRPr="0085086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Teczka introligat</w:t>
            </w:r>
            <w:r w:rsidRPr="0085086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o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r</w:t>
            </w:r>
            <w:r w:rsidRPr="0085086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ska.</w:t>
            </w:r>
          </w:p>
          <w:p w14:paraId="3920BA9D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7A3E311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54AC856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7D0275">
              <w:rPr>
                <w:rFonts w:ascii="Arial" w:eastAsiaTheme="minorHAnsi" w:hAnsi="Arial" w:cs="Arial"/>
                <w:i/>
                <w:noProof/>
                <w:sz w:val="16"/>
                <w:szCs w:val="16"/>
                <w:lang w:val="pl-PL"/>
              </w:rPr>
              <w:lastRenderedPageBreak/>
              <w:drawing>
                <wp:inline distT="0" distB="0" distL="0" distR="0" wp14:anchorId="6C77E588" wp14:editId="4EAD79A8">
                  <wp:extent cx="2005200" cy="1656000"/>
                  <wp:effectExtent l="0" t="0" r="0" b="1905"/>
                  <wp:docPr id="95" name="Obraz 95" descr="Podobny obraz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odobny obraz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457D2" w14:textId="77777777" w:rsidR="00A640B1" w:rsidRPr="004D2687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Teczka introligatorska. Rysunek poglądowy.</w:t>
            </w:r>
          </w:p>
          <w:p w14:paraId="78D9DF30" w14:textId="77777777" w:rsidR="00A640B1" w:rsidRPr="004D2687" w:rsidRDefault="00A640B1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77" w:type="dxa"/>
          </w:tcPr>
          <w:p w14:paraId="595434B7" w14:textId="77777777" w:rsidR="00A640B1" w:rsidRPr="00A3144C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14:paraId="0E772920" w14:textId="77777777" w:rsidR="00A640B1" w:rsidRPr="00850861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 xml:space="preserve">Teczka introligatorska: Wymiary (mm) wys. x szer. x szer. grzbietu: 320x250x50. 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Materiał: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tektura bezkwasowa lita szaro-brązowa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,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pH 8.0-9.5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,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gramatura 1300g/m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  <w:vertAlign w:val="superscript"/>
              </w:rPr>
              <w:t>2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>,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  <w:u w:val="single"/>
              </w:rPr>
              <w:t xml:space="preserve">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rezerwa alkaliczna &gt; 0.4 mol/kg</w:t>
            </w:r>
            <w:r w:rsidRPr="00850861">
              <w:rPr>
                <w:rFonts w:ascii="Arial" w:hAnsi="Arial" w:cs="Arial"/>
                <w:bCs/>
                <w:color w:val="222222"/>
                <w:sz w:val="20"/>
                <w:szCs w:val="20"/>
              </w:rPr>
              <w:t xml:space="preserve">,  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t>tasiemka, wzmocniona na grzbiecie oraz klapach wewnętrznych płótnem introligatorskim</w:t>
            </w:r>
            <w:r w:rsidRPr="00850861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</w:tc>
      </w:tr>
    </w:tbl>
    <w:p w14:paraId="746AB301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3C621BF5" w14:textId="77777777" w:rsidR="00A640B1" w:rsidRPr="001A73C4" w:rsidRDefault="00A640B1" w:rsidP="00A640B1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 12 – Teczka (pudło) bezkwasowa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75 szt.</w:t>
      </w:r>
    </w:p>
    <w:p w14:paraId="1AD763BE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536"/>
      </w:tblGrid>
      <w:tr w:rsidR="00A640B1" w:rsidRPr="004D2687" w14:paraId="69CB255C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541A2C6A" w14:textId="77777777" w:rsidR="00A640B1" w:rsidRDefault="00A640B1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14:paraId="0B26C7C9" w14:textId="77777777" w:rsidR="00A640B1" w:rsidRPr="0041733B" w:rsidRDefault="00A640B1" w:rsidP="007F3046">
            <w:pPr>
              <w:rPr>
                <w:rFonts w:ascii="Arial" w:hAnsi="Arial" w:cs="Arial"/>
                <w:b/>
                <w:color w:val="222222"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color w:val="222222"/>
                <w:sz w:val="20"/>
                <w:szCs w:val="20"/>
              </w:rPr>
              <w:t>Opis wymaganych parametrów minimalnych</w:t>
            </w:r>
          </w:p>
        </w:tc>
      </w:tr>
      <w:tr w:rsidR="00A640B1" w:rsidRPr="004D2687" w14:paraId="15A1B6E7" w14:textId="77777777" w:rsidTr="007F3046">
        <w:trPr>
          <w:trHeight w:val="209"/>
        </w:trPr>
        <w:tc>
          <w:tcPr>
            <w:tcW w:w="4678" w:type="dxa"/>
            <w:vAlign w:val="center"/>
          </w:tcPr>
          <w:p w14:paraId="3165353B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Teczka bezkwasowa</w:t>
            </w:r>
          </w:p>
          <w:p w14:paraId="12B7E71D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429EC5F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75DD220" w14:textId="77777777" w:rsidR="00A640B1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FFFFFF"/>
                <w:lang w:val="pl-PL"/>
              </w:rPr>
              <w:drawing>
                <wp:inline distT="0" distB="0" distL="0" distR="0" wp14:anchorId="7021078E" wp14:editId="3E2BD782">
                  <wp:extent cx="2214000" cy="1771200"/>
                  <wp:effectExtent l="0" t="0" r="0" b="635"/>
                  <wp:docPr id="96" name="Obraz 96" descr="Pudło kopertowe z tektury litej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Pudło kopertowe z tektury litej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2F8C1" w14:textId="77777777" w:rsidR="00A640B1" w:rsidRPr="00BB040A" w:rsidRDefault="00A640B1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Teczka bezkwasowa. Rysunek poglądowy.</w:t>
            </w:r>
          </w:p>
        </w:tc>
        <w:tc>
          <w:tcPr>
            <w:tcW w:w="4536" w:type="dxa"/>
          </w:tcPr>
          <w:p w14:paraId="0B1DE9DF" w14:textId="77777777" w:rsidR="00A640B1" w:rsidRPr="007D0275" w:rsidRDefault="00A640B1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7D0275">
              <w:rPr>
                <w:rFonts w:ascii="Arial" w:hAnsi="Arial" w:cs="Arial"/>
                <w:color w:val="222222"/>
                <w:sz w:val="20"/>
                <w:szCs w:val="20"/>
              </w:rPr>
              <w:t>Pudło/teczka z litej tektury bezkwasowej; Wymiary (mm) wys. x szer. x szer. grzbietu:</w:t>
            </w:r>
            <w:r w:rsidRPr="007D027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0275">
              <w:rPr>
                <w:rFonts w:ascii="Arial" w:hAnsi="Arial" w:cs="Arial"/>
                <w:color w:val="222222"/>
                <w:sz w:val="20"/>
                <w:szCs w:val="20"/>
              </w:rPr>
              <w:t>350x260x110; tektura:</w:t>
            </w:r>
            <w:r w:rsidRPr="007D02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7D0275">
              <w:rPr>
                <w:rFonts w:ascii="Arial" w:hAnsi="Arial" w:cs="Arial"/>
                <w:bCs/>
                <w:color w:val="222222"/>
                <w:sz w:val="20"/>
                <w:szCs w:val="20"/>
              </w:rPr>
              <w:t>gęstość: 0,86 – 0,94 kg/dm³ , wilgotność: 5-8% ,  pH: min. 8, rezerwa alkaliczna: min. 0,4 mol/kg, zamykanie typu kopertowego, z bocznymi skrzydełkami, spełnia normy: ISO 9001:2000, ISO 9706</w:t>
            </w:r>
            <w:r w:rsidRPr="007D0275">
              <w:rPr>
                <w:rFonts w:ascii="Arial" w:hAnsi="Arial" w:cs="Arial"/>
                <w:bCs/>
                <w:color w:val="222222"/>
                <w:sz w:val="20"/>
                <w:szCs w:val="20"/>
              </w:rPr>
              <w:br/>
            </w:r>
          </w:p>
        </w:tc>
      </w:tr>
    </w:tbl>
    <w:p w14:paraId="77F279CE" w14:textId="77777777" w:rsidR="00A640B1" w:rsidRDefault="00A640B1" w:rsidP="00A640B1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2C37D563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502130C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BA1BCA0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6CE3D56" w14:textId="77777777" w:rsidR="00A640B1" w:rsidRDefault="00A640B1" w:rsidP="00A640B1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30"/>
      <w:headerReference w:type="default" r:id="rId31"/>
      <w:footerReference w:type="default" r:id="rId32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B131E" w14:textId="77777777" w:rsidR="007673F6" w:rsidRDefault="007673F6" w:rsidP="00532404">
      <w:r>
        <w:separator/>
      </w:r>
    </w:p>
  </w:endnote>
  <w:endnote w:type="continuationSeparator" w:id="0">
    <w:p w14:paraId="6423730B" w14:textId="77777777" w:rsidR="007673F6" w:rsidRDefault="007673F6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A831F" w14:textId="77777777" w:rsidR="007673F6" w:rsidRDefault="007673F6" w:rsidP="00532404">
      <w:r>
        <w:separator/>
      </w:r>
    </w:p>
  </w:footnote>
  <w:footnote w:type="continuationSeparator" w:id="0">
    <w:p w14:paraId="06F4EE53" w14:textId="77777777" w:rsidR="007673F6" w:rsidRDefault="007673F6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3CFC"/>
    <w:rsid w:val="001243B7"/>
    <w:rsid w:val="001320F2"/>
    <w:rsid w:val="00134D96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34D4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51CD9"/>
    <w:rsid w:val="00583437"/>
    <w:rsid w:val="005B2BB2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076B8"/>
    <w:rsid w:val="00716164"/>
    <w:rsid w:val="00722F38"/>
    <w:rsid w:val="007438BF"/>
    <w:rsid w:val="00746CF1"/>
    <w:rsid w:val="00747D1C"/>
    <w:rsid w:val="007541CD"/>
    <w:rsid w:val="007673F6"/>
    <w:rsid w:val="00786D1A"/>
    <w:rsid w:val="00796AAA"/>
    <w:rsid w:val="007A16A5"/>
    <w:rsid w:val="007A3385"/>
    <w:rsid w:val="007A3EE3"/>
    <w:rsid w:val="007C318E"/>
    <w:rsid w:val="007D1939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640B1"/>
    <w:rsid w:val="00A70B0D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C7DCB"/>
    <w:rsid w:val="00D00F56"/>
    <w:rsid w:val="00D06627"/>
    <w:rsid w:val="00D07E40"/>
    <w:rsid w:val="00D44706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paragraph" w:customStyle="1" w:styleId="prdtxtattribute">
    <w:name w:val="prd_txt_attribute"/>
    <w:basedOn w:val="Normalny"/>
    <w:rsid w:val="00A640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google.pl/imgres?imgurl=http://de.beskidplus.com/pcts/prod/TI-01.jpg&amp;imgrefurl=http://de.beskidplus.com/index.php?m%3Dsh%26cat%3D148%26n%3DMappen&amp;docid=t-VglcgVh7KZ1M&amp;tbnid=AMox_H05hBbJGM:&amp;vet=1&amp;w=959&amp;h=795&amp;bih=873&amp;biw=1745&amp;ved=0ahUKEwjd0teclf7RAhXpO5oKHcqSB8AQxiAIAygB&amp;iact=c&amp;ictx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kro.pl/shop/pl/office/loadProductZoomPicture?productid=2560001001&amp;position=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eneo.pl/Click/Offer/?e=rRJUNoyL8jZG5U71ADWJSWOf5a1V4EiT6TrE5wgwohYK2KJTeJn3vMPVIStma-bpRSppDGM1aOrA3NQFUx9AzkWgfPDgEvj-4jPktwTcVYQAN8dswFQREI4ltLT1ZjGqcNeY7qRSWN1m76DYSZ8e2_p3zPIyAP863piwD5UIsOwWQ3UaRPm0aksRBM3sOFuKL5eKgVNyRlk3cSzDPLBrfIKUS6BZUpyHvkGuk5yMe3aVaDxUO50zBAoOw0l6mKuH2JTitSSgJ0McfkYFDIykOISznOuAeg7sTXPt9veQT5ARsesZYHDRlDx0nL3oP4iuAL6lnwj5AT-K357XDNwai6VQTMJZBQ3d5q9yg0aqqLj_xeVof3-pI6VQTMJZBQ3dpVBMwlkFDd0-xarwB1c26w%3d%3d&amp;mh=I8Z2eWde26010kaiserhofft1I23d3vos2Qg0_3XmDGTiEkyhOQpTqybcdT_Wla-dAPjBOojNnYeB60Mw2MbBDBERgEsWT6hjolTvVwPKHyYrkKt34UoBF6yLF5U7vs7VbxYmoqhx4jVxO8mCq9GZWWh8CCsqCQu_-ES6RWDqNL9nj2e3TB21g8diogS3XjOF8Z0QbKogIz47CU7XZzQ3YN0" TargetMode="External"/><Relationship Id="rId17" Type="http://schemas.openxmlformats.org/officeDocument/2006/relationships/hyperlink" Target="http://allegro.pl/tablica-magnetyczna-flipchart-na-kolkach-gratisy-i5348351272.html#imglayer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prezentacyjne.pl/mobile/pl/p/Stolik-pod-projektor-i-laptop-ST1/976" TargetMode="External"/><Relationship Id="rId23" Type="http://schemas.openxmlformats.org/officeDocument/2006/relationships/hyperlink" Target="http://lux4u.pl/data/gfx/pictures/large/2/3/19332_1.jpg" TargetMode="External"/><Relationship Id="rId28" Type="http://schemas.openxmlformats.org/officeDocument/2006/relationships/hyperlink" Target="http://beskidplus.com.pl/index.php?m=sh&amp;n=Pud%C5%82a+bezkwasowe+z+tektury+litej&amp;prod=1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fornet.pl/media/products/KX618-267/images/thumbnail/big_novus-zszywacz-b54-3.jpg?lm=1410503201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b2b-partner.pl/gallery/3_24573/podnozek-microban-original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2049B0-6494-462F-9ED0-7BF75084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1290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2017-03-03T13:03:00Z</dcterms:created>
  <dcterms:modified xsi:type="dcterms:W3CDTF">2017-03-03T13:03:00Z</dcterms:modified>
</cp:coreProperties>
</file>