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Sto lat historii i emocji zawartych w fotoalbumach na wystawie w Muzeum Warszawy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Muzeum Warszawy, 29.02</w:t>
      </w:r>
      <w:r w:rsidDel="00000000" w:rsidR="00000000" w:rsidRPr="00000000">
        <w:rPr>
          <w:sz w:val="20"/>
          <w:szCs w:val="20"/>
          <w:rtl w:val="0"/>
        </w:rPr>
        <w:t xml:space="preserve">–</w:t>
      </w:r>
      <w:r w:rsidDel="00000000" w:rsidR="00000000" w:rsidRPr="00000000">
        <w:rPr>
          <w:sz w:val="20"/>
          <w:szCs w:val="20"/>
          <w:rtl w:val="0"/>
        </w:rPr>
        <w:t xml:space="preserve">26.05.2024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31" r="3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60" w:line="259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Identyfikacja wizualna: Joanna Bębenek; w tle fragment </w:t>
      </w:r>
      <w:r w:rsidDel="00000000" w:rsidR="00000000" w:rsidRPr="00000000">
        <w:rPr>
          <w:sz w:val="20"/>
          <w:szCs w:val="20"/>
          <w:rtl w:val="0"/>
        </w:rPr>
        <w:t xml:space="preserve">zdobionej karty z albumu </w:t>
      </w:r>
      <w:r w:rsidDel="00000000" w:rsidR="00000000" w:rsidRPr="00000000">
        <w:rPr>
          <w:i w:val="1"/>
          <w:sz w:val="20"/>
          <w:szCs w:val="20"/>
          <w:rtl w:val="0"/>
        </w:rPr>
        <w:t xml:space="preserve">Renaissance </w:t>
      </w:r>
      <w:r w:rsidDel="00000000" w:rsidR="00000000" w:rsidRPr="00000000">
        <w:rPr>
          <w:sz w:val="20"/>
          <w:szCs w:val="20"/>
          <w:rtl w:val="0"/>
        </w:rPr>
        <w:t xml:space="preserve">z </w:t>
      </w:r>
      <w:r w:rsidDel="00000000" w:rsidR="00000000" w:rsidRPr="00000000">
        <w:rPr>
          <w:sz w:val="20"/>
          <w:szCs w:val="20"/>
          <w:rtl w:val="0"/>
        </w:rPr>
        <w:t xml:space="preserve">przełomu XIX i XX w. z kolekcji Muzeum Warszawy</w:t>
      </w:r>
      <w:r w:rsidDel="00000000" w:rsidR="00000000" w:rsidRPr="00000000">
        <w:rPr>
          <w:sz w:val="20"/>
          <w:szCs w:val="20"/>
          <w:rtl w:val="0"/>
        </w:rPr>
        <w:t xml:space="preserve"> oraz fotografia z kolekcji rodzinnej Igora Omuleckiego </w:t>
      </w:r>
      <w:r w:rsidDel="00000000" w:rsidR="00000000" w:rsidRPr="00000000">
        <w:rPr>
          <w:i w:val="1"/>
          <w:sz w:val="20"/>
          <w:szCs w:val="20"/>
          <w:rtl w:val="0"/>
        </w:rPr>
        <w:t xml:space="preserve">Wspólna sprawa: 1968–1983</w:t>
      </w:r>
      <w:r w:rsidDel="00000000" w:rsidR="00000000" w:rsidRPr="00000000">
        <w:rPr>
          <w:sz w:val="20"/>
          <w:szCs w:val="20"/>
          <w:rtl w:val="0"/>
        </w:rPr>
        <w:t xml:space="preserve">, 2023, dzięki uprzejmości artysty</w:t>
      </w:r>
    </w:p>
    <w:p w:rsidR="00000000" w:rsidDel="00000000" w:rsidP="00000000" w:rsidRDefault="00000000" w:rsidRPr="00000000" w14:paraId="00000007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Już </w:t>
      </w:r>
      <w:r w:rsidDel="00000000" w:rsidR="00000000" w:rsidRPr="00000000">
        <w:rPr>
          <w:b w:val="1"/>
          <w:rtl w:val="0"/>
        </w:rPr>
        <w:t xml:space="preserve">29 lutego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w </w:t>
      </w:r>
      <w:r w:rsidDel="00000000" w:rsidR="00000000" w:rsidRPr="00000000">
        <w:rPr>
          <w:b w:val="1"/>
          <w:rtl w:val="0"/>
        </w:rPr>
        <w:t xml:space="preserve">Muzeum Warszawy zostanie otwarta wystawa </w:t>
      </w:r>
      <w:r w:rsidDel="00000000" w:rsidR="00000000" w:rsidRPr="00000000">
        <w:rPr>
          <w:b w:val="1"/>
          <w:i w:val="1"/>
          <w:rtl w:val="0"/>
        </w:rPr>
        <w:t xml:space="preserve">Śliczna jest młodość naszego wieku. Fotoalbumy 1850–1950</w:t>
      </w:r>
      <w:r w:rsidDel="00000000" w:rsidR="00000000" w:rsidRPr="00000000">
        <w:rPr>
          <w:b w:val="1"/>
          <w:rtl w:val="0"/>
        </w:rPr>
        <w:t xml:space="preserve">, w całości poświęcona albumom fotograficznym. To wyjątkowa okazja</w:t>
      </w:r>
      <w:r w:rsidDel="00000000" w:rsidR="00000000" w:rsidRPr="00000000">
        <w:rPr>
          <w:b w:val="1"/>
          <w:rtl w:val="0"/>
        </w:rPr>
        <w:t xml:space="preserve">,</w:t>
      </w:r>
      <w:r w:rsidDel="00000000" w:rsidR="00000000" w:rsidRPr="00000000">
        <w:rPr>
          <w:b w:val="1"/>
          <w:rtl w:val="0"/>
        </w:rPr>
        <w:t xml:space="preserve"> by zobaczyć </w:t>
      </w:r>
      <w:r w:rsidDel="00000000" w:rsidR="00000000" w:rsidRPr="00000000">
        <w:rPr>
          <w:b w:val="1"/>
          <w:rtl w:val="0"/>
        </w:rPr>
        <w:t xml:space="preserve">ponad sto</w:t>
      </w:r>
      <w:r w:rsidDel="00000000" w:rsidR="00000000" w:rsidRPr="00000000">
        <w:rPr>
          <w:b w:val="1"/>
          <w:rtl w:val="0"/>
        </w:rPr>
        <w:t xml:space="preserve"> niezwykle rzadko pokazywanych obiektów pochodzących z jednej z największych kolekcji warszawskiej fotografii. Albumom fotograficznym z XIX i XX wieku towarzyszyć będą prace współczesnych artystów i artystek. Wystawa jest częścią programu </w:t>
      </w:r>
      <w:r w:rsidDel="00000000" w:rsidR="00000000" w:rsidRPr="00000000">
        <w:rPr>
          <w:b w:val="1"/>
          <w:rtl w:val="0"/>
        </w:rPr>
        <w:t xml:space="preserve">Centrum Fotografii, nowej inicjatywy Muzeum Warszawy, której celem jest rozwijanie zainteresowania fotografią</w:t>
      </w:r>
      <w:r w:rsidDel="00000000" w:rsidR="00000000" w:rsidRPr="00000000">
        <w:rPr>
          <w:b w:val="1"/>
          <w:rtl w:val="0"/>
        </w:rPr>
        <w:t xml:space="preserve">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Więcej niż książka ze zdjęciami</w:t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  <w:t xml:space="preserve">Wystawa </w:t>
      </w:r>
      <w:r w:rsidDel="00000000" w:rsidR="00000000" w:rsidRPr="00000000">
        <w:rPr>
          <w:i w:val="1"/>
          <w:rtl w:val="0"/>
        </w:rPr>
        <w:t xml:space="preserve">Śliczna jest młodość naszego wieku. Fotoalbumy 1850–1950</w:t>
      </w:r>
      <w:r w:rsidDel="00000000" w:rsidR="00000000" w:rsidRPr="00000000">
        <w:rPr>
          <w:rtl w:val="0"/>
        </w:rPr>
        <w:t xml:space="preserve"> pokaże przemiany albumów fotograficznych, utrwalanie i przemijanie obowiązujących je konwencji oraz to, jak splecione są z historią fotografii. Zaprezentuje role, jakie albumy odgrywały w społecznościach, rodzinach czy instytucjach. Wystawa skupi się również na emocjach, jakie wywoływało i wciąż prowokuje przeglądanie albumu. </w:t>
      </w:r>
      <w:r w:rsidDel="00000000" w:rsidR="00000000" w:rsidRPr="00000000">
        <w:rPr>
          <w:i w:val="1"/>
          <w:rtl w:val="0"/>
        </w:rPr>
        <w:t xml:space="preserve">Album to przedmiot codzienny, nadal obecny w naszych domach.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Część z nas z pewnością pamięta wspólne przeglądanie albumu fotograficznego i towarzyszącą mu mieszankę emocji: fascynację, tęsknotę, wzruszenie, ale też zakłopotanie spowodowane niekorzystnym zdjęciem. Na wystawie pokażemy zarówno albumy dokumentujące rodzinne wydarzenia, jak i te, które upamiętniają funkcjonowanie wspólnot szkolnych czy zawodowych</w:t>
      </w:r>
      <w:r w:rsidDel="00000000" w:rsidR="00000000" w:rsidRPr="00000000">
        <w:rPr>
          <w:rtl w:val="0"/>
        </w:rPr>
        <w:t xml:space="preserve"> –</w:t>
      </w: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mówi o wystawie Karolina Puchała-Rojek z zespołu kuratorskiego wystawy.  </w:t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rtl w:val="0"/>
        </w:rPr>
        <w:t xml:space="preserve">Doświadczenie oglądania albumów fotograficznych niemal zawsze wymaga rozbudzenia wyobraźni</w:t>
      </w:r>
      <w:r w:rsidDel="00000000" w:rsidR="00000000" w:rsidRPr="00000000">
        <w:rPr>
          <w:rtl w:val="0"/>
        </w:rPr>
        <w:t xml:space="preserve">, szczególnie w muzeum, gdzie nie można ich dotknąć i przekartkować. Pomaga ona dostrzec, co kryją te wyjątkowe przedmioty. Celem wystawy jest pokazanie, że albumy fotograficzne są naturalnym środowiskiem fotografii.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Wywoływanie </w:t>
      </w:r>
      <w:r w:rsidDel="00000000" w:rsidR="00000000" w:rsidRPr="00000000">
        <w:rPr>
          <w:b w:val="1"/>
          <w:rtl w:val="0"/>
        </w:rPr>
        <w:t xml:space="preserve">wspomnień</w:t>
      </w:r>
      <w:r w:rsidDel="00000000" w:rsidR="00000000" w:rsidRPr="00000000">
        <w:rPr>
          <w:b w:val="1"/>
          <w:rtl w:val="0"/>
        </w:rPr>
        <w:t xml:space="preserve"> i utrwalanie pamięci </w:t>
      </w:r>
    </w:p>
    <w:p w:rsidR="00000000" w:rsidDel="00000000" w:rsidP="00000000" w:rsidRDefault="00000000" w:rsidRPr="00000000" w14:paraId="0000001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  <w:t xml:space="preserve">Album fotograficzny może pełnić wiele funkcji. W XIX wieku był m.in. eleganckim podarunkiem, narzędziem budowania pozycji społecznej i wzmacniania tożsamości narodowej czy inspiracją do konwersacji podczas spotkań towarzyskich. Wraz z upowszechnieniem się fotografii wzrosła również popularność utrwalania wspomnień i budowania osobistych opowieści w formie albumów. Albumy mogą przywoływać</w:t>
      </w:r>
      <w:r w:rsidDel="00000000" w:rsidR="00000000" w:rsidRPr="00000000">
        <w:rPr>
          <w:rtl w:val="0"/>
        </w:rPr>
        <w:t xml:space="preserve"> emocje, wzmacniać więzi i rozbudzać wyobraźnię. </w:t>
      </w:r>
      <w:r w:rsidDel="00000000" w:rsidR="00000000" w:rsidRPr="00000000">
        <w:rPr>
          <w:rtl w:val="0"/>
        </w:rPr>
        <w:t xml:space="preserve">Na ekspozycji znajdą się również obiekty całkowicie pozbawione sentymentu, używane do prowadzenia dokumentacji naukowej czy kryminalnej.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Każdy album ma własną historię</w:t>
      </w:r>
    </w:p>
    <w:p w:rsidR="00000000" w:rsidDel="00000000" w:rsidP="00000000" w:rsidRDefault="00000000" w:rsidRPr="00000000" w14:paraId="0000001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strike w:val="1"/>
        </w:rPr>
      </w:pPr>
      <w:r w:rsidDel="00000000" w:rsidR="00000000" w:rsidRPr="00000000">
        <w:rPr>
          <w:rtl w:val="0"/>
        </w:rPr>
        <w:t xml:space="preserve">Znaczenie prywatnych historii podkreśla cytat zawarty w tytule. Słowa „śliczna jest młodość naszego wieku</w:t>
      </w:r>
      <w:r w:rsidDel="00000000" w:rsidR="00000000" w:rsidRPr="00000000">
        <w:rPr>
          <w:rtl w:val="0"/>
        </w:rPr>
        <w:t xml:space="preserve">”</w:t>
      </w:r>
      <w:r w:rsidDel="00000000" w:rsidR="00000000" w:rsidRPr="00000000">
        <w:rPr>
          <w:rtl w:val="0"/>
        </w:rPr>
        <w:t xml:space="preserve"> pochodzą z odręcznego podpisu na karcie a</w:t>
      </w:r>
      <w:r w:rsidDel="00000000" w:rsidR="00000000" w:rsidRPr="00000000">
        <w:rPr>
          <w:rtl w:val="0"/>
        </w:rPr>
        <w:t xml:space="preserve">lbumu, który w 1943 roku z okazji imienin otrzymała dziewczyna o imieniu Franka.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  <w:t xml:space="preserve">Albumy fotograficzne często mają więcej niż jednego autora lub autorkę. </w:t>
      </w:r>
      <w:r w:rsidDel="00000000" w:rsidR="00000000" w:rsidRPr="00000000">
        <w:rPr>
          <w:rtl w:val="0"/>
        </w:rPr>
        <w:t xml:space="preserve">Wystawa zwraca uwagę na to, jak ważny jest nie tylko twórca fotografii, lecz także osoby komponujące albumy, właściciele i ofiarodawcy. Bez nich opowieść o albumach jest niepełna. Przykładem może być </w:t>
      </w:r>
      <w:r w:rsidDel="00000000" w:rsidR="00000000" w:rsidRPr="00000000">
        <w:rPr>
          <w:i w:val="1"/>
          <w:rtl w:val="0"/>
        </w:rPr>
        <w:t xml:space="preserve">Album inżyniera Stefana Stattlera</w:t>
      </w:r>
      <w:r w:rsidDel="00000000" w:rsidR="00000000" w:rsidRPr="00000000">
        <w:rPr>
          <w:rtl w:val="0"/>
        </w:rPr>
        <w:t xml:space="preserve">. Wklejone przez niego fotografie układają się w dumną opowieść o rozwoju jednego z największych przedsiębiorstw w Królestwie Polskim. </w:t>
      </w:r>
      <w:r w:rsidDel="00000000" w:rsidR="00000000" w:rsidRPr="00000000">
        <w:rPr>
          <w:rtl w:val="0"/>
        </w:rPr>
        <w:t xml:space="preserve">Po 40 latach pracy Stefan Stattler w atmosferze nieporozumień ustąpił ze stanowiska dyrektora Zakładów Towarzystwa Przemysłowego Lilpop, Rau i Loewenstein. Rozgoryczony na ostatniej karcie albumu obok swoich portretów wkleił portret konia i w gorzkim komentarzu przyrównał swój los do losu pociągowego zwierzęcia. 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b w:val="1"/>
          <w:rtl w:val="0"/>
        </w:rPr>
        <w:t xml:space="preserve">Nie tylko fotografia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/>
      </w:pPr>
      <w:r w:rsidDel="00000000" w:rsidR="00000000" w:rsidRPr="00000000">
        <w:rPr>
          <w:rtl w:val="0"/>
        </w:rPr>
        <w:t xml:space="preserve">Prezentowane na wystawie albumy fotograficzne łączą różne środki wyrazu. Na ich kartach odnajdziemy rysunki, kaligrafowane dedykacje, kolaże, prywatne zapiski. </w:t>
      </w:r>
      <w:r w:rsidDel="00000000" w:rsidR="00000000" w:rsidRPr="00000000">
        <w:rPr>
          <w:i w:val="1"/>
          <w:rtl w:val="0"/>
        </w:rPr>
        <w:t xml:space="preserve">Albumy fotograficzne traktowane są zwykle jako miejsce przechowywania zdjęć. Do wystaw fotografie się z nich wyjmuje lub prezentuje album otwarty tylko na wybranych stronach. Rzadko zwraca się uwagę na układ zdjęć na karcie. Elementy takie jak wklejone lub włożone do albumu wycinki z gazet, rysunki czy pamiątki bywają </w:t>
      </w:r>
      <w:r w:rsidDel="00000000" w:rsidR="00000000" w:rsidRPr="00000000">
        <w:rPr>
          <w:i w:val="1"/>
          <w:rtl w:val="0"/>
        </w:rPr>
        <w:t xml:space="preserve">pominięte</w:t>
      </w:r>
      <w:r w:rsidDel="00000000" w:rsidR="00000000" w:rsidRPr="00000000">
        <w:rPr>
          <w:rtl w:val="0"/>
        </w:rPr>
        <w:t xml:space="preserve"> –</w:t>
      </w:r>
      <w:r w:rsidDel="00000000" w:rsidR="00000000" w:rsidRPr="00000000">
        <w:rPr>
          <w:rtl w:val="0"/>
        </w:rPr>
        <w:t xml:space="preserve"> opowiada </w:t>
      </w:r>
      <w:r w:rsidDel="00000000" w:rsidR="00000000" w:rsidRPr="00000000">
        <w:rPr>
          <w:rtl w:val="0"/>
        </w:rPr>
        <w:t xml:space="preserve">Katarzyna Adamska</w:t>
      </w:r>
      <w:r w:rsidDel="00000000" w:rsidR="00000000" w:rsidRPr="00000000">
        <w:rPr>
          <w:rtl w:val="0"/>
        </w:rPr>
        <w:t xml:space="preserve"> z zespołu kuratorskiego wystawy. Do stworzenia albumu wykorzystywane są najróżniejsze materiały, od okładek, np. zdobionych aksamitem, drewnem czy srebrem, aż po kwiaty włożone między karty. Właściwe i bezpieczne eksponowanie tak złożonych obiektów jest wyzwaniem – umożliwiły je długie przygotowania konserwatorek i konserwatorów.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Sto lat historii fotoalbumów</w:t>
      </w:r>
    </w:p>
    <w:p w:rsidR="00000000" w:rsidDel="00000000" w:rsidP="00000000" w:rsidRDefault="00000000" w:rsidRPr="00000000" w14:paraId="0000001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highlight w:val="white"/>
        </w:rPr>
      </w:pPr>
      <w:r w:rsidDel="00000000" w:rsidR="00000000" w:rsidRPr="00000000">
        <w:rPr>
          <w:rtl w:val="0"/>
        </w:rPr>
        <w:t xml:space="preserve">Muzeum Warszawy posiada wyjątkową</w:t>
      </w:r>
      <w:r w:rsidDel="00000000" w:rsidR="00000000" w:rsidRPr="00000000">
        <w:rPr>
          <w:rtl w:val="0"/>
        </w:rPr>
        <w:t xml:space="preserve"> kolekcję polskich </w:t>
      </w:r>
      <w:r w:rsidDel="00000000" w:rsidR="00000000" w:rsidRPr="00000000">
        <w:rPr>
          <w:rtl w:val="0"/>
        </w:rPr>
        <w:t xml:space="preserve">albumów fotograficznych.</w:t>
      </w:r>
      <w:r w:rsidDel="00000000" w:rsidR="00000000" w:rsidRPr="00000000">
        <w:rPr>
          <w:rtl w:val="0"/>
        </w:rPr>
        <w:t xml:space="preserve"> Najstarsze z nich sięgają początków warszawskiej fotografii. Na wystawie zostanie zaprezentowany m.in. pierwszy fotograficzny album widoków Warszawy autorstwa Karola Beyera z </w:t>
      </w:r>
      <w:r w:rsidDel="00000000" w:rsidR="00000000" w:rsidRPr="00000000">
        <w:rPr>
          <w:rtl w:val="0"/>
        </w:rPr>
        <w:t xml:space="preserve">1859</w:t>
      </w:r>
      <w:r w:rsidDel="00000000" w:rsidR="00000000" w:rsidRPr="00000000">
        <w:rPr>
          <w:rtl w:val="0"/>
        </w:rPr>
        <w:t xml:space="preserve"> roku czy album ze słynną dokumentacją fotograficzną budowy mostu Kierbedzia.</w:t>
      </w:r>
      <w:r w:rsidDel="00000000" w:rsidR="00000000" w:rsidRPr="00000000">
        <w:rPr>
          <w:highlight w:val="white"/>
          <w:rtl w:val="0"/>
        </w:rPr>
        <w:t xml:space="preserve"> Fotografie takich autorów jak Zofia Chomętowska czy Sylwester Braun pokażemy w</w:t>
      </w:r>
      <w:r w:rsidDel="00000000" w:rsidR="00000000" w:rsidRPr="00000000">
        <w:rPr>
          <w:rtl w:val="0"/>
        </w:rPr>
        <w:t xml:space="preserve"> </w:t>
      </w:r>
      <w:r w:rsidDel="00000000" w:rsidR="00000000" w:rsidRPr="00000000">
        <w:rPr>
          <w:highlight w:val="white"/>
          <w:rtl w:val="0"/>
        </w:rPr>
        <w:t xml:space="preserve">nieoczywistych kontekstach – albumów dedykowanych konkretnym osobom przy różnych okazjach. Nie zabraknie albumów, z których można odczytywać </w:t>
      </w:r>
      <w:r w:rsidDel="00000000" w:rsidR="00000000" w:rsidRPr="00000000">
        <w:rPr>
          <w:highlight w:val="white"/>
          <w:rtl w:val="0"/>
        </w:rPr>
        <w:t xml:space="preserve">historie</w:t>
      </w:r>
      <w:r w:rsidDel="00000000" w:rsidR="00000000" w:rsidRPr="00000000">
        <w:rPr>
          <w:highlight w:val="white"/>
          <w:rtl w:val="0"/>
        </w:rPr>
        <w:t xml:space="preserve"> warszawskich rodzin, a także dawnych szkół żeńskich czy nawet środowiska cyklistów. </w:t>
      </w:r>
      <w:r w:rsidDel="00000000" w:rsidR="00000000" w:rsidRPr="00000000">
        <w:rPr>
          <w:highlight w:val="white"/>
          <w:rtl w:val="0"/>
        </w:rPr>
        <w:t xml:space="preserve">Część obiektów zostanie pokazana publiczności po raz pierwszy.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Fotoalbumy i sztuka współczesna 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highlight w:val="white"/>
        </w:rPr>
      </w:pPr>
      <w:r w:rsidDel="00000000" w:rsidR="00000000" w:rsidRPr="00000000">
        <w:rPr>
          <w:rtl w:val="0"/>
        </w:rPr>
        <w:t xml:space="preserve">Historycznym obiektom na wystawie towarzyszą prace współczesnych artystów i artystek, którzy traktują album fotograficzny jako formę wypowiedzi. Dla Anety Grzeszykowskiej punktem wyjścia są prywatne fotografie. W </w:t>
      </w:r>
      <w:r w:rsidDel="00000000" w:rsidR="00000000" w:rsidRPr="00000000">
        <w:rPr>
          <w:i w:val="1"/>
          <w:rtl w:val="0"/>
        </w:rPr>
        <w:t xml:space="preserve">Albumie</w:t>
      </w:r>
      <w:r w:rsidDel="00000000" w:rsidR="00000000" w:rsidRPr="00000000">
        <w:rPr>
          <w:rtl w:val="0"/>
        </w:rPr>
        <w:t xml:space="preserve"> z 2022 roku artystka „wytarła” wizerunek swojej córki, a opowieść o jej życiu ułożyła wstecz, od 10. urodzin aż do jej pojawienia się na świecie. Dzieło to będzie udostępnione do samodzielnego przeglądania. W innej sali zobaczymy prace Igora Omuleckiego, który ułożył rodzinne fotografie z ponaddwudziestoletniego okresu w nostalgiczny pokaz slajdów. Z kolei </w:t>
      </w:r>
      <w:r w:rsidDel="00000000" w:rsidR="00000000" w:rsidRPr="00000000">
        <w:rPr>
          <w:highlight w:val="white"/>
          <w:rtl w:val="0"/>
        </w:rPr>
        <w:t xml:space="preserve">p</w:t>
      </w:r>
      <w:r w:rsidDel="00000000" w:rsidR="00000000" w:rsidRPr="00000000">
        <w:rPr>
          <w:highlight w:val="white"/>
          <w:rtl w:val="0"/>
        </w:rPr>
        <w:t xml:space="preserve">race Izabeli Pluty skupione są na materialności XIX-wiecznego albumu – jego zdobieniach i kształtach, zadają też pytanie o to, czy album jest nośnikiem pamięci o przeszłości. O tym, jak </w:t>
      </w:r>
      <w:r w:rsidDel="00000000" w:rsidR="00000000" w:rsidRPr="00000000">
        <w:rPr>
          <w:highlight w:val="white"/>
          <w:rtl w:val="0"/>
        </w:rPr>
        <w:t xml:space="preserve">różne</w:t>
      </w:r>
      <w:r w:rsidDel="00000000" w:rsidR="00000000" w:rsidRPr="00000000">
        <w:rPr>
          <w:highlight w:val="white"/>
          <w:rtl w:val="0"/>
        </w:rPr>
        <w:t xml:space="preserve"> funkcje mogą przyjmować albumy fotograficzne, będzie można przekonać się podczas oglądania niewielkich notesów z polaroidami, tworzonych przez Rafała Milacha, który używa ich jako podręcznych szkicowników.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b w:val="1"/>
          <w:rtl w:val="0"/>
        </w:rPr>
        <w:t xml:space="preserve">Centrum Fotografii Muzeum Warszawy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jc w:val="both"/>
        <w:rPr/>
      </w:pPr>
      <w:r w:rsidDel="00000000" w:rsidR="00000000" w:rsidRPr="00000000">
        <w:rPr>
          <w:i w:val="1"/>
          <w:rtl w:val="0"/>
        </w:rPr>
        <w:t xml:space="preserve">Śliczna jest młodość naszego wieku. Fotoalbumy 1850–1950</w:t>
      </w:r>
      <w:r w:rsidDel="00000000" w:rsidR="00000000" w:rsidRPr="00000000">
        <w:rPr>
          <w:rtl w:val="0"/>
        </w:rPr>
        <w:t xml:space="preserve"> to pierwsza wystawa realizowana przez </w:t>
      </w:r>
      <w:r w:rsidDel="00000000" w:rsidR="00000000" w:rsidRPr="00000000">
        <w:rPr>
          <w:rtl w:val="0"/>
        </w:rPr>
        <w:t xml:space="preserve">Centrum Fotografii, nową inicjatywę Muzeum Warszawy, której celem jest rozwijanie zainteresowania fotografią</w:t>
      </w:r>
      <w:r w:rsidDel="00000000" w:rsidR="00000000" w:rsidRPr="00000000">
        <w:rPr>
          <w:rtl w:val="0"/>
        </w:rPr>
        <w:t xml:space="preserve">. Wystawie towarzyszyć będą oprowadzania i spotkania, a także konferencja naukowa, która pogłębi refleksję wokół albumów fotograficznych. </w:t>
      </w:r>
    </w:p>
    <w:p w:rsidR="00000000" w:rsidDel="00000000" w:rsidP="00000000" w:rsidRDefault="00000000" w:rsidRPr="00000000" w14:paraId="00000029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W ramach projektu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Focus on Photography</w:t>
      </w:r>
      <w:r w:rsidDel="00000000" w:rsidR="00000000" w:rsidRPr="00000000">
        <w:rPr>
          <w:rtl w:val="0"/>
        </w:rPr>
        <w:t xml:space="preserve"> Centrum Fotografii </w:t>
      </w:r>
      <w:r w:rsidDel="00000000" w:rsidR="00000000" w:rsidRPr="00000000">
        <w:rPr>
          <w:rtl w:val="0"/>
        </w:rPr>
        <w:t xml:space="preserve">korzysta</w:t>
      </w:r>
      <w:r w:rsidDel="00000000" w:rsidR="00000000" w:rsidRPr="00000000">
        <w:rPr>
          <w:rtl w:val="0"/>
        </w:rPr>
        <w:t xml:space="preserve"> z dofinansowania otrzymanego od Islandii, Liechtensteinu i Norwegii – z funduszy EOG i funduszy norweskich oraz ze środków Ministerstwa Kultury i Dziedzictwa Narodowego.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Wystawa </w:t>
      </w:r>
      <w:r w:rsidDel="00000000" w:rsidR="00000000" w:rsidRPr="00000000">
        <w:rPr>
          <w:b w:val="1"/>
          <w:i w:val="1"/>
          <w:rtl w:val="0"/>
        </w:rPr>
        <w:t xml:space="preserve">Śliczna jest młodość naszego wieku. Fotoalbumy 1850–1950</w:t>
      </w:r>
      <w:r w:rsidDel="00000000" w:rsidR="00000000" w:rsidRPr="00000000">
        <w:rPr>
          <w:b w:val="1"/>
          <w:rtl w:val="0"/>
        </w:rPr>
        <w:t xml:space="preserve"> potrwa od 29 lutego do 26 maja 2024 roku w Muzeum Warszawy na Rynku Starego Miasta 32. Muzeum jest czynne we wtorek, środę, piątek i sobotę w godzinach od 11.00 do 19.00, w czwartek od 11.00 do 20.00, w niedzielę od 11.00 do 18.00. Bilety: 20 zł / 15 zł, w czwartki wstęp bezpłatny.</w:t>
      </w:r>
    </w:p>
    <w:p w:rsidR="00000000" w:rsidDel="00000000" w:rsidP="00000000" w:rsidRDefault="00000000" w:rsidRPr="00000000" w14:paraId="0000002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b w:val="1"/>
          <w:rtl w:val="0"/>
        </w:rPr>
        <w:t xml:space="preserve">Zespół kuratorski: </w:t>
      </w:r>
      <w:r w:rsidDel="00000000" w:rsidR="00000000" w:rsidRPr="00000000">
        <w:rPr>
          <w:rtl w:val="0"/>
        </w:rPr>
        <w:t xml:space="preserve">Katarzyna Adamska, Piotr Głogowski, Monika Michałowicz, Ewa Nowak-Mitura, Karolina Puchała-Rojek, Julia Staniszewska, Anna Topolska 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b w:val="1"/>
          <w:rtl w:val="0"/>
        </w:rPr>
        <w:t xml:space="preserve">Patroni medialni:</w:t>
      </w:r>
      <w:r w:rsidDel="00000000" w:rsidR="00000000" w:rsidRPr="00000000">
        <w:rPr>
          <w:rtl w:val="0"/>
        </w:rPr>
        <w:t xml:space="preserve"> „Polityka”, Radio Tok FM, „Pismo”, Magazyn „Szum” 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120" w:before="120" w:line="360" w:lineRule="auto"/>
        <w:rPr>
          <w:color w:val="767171"/>
        </w:rPr>
      </w:pPr>
      <w:r w:rsidDel="00000000" w:rsidR="00000000" w:rsidRPr="00000000">
        <w:rPr>
          <w:b w:val="1"/>
          <w:rtl w:val="0"/>
        </w:rPr>
        <w:t xml:space="preserve">Kontakt dla mediów:</w:t>
      </w:r>
      <w:r w:rsidDel="00000000" w:rsidR="00000000" w:rsidRPr="00000000">
        <w:rPr>
          <w:color w:val="3b3838"/>
          <w:rtl w:val="0"/>
        </w:rPr>
        <w:br w:type="textWrapping"/>
        <w:t xml:space="preserve">Kacper Szalecki</w:t>
      </w:r>
      <w:r w:rsidDel="00000000" w:rsidR="00000000" w:rsidRPr="00000000">
        <w:rPr>
          <w:color w:val="767171"/>
          <w:rtl w:val="0"/>
        </w:rPr>
        <w:br w:type="textWrapping"/>
        <w:t xml:space="preserve">Muzeum Warszawy</w:t>
      </w:r>
    </w:p>
    <w:p w:rsidR="00000000" w:rsidDel="00000000" w:rsidP="00000000" w:rsidRDefault="00000000" w:rsidRPr="00000000" w14:paraId="00000034">
      <w:pPr>
        <w:spacing w:after="120" w:before="120" w:line="360" w:lineRule="auto"/>
        <w:jc w:val="both"/>
        <w:rPr/>
      </w:pPr>
      <w:hyperlink r:id="rId7">
        <w:r w:rsidDel="00000000" w:rsidR="00000000" w:rsidRPr="00000000">
          <w:rPr>
            <w:u w:val="single"/>
            <w:rtl w:val="0"/>
          </w:rPr>
          <w:t xml:space="preserve">kacper.szalecki@muzeumwarszawy.pl</w:t>
        </w:r>
      </w:hyperlink>
      <w:r w:rsidDel="00000000" w:rsidR="00000000" w:rsidRPr="00000000">
        <w:rPr>
          <w:color w:val="767171"/>
          <w:rtl w:val="0"/>
        </w:rPr>
        <w:t xml:space="preserve"> 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spacing w:after="120" w:before="120" w:line="360" w:lineRule="auto"/>
      <w:jc w:val="both"/>
      <w:rPr>
        <w:rFonts w:ascii="Calibri" w:cs="Calibri" w:eastAsia="Calibri" w:hAnsi="Calibri"/>
      </w:rPr>
    </w:pPr>
    <w:r w:rsidDel="00000000" w:rsidR="00000000" w:rsidRPr="00000000">
      <w:rPr>
        <w:rFonts w:ascii="Times New Roman" w:cs="Times New Roman" w:eastAsia="Times New Roman" w:hAnsi="Times New Roman"/>
        <w:b w:val="1"/>
        <w:sz w:val="24"/>
        <w:szCs w:val="24"/>
      </w:rPr>
      <w:drawing>
        <wp:inline distB="0" distT="0" distL="0" distR="0">
          <wp:extent cx="5731200" cy="1714500"/>
          <wp:effectExtent b="0" l="0" r="0" t="0"/>
          <wp:docPr descr="D:\Dane\Users\kacper.szalecki\AppData\Local\Microsoft\Windows\INetCache\Content.Word\CF belka logotypow (3).png" id="3" name="image2.png"/>
          <a:graphic>
            <a:graphicData uri="http://schemas.openxmlformats.org/drawingml/2006/picture">
              <pic:pic>
                <pic:nvPicPr>
                  <pic:cNvPr descr="D:\Dane\Users\kacper.szalecki\AppData\Local\Microsoft\Windows\INetCache\Content.Word\CF belka logotypow (3).pn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1200" cy="1714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914400</wp:posOffset>
          </wp:positionH>
          <wp:positionV relativeFrom="page">
            <wp:posOffset>457200</wp:posOffset>
          </wp:positionV>
          <wp:extent cx="1143000" cy="397510"/>
          <wp:effectExtent b="0" l="0" r="0" t="0"/>
          <wp:wrapNone/>
          <wp:docPr descr="image4.png" id="1" name="image1.png"/>
          <a:graphic>
            <a:graphicData uri="http://schemas.openxmlformats.org/drawingml/2006/picture">
              <pic:pic>
                <pic:nvPicPr>
                  <pic:cNvPr descr="image4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43000" cy="3975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hyperlink" Target="mailto:kacper.szalecki@muzeumwarszawy.pl" TargetMode="External"/><Relationship Id="rId8" Type="http://schemas.openxmlformats.org/officeDocument/2006/relationships/header" Target="head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