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DCF3" w14:textId="13634670" w:rsidR="00E77E52" w:rsidRPr="007A247C" w:rsidRDefault="007A247C" w:rsidP="007A247C">
      <w:pPr>
        <w:pStyle w:val="Nagwek3"/>
        <w:rPr>
          <w:rFonts w:ascii="Arial" w:hAnsi="Arial" w:cs="Arial"/>
          <w:b/>
          <w:bCs/>
          <w:sz w:val="32"/>
          <w:szCs w:val="32"/>
        </w:rPr>
      </w:pPr>
      <w:r w:rsidRPr="007A247C">
        <w:rPr>
          <w:rStyle w:val="Mocnowyrniony"/>
          <w:rFonts w:ascii="Arial" w:hAnsi="Arial" w:cs="Arial"/>
          <w:i/>
          <w:sz w:val="32"/>
          <w:szCs w:val="32"/>
        </w:rPr>
        <w:t>Celina Osiecka. Usługi fotograficzne</w:t>
      </w:r>
      <w:r w:rsidRPr="007A247C">
        <w:rPr>
          <w:rStyle w:val="Mocnowyrniony"/>
          <w:rFonts w:ascii="Arial" w:hAnsi="Arial" w:cs="Arial"/>
          <w:sz w:val="32"/>
          <w:szCs w:val="32"/>
        </w:rPr>
        <w:t xml:space="preserve"> – nowa wystawa</w:t>
      </w:r>
      <w:r>
        <w:rPr>
          <w:rStyle w:val="Mocnowyrniony"/>
          <w:rFonts w:ascii="Arial" w:hAnsi="Arial" w:cs="Arial"/>
          <w:sz w:val="32"/>
          <w:szCs w:val="32"/>
        </w:rPr>
        <w:t xml:space="preserve"> </w:t>
      </w:r>
      <w:r w:rsidRPr="007A247C">
        <w:rPr>
          <w:rStyle w:val="Mocnowyrniony"/>
          <w:rFonts w:ascii="Arial" w:hAnsi="Arial" w:cs="Arial"/>
          <w:sz w:val="32"/>
          <w:szCs w:val="32"/>
        </w:rPr>
        <w:t>w</w:t>
      </w:r>
      <w:r>
        <w:rPr>
          <w:rStyle w:val="Mocnowyrniony"/>
          <w:rFonts w:ascii="Arial" w:hAnsi="Arial" w:cs="Arial"/>
          <w:sz w:val="32"/>
          <w:szCs w:val="32"/>
        </w:rPr>
        <w:t> </w:t>
      </w:r>
      <w:r w:rsidRPr="007A247C">
        <w:rPr>
          <w:rStyle w:val="Mocnowyrniony"/>
          <w:rFonts w:ascii="Arial" w:hAnsi="Arial" w:cs="Arial"/>
          <w:sz w:val="32"/>
          <w:szCs w:val="32"/>
        </w:rPr>
        <w:t>maju w Muzeum Warszawskiej Pragi</w:t>
      </w:r>
    </w:p>
    <w:p w14:paraId="1C271B1F" w14:textId="0E11216F" w:rsidR="00E9349C" w:rsidRPr="00281AD9" w:rsidRDefault="00BC4706" w:rsidP="00281AD9">
      <w:pPr>
        <w:pStyle w:val="Nagwek3"/>
        <w:rPr>
          <w:rStyle w:val="Pogrubienie"/>
          <w:rFonts w:ascii="Arial" w:hAnsi="Arial" w:cs="Arial"/>
          <w:b w:val="0"/>
          <w:bCs w:val="0"/>
          <w:sz w:val="20"/>
        </w:rPr>
      </w:pPr>
      <w:r w:rsidRPr="00E77E52">
        <w:rPr>
          <w:rFonts w:ascii="Arial" w:hAnsi="Arial" w:cs="Arial"/>
          <w:sz w:val="20"/>
        </w:rPr>
        <w:t xml:space="preserve">Muzeum </w:t>
      </w:r>
      <w:r w:rsidR="007A247C">
        <w:rPr>
          <w:rFonts w:ascii="Arial" w:hAnsi="Arial" w:cs="Arial"/>
          <w:sz w:val="20"/>
        </w:rPr>
        <w:t>Warszawskiej Pragi</w:t>
      </w:r>
      <w:r w:rsidRPr="00E77E52">
        <w:rPr>
          <w:rFonts w:ascii="Arial" w:hAnsi="Arial" w:cs="Arial"/>
          <w:sz w:val="20"/>
        </w:rPr>
        <w:t xml:space="preserve">, </w:t>
      </w:r>
      <w:r w:rsidR="001B5FF2">
        <w:rPr>
          <w:rFonts w:ascii="Arial" w:hAnsi="Arial" w:cs="Arial"/>
          <w:sz w:val="20"/>
        </w:rPr>
        <w:t>1</w:t>
      </w:r>
      <w:r w:rsidR="007A247C">
        <w:rPr>
          <w:rFonts w:ascii="Arial" w:hAnsi="Arial" w:cs="Arial"/>
          <w:sz w:val="20"/>
        </w:rPr>
        <w:t>4</w:t>
      </w:r>
      <w:r w:rsidRPr="00E77E52">
        <w:rPr>
          <w:rFonts w:ascii="Arial" w:hAnsi="Arial" w:cs="Arial"/>
          <w:sz w:val="20"/>
        </w:rPr>
        <w:t>.0</w:t>
      </w:r>
      <w:r w:rsidR="001B5FF2">
        <w:rPr>
          <w:rFonts w:ascii="Arial" w:hAnsi="Arial" w:cs="Arial"/>
          <w:sz w:val="20"/>
        </w:rPr>
        <w:t>5</w:t>
      </w:r>
      <w:r w:rsidRPr="00E77E52">
        <w:rPr>
          <w:rStyle w:val="Wyrnienie"/>
          <w:rFonts w:ascii="Arial" w:hAnsi="Arial" w:cs="Arial"/>
          <w:i w:val="0"/>
          <w:iCs w:val="0"/>
          <w:sz w:val="20"/>
        </w:rPr>
        <w:t>–</w:t>
      </w:r>
      <w:r w:rsidR="007A247C">
        <w:rPr>
          <w:rStyle w:val="Wyrnienie"/>
          <w:rFonts w:ascii="Arial" w:hAnsi="Arial" w:cs="Arial"/>
          <w:i w:val="0"/>
          <w:iCs w:val="0"/>
          <w:sz w:val="20"/>
        </w:rPr>
        <w:t>16</w:t>
      </w:r>
      <w:r w:rsidRPr="00E77E52">
        <w:rPr>
          <w:rFonts w:ascii="Arial" w:hAnsi="Arial" w:cs="Arial"/>
          <w:sz w:val="20"/>
        </w:rPr>
        <w:t>.</w:t>
      </w:r>
      <w:r w:rsidR="007A247C">
        <w:rPr>
          <w:rFonts w:ascii="Arial" w:hAnsi="Arial" w:cs="Arial"/>
          <w:sz w:val="20"/>
        </w:rPr>
        <w:t>10</w:t>
      </w:r>
      <w:r w:rsidRPr="00E77E52">
        <w:rPr>
          <w:rFonts w:ascii="Arial" w:hAnsi="Arial" w:cs="Arial"/>
          <w:sz w:val="20"/>
        </w:rPr>
        <w:t>.202</w:t>
      </w:r>
      <w:r w:rsidR="00040A3E" w:rsidRPr="00E77E52">
        <w:rPr>
          <w:rFonts w:ascii="Arial" w:hAnsi="Arial" w:cs="Arial"/>
          <w:sz w:val="20"/>
        </w:rPr>
        <w:t>2</w:t>
      </w:r>
    </w:p>
    <w:p w14:paraId="36B26BC9" w14:textId="13AA9CA6" w:rsidR="001B5FF2" w:rsidRDefault="007A247C" w:rsidP="00281AD9">
      <w:pPr>
        <w:pStyle w:val="NormalnyWeb"/>
        <w:spacing w:before="120" w:after="120" w:line="360" w:lineRule="auto"/>
        <w:jc w:val="both"/>
        <w:rPr>
          <w:rStyle w:val="Pogrubienie"/>
          <w:rFonts w:ascii="Arial" w:eastAsia="Cambria" w:hAnsi="Arial" w:cs="Arial"/>
          <w:color w:val="1C1C1C"/>
          <w:sz w:val="18"/>
          <w:szCs w:val="18"/>
        </w:rPr>
      </w:pPr>
      <w:r>
        <w:rPr>
          <w:noProof/>
        </w:rPr>
        <w:drawing>
          <wp:inline distT="0" distB="0" distL="0" distR="0" wp14:anchorId="30EFF262" wp14:editId="50E86579">
            <wp:extent cx="5731510" cy="3000087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5DBBB" w14:textId="77777777" w:rsidR="007A247C" w:rsidRPr="001642B6" w:rsidRDefault="007A247C" w:rsidP="007A247C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color w:val="1C1C1C"/>
          <w:sz w:val="20"/>
          <w:szCs w:val="20"/>
        </w:rPr>
      </w:pPr>
      <w:r w:rsidRPr="001642B6">
        <w:rPr>
          <w:rFonts w:ascii="Arial" w:hAnsi="Arial" w:cs="Arial"/>
          <w:b/>
          <w:color w:val="1C1C1C"/>
          <w:sz w:val="20"/>
          <w:szCs w:val="20"/>
        </w:rPr>
        <w:t>Fotografka Celina Osiecka jest autorką tysięcy portretów warszawianek i warszawiaków.</w:t>
      </w:r>
      <w:r w:rsidRPr="001642B6">
        <w:rPr>
          <w:rFonts w:ascii="Arial" w:hAnsi="Arial" w:cs="Arial"/>
          <w:b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b/>
          <w:color w:val="1C1C1C"/>
          <w:sz w:val="20"/>
          <w:szCs w:val="20"/>
        </w:rPr>
        <w:t>W 1968 roku uzyskała tytuł Mistrza rzemiosła w dziedzinie fotografowanie, a następnie</w:t>
      </w:r>
      <w:r w:rsidRPr="001642B6">
        <w:rPr>
          <w:rFonts w:ascii="Arial" w:hAnsi="Arial" w:cs="Arial"/>
          <w:b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b/>
          <w:color w:val="1C1C1C"/>
          <w:sz w:val="20"/>
          <w:szCs w:val="20"/>
        </w:rPr>
        <w:t>otworzyła własny zakład, który prowadzi nieprzerwanie do dziś. Od 14 maja fotografie</w:t>
      </w:r>
      <w:r w:rsidRPr="001642B6">
        <w:rPr>
          <w:rFonts w:ascii="Arial" w:hAnsi="Arial" w:cs="Arial"/>
          <w:b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b/>
          <w:color w:val="1C1C1C"/>
          <w:sz w:val="20"/>
          <w:szCs w:val="20"/>
        </w:rPr>
        <w:t>autorstwa Celiny Osieckiej będzie można zobaczyć nie tylko w witrynie przy ulicy Zwycięzców</w:t>
      </w:r>
      <w:r w:rsidRPr="001642B6">
        <w:rPr>
          <w:rFonts w:ascii="Arial" w:hAnsi="Arial" w:cs="Arial"/>
          <w:b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b/>
          <w:color w:val="1C1C1C"/>
          <w:sz w:val="20"/>
          <w:szCs w:val="20"/>
        </w:rPr>
        <w:t>na Saskiej Kępie, ale także w Muzeum Warszawskiej Pragi!</w:t>
      </w:r>
    </w:p>
    <w:p w14:paraId="6909D34A" w14:textId="77777777" w:rsidR="007A247C" w:rsidRPr="001642B6" w:rsidRDefault="007A247C" w:rsidP="007A247C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20"/>
          <w:szCs w:val="20"/>
        </w:rPr>
      </w:pPr>
      <w:r w:rsidRPr="001642B6">
        <w:rPr>
          <w:rFonts w:ascii="Arial" w:hAnsi="Arial" w:cs="Arial"/>
          <w:color w:val="1C1C1C"/>
          <w:sz w:val="20"/>
          <w:szCs w:val="20"/>
        </w:rPr>
        <w:t>Celina Osiecka wciąż korzysta z analogowych metod pracy - wizerunki klientów i klientek naświetla na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czarno-białych negatywach, które następnie poddaje obróbce chemicznej w ciemni, a na koniec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retuszuje tradycyjną metodą ołówkową. W efekcie każda odbitka wykonana w zakładzie jest unikalna.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Dawniej wykonywała zdjęcia do dokumentów i okolicznościowe, teraz przede wszystkim pamiątkowe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portrety fotograficzne.</w:t>
      </w:r>
    </w:p>
    <w:p w14:paraId="55A4F8DA" w14:textId="4F28A5F2" w:rsidR="007A247C" w:rsidRPr="001642B6" w:rsidRDefault="007A247C" w:rsidP="007A247C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20"/>
          <w:szCs w:val="20"/>
        </w:rPr>
      </w:pPr>
      <w:r w:rsidRPr="001642B6">
        <w:rPr>
          <w:rFonts w:ascii="Arial" w:hAnsi="Arial" w:cs="Arial"/>
          <w:color w:val="1C1C1C"/>
          <w:sz w:val="20"/>
          <w:szCs w:val="20"/>
        </w:rPr>
        <w:t>Na wystawie pokazane zostaną fotografie z archiwum zakładu Celiny Osieckiej wykonane między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1962 a 2022 rokiem, wybrane spośród tysięcy uporządkowanych alfabetycznie negatywów i odbitek.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Obok fotografii portretowej i okolicznościowej, przybliżony zostanie rzemieślniczy aspekt pracy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fotografki – technika retuszu ołówkowego i oryginalne teczki przygotowane na egzamin czeladniczy.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Zdjęcia z</w:t>
      </w:r>
      <w:r w:rsidR="001642B6">
        <w:rPr>
          <w:rFonts w:ascii="Arial" w:hAnsi="Arial" w:cs="Arial"/>
          <w:color w:val="1C1C1C"/>
          <w:sz w:val="20"/>
          <w:szCs w:val="20"/>
        </w:rPr>
        <w:t> </w:t>
      </w:r>
      <w:r w:rsidRPr="001642B6">
        <w:rPr>
          <w:rFonts w:ascii="Arial" w:hAnsi="Arial" w:cs="Arial"/>
          <w:color w:val="1C1C1C"/>
          <w:sz w:val="20"/>
          <w:szCs w:val="20"/>
        </w:rPr>
        <w:t>rodzinnego albumu Celiny Osieckiej pokażą zaś historię samego zakładu i zmieniającej się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wokół niego rzeczywistości</w:t>
      </w:r>
      <w:r w:rsidRPr="001642B6">
        <w:rPr>
          <w:rFonts w:ascii="Arial" w:hAnsi="Arial" w:cs="Arial"/>
          <w:color w:val="1C1C1C"/>
          <w:sz w:val="20"/>
          <w:szCs w:val="20"/>
        </w:rPr>
        <w:t>.</w:t>
      </w:r>
    </w:p>
    <w:p w14:paraId="3B14C560" w14:textId="4E02890D" w:rsidR="007C1296" w:rsidRPr="001642B6" w:rsidRDefault="007A247C" w:rsidP="007A247C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20"/>
          <w:szCs w:val="20"/>
        </w:rPr>
      </w:pPr>
      <w:r w:rsidRPr="001642B6">
        <w:rPr>
          <w:rFonts w:ascii="Arial" w:hAnsi="Arial" w:cs="Arial"/>
          <w:color w:val="1C1C1C"/>
          <w:sz w:val="20"/>
          <w:szCs w:val="20"/>
        </w:rPr>
        <w:t>Wystawa Celina Osiecka. Usługi fotograficzne to nie tylko prezentacja sylwetki wyjątkowej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warszawianki, ale także dokument półwiecza historii rzemiosła fotograficznego, świadectwo zmian,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które zaszły w dziedzinie fotografii, w kulturze, modzie i obyczajowości.</w:t>
      </w:r>
    </w:p>
    <w:p w14:paraId="32951893" w14:textId="30145233" w:rsidR="007C1296" w:rsidRPr="001642B6" w:rsidRDefault="007A247C" w:rsidP="007A247C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20"/>
          <w:szCs w:val="20"/>
        </w:rPr>
      </w:pPr>
      <w:r w:rsidRPr="001642B6">
        <w:rPr>
          <w:rFonts w:ascii="Arial" w:hAnsi="Arial" w:cs="Arial"/>
          <w:color w:val="1C1C1C"/>
          <w:sz w:val="20"/>
          <w:szCs w:val="20"/>
        </w:rPr>
        <w:lastRenderedPageBreak/>
        <w:t>Kuratorka wystawy, Antonina Gugała, poznała Celinę Osiecką podczas realizacji projektu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artystycznego „Fotograf warszawski.” Odwiedziła wtedy 102 stołeczne pracownie fotograficzne,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w</w:t>
      </w:r>
      <w:r w:rsidR="001642B6">
        <w:rPr>
          <w:rFonts w:ascii="Arial" w:hAnsi="Arial" w:cs="Arial"/>
          <w:color w:val="1C1C1C"/>
          <w:sz w:val="20"/>
          <w:szCs w:val="20"/>
        </w:rPr>
        <w:t> </w:t>
      </w:r>
      <w:r w:rsidRPr="001642B6">
        <w:rPr>
          <w:rFonts w:ascii="Arial" w:hAnsi="Arial" w:cs="Arial"/>
          <w:color w:val="1C1C1C"/>
          <w:sz w:val="20"/>
          <w:szCs w:val="20"/>
        </w:rPr>
        <w:t>każdej zamówiła swoje portrety – zdjęcia do dyplomu. Sfotografowała także witryny ponad 80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zakładów i poznała ich historię. Spotkanie z Celiną Osiecką było początkiem bliższej znajomości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i</w:t>
      </w:r>
      <w:r w:rsidR="001642B6">
        <w:rPr>
          <w:rFonts w:ascii="Arial" w:hAnsi="Arial" w:cs="Arial"/>
          <w:color w:val="1C1C1C"/>
          <w:sz w:val="20"/>
          <w:szCs w:val="20"/>
        </w:rPr>
        <w:t> </w:t>
      </w:r>
      <w:r w:rsidRPr="001642B6">
        <w:rPr>
          <w:rFonts w:ascii="Arial" w:hAnsi="Arial" w:cs="Arial"/>
          <w:color w:val="1C1C1C"/>
          <w:sz w:val="20"/>
          <w:szCs w:val="20"/>
        </w:rPr>
        <w:t>zaowocowało wystawą poświęconą fotografce i towarzyszącą ekspozycji książką.</w:t>
      </w:r>
    </w:p>
    <w:p w14:paraId="64A69766" w14:textId="15982CAE" w:rsidR="007A247C" w:rsidRDefault="007A247C" w:rsidP="007A247C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20"/>
          <w:szCs w:val="20"/>
        </w:rPr>
      </w:pPr>
      <w:r w:rsidRPr="001642B6">
        <w:rPr>
          <w:rFonts w:ascii="Arial" w:hAnsi="Arial" w:cs="Arial"/>
          <w:color w:val="1C1C1C"/>
          <w:sz w:val="20"/>
          <w:szCs w:val="20"/>
        </w:rPr>
        <w:t>W publikacji znajdzie się wywiad-rzeka z Celiną Osiecką oraz wybór czarno-białych portretów jej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autorstwa. Wystawie towarzyszyć będzie bogaty program wydarzeń dla rodzin i szkół (weekendowe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spotkania rodzinne, lekcje muzealne, spacery) oraz dla dorosłych (wykłady stacjonarne i online,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 </w:t>
      </w:r>
      <w:r w:rsidRPr="001642B6">
        <w:rPr>
          <w:rFonts w:ascii="Arial" w:hAnsi="Arial" w:cs="Arial"/>
          <w:color w:val="1C1C1C"/>
          <w:sz w:val="20"/>
          <w:szCs w:val="20"/>
        </w:rPr>
        <w:t>oprowadzania kuratorskie, spacery). Więcej informacji</w:t>
      </w:r>
      <w:r w:rsidR="001642B6">
        <w:rPr>
          <w:rFonts w:ascii="Arial" w:hAnsi="Arial" w:cs="Arial"/>
          <w:color w:val="1C1C1C"/>
          <w:sz w:val="20"/>
          <w:szCs w:val="20"/>
        </w:rPr>
        <w:t xml:space="preserve">: </w:t>
      </w:r>
      <w:hyperlink r:id="rId7" w:history="1">
        <w:r w:rsidR="001642B6" w:rsidRPr="00742078">
          <w:rPr>
            <w:rStyle w:val="Hipercze"/>
            <w:rFonts w:ascii="Arial" w:hAnsi="Arial" w:cs="Arial"/>
            <w:sz w:val="20"/>
            <w:szCs w:val="20"/>
          </w:rPr>
          <w:t>https://muzeumwarszawy.pl/program-wydarzen-towarzyszacych-wystawie-celina-osiecka-uslugi-fotograficzne/</w:t>
        </w:r>
      </w:hyperlink>
    </w:p>
    <w:p w14:paraId="5AA6A5CD" w14:textId="77777777" w:rsidR="007C1296" w:rsidRPr="001642B6" w:rsidRDefault="007C1296" w:rsidP="007C1296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20"/>
          <w:szCs w:val="20"/>
        </w:rPr>
      </w:pPr>
    </w:p>
    <w:p w14:paraId="7F64BEF0" w14:textId="635AA9EF" w:rsidR="00AC3D93" w:rsidRPr="001642B6" w:rsidRDefault="007A247C" w:rsidP="007A247C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color w:val="1C1C1C"/>
          <w:sz w:val="22"/>
          <w:szCs w:val="20"/>
        </w:rPr>
      </w:pPr>
      <w:r w:rsidRPr="001642B6">
        <w:rPr>
          <w:rFonts w:ascii="Arial" w:hAnsi="Arial" w:cs="Arial"/>
          <w:b/>
          <w:color w:val="1C1C1C"/>
          <w:sz w:val="22"/>
          <w:szCs w:val="20"/>
        </w:rPr>
        <w:t xml:space="preserve">Wystawa </w:t>
      </w:r>
      <w:r w:rsidRPr="001642B6">
        <w:rPr>
          <w:rFonts w:ascii="Arial" w:hAnsi="Arial" w:cs="Arial"/>
          <w:b/>
          <w:i/>
          <w:color w:val="1C1C1C"/>
          <w:sz w:val="22"/>
          <w:szCs w:val="20"/>
        </w:rPr>
        <w:t>Celina Osiecka. Usługi fotograficzne</w:t>
      </w:r>
      <w:r w:rsidRPr="001642B6">
        <w:rPr>
          <w:rFonts w:ascii="Arial" w:hAnsi="Arial" w:cs="Arial"/>
          <w:b/>
          <w:color w:val="1C1C1C"/>
          <w:sz w:val="22"/>
          <w:szCs w:val="20"/>
        </w:rPr>
        <w:t xml:space="preserve"> będzie otwarta od 14 maja do 16 października</w:t>
      </w:r>
      <w:r w:rsidRPr="001642B6">
        <w:rPr>
          <w:rFonts w:ascii="Arial" w:hAnsi="Arial" w:cs="Arial"/>
          <w:b/>
          <w:color w:val="1C1C1C"/>
          <w:sz w:val="22"/>
          <w:szCs w:val="20"/>
        </w:rPr>
        <w:t xml:space="preserve"> </w:t>
      </w:r>
      <w:r w:rsidRPr="001642B6">
        <w:rPr>
          <w:rFonts w:ascii="Arial" w:hAnsi="Arial" w:cs="Arial"/>
          <w:b/>
          <w:color w:val="1C1C1C"/>
          <w:sz w:val="22"/>
          <w:szCs w:val="20"/>
        </w:rPr>
        <w:t>2022 r. w Muzeum Warszawskiej Pragi przy ul. Targowej 50/52.</w:t>
      </w:r>
      <w:r w:rsidRPr="001642B6">
        <w:rPr>
          <w:rFonts w:ascii="Arial" w:hAnsi="Arial" w:cs="Arial"/>
          <w:b/>
          <w:color w:val="1C1C1C"/>
          <w:sz w:val="22"/>
          <w:szCs w:val="20"/>
        </w:rPr>
        <w:t xml:space="preserve"> </w:t>
      </w:r>
      <w:r w:rsidRPr="001642B6">
        <w:rPr>
          <w:rFonts w:ascii="Arial" w:hAnsi="Arial" w:cs="Arial"/>
          <w:b/>
          <w:color w:val="1C1C1C"/>
          <w:sz w:val="22"/>
          <w:szCs w:val="20"/>
        </w:rPr>
        <w:t>Muzeum jest czynne we wtorek, środę, piątek i niedzielę w godzinach od 11:00 do 18:00, w</w:t>
      </w:r>
      <w:r w:rsidR="001642B6">
        <w:rPr>
          <w:rFonts w:ascii="Arial" w:hAnsi="Arial" w:cs="Arial"/>
          <w:b/>
          <w:color w:val="1C1C1C"/>
          <w:sz w:val="22"/>
          <w:szCs w:val="20"/>
        </w:rPr>
        <w:t> </w:t>
      </w:r>
      <w:r w:rsidRPr="001642B6">
        <w:rPr>
          <w:rFonts w:ascii="Arial" w:hAnsi="Arial" w:cs="Arial"/>
          <w:b/>
          <w:color w:val="1C1C1C"/>
          <w:sz w:val="22"/>
          <w:szCs w:val="20"/>
        </w:rPr>
        <w:t>czwartek</w:t>
      </w:r>
      <w:r w:rsidRPr="001642B6">
        <w:rPr>
          <w:rFonts w:ascii="Arial" w:hAnsi="Arial" w:cs="Arial"/>
          <w:b/>
          <w:color w:val="1C1C1C"/>
          <w:sz w:val="22"/>
          <w:szCs w:val="20"/>
        </w:rPr>
        <w:t xml:space="preserve"> </w:t>
      </w:r>
      <w:r w:rsidRPr="001642B6">
        <w:rPr>
          <w:rFonts w:ascii="Arial" w:hAnsi="Arial" w:cs="Arial"/>
          <w:b/>
          <w:color w:val="1C1C1C"/>
          <w:sz w:val="22"/>
          <w:szCs w:val="20"/>
        </w:rPr>
        <w:t>i sobotę od 11:00 do 20:00. Bilety: 5 zł / 3 zł, w czwartki wstęp bezpłatny.</w:t>
      </w:r>
    </w:p>
    <w:p w14:paraId="1ACDF396" w14:textId="6A068E84" w:rsidR="007A247C" w:rsidRPr="001642B6" w:rsidRDefault="007A247C" w:rsidP="007A247C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color w:val="1C1C1C"/>
          <w:sz w:val="20"/>
          <w:szCs w:val="20"/>
        </w:rPr>
      </w:pPr>
    </w:p>
    <w:p w14:paraId="18965F2B" w14:textId="3BBB290E" w:rsidR="007A247C" w:rsidRPr="001642B6" w:rsidRDefault="007A247C" w:rsidP="007A247C">
      <w:pPr>
        <w:pStyle w:val="NormalnyWeb"/>
        <w:spacing w:before="120" w:after="120" w:line="360" w:lineRule="auto"/>
        <w:ind w:firstLine="708"/>
        <w:jc w:val="both"/>
        <w:rPr>
          <w:rFonts w:ascii="Arial" w:hAnsi="Arial" w:cs="Arial"/>
          <w:color w:val="1C1C1C"/>
          <w:sz w:val="20"/>
          <w:szCs w:val="20"/>
        </w:rPr>
      </w:pPr>
      <w:r w:rsidRPr="001642B6">
        <w:rPr>
          <w:rFonts w:ascii="Arial" w:hAnsi="Arial" w:cs="Arial"/>
          <w:b/>
          <w:color w:val="1C1C1C"/>
          <w:sz w:val="20"/>
          <w:szCs w:val="20"/>
        </w:rPr>
        <w:t xml:space="preserve">kuratorka </w:t>
      </w:r>
      <w:r w:rsidRPr="001642B6">
        <w:rPr>
          <w:rFonts w:ascii="Arial" w:hAnsi="Arial" w:cs="Arial"/>
          <w:color w:val="1C1C1C"/>
          <w:sz w:val="20"/>
          <w:szCs w:val="20"/>
        </w:rPr>
        <w:t>Antonina Gugała</w:t>
      </w:r>
    </w:p>
    <w:p w14:paraId="350DCF74" w14:textId="4A10F389" w:rsidR="007A247C" w:rsidRPr="001642B6" w:rsidRDefault="007A247C" w:rsidP="007A247C">
      <w:pPr>
        <w:pStyle w:val="NormalnyWeb"/>
        <w:spacing w:before="120" w:after="120" w:line="360" w:lineRule="auto"/>
        <w:ind w:firstLine="708"/>
        <w:jc w:val="both"/>
        <w:rPr>
          <w:rFonts w:ascii="Arial" w:hAnsi="Arial" w:cs="Arial"/>
          <w:b/>
          <w:color w:val="1C1C1C"/>
          <w:sz w:val="20"/>
          <w:szCs w:val="20"/>
        </w:rPr>
      </w:pPr>
      <w:r w:rsidRPr="001642B6">
        <w:rPr>
          <w:rFonts w:ascii="Arial" w:hAnsi="Arial" w:cs="Arial"/>
          <w:b/>
          <w:color w:val="1C1C1C"/>
          <w:sz w:val="20"/>
          <w:szCs w:val="20"/>
        </w:rPr>
        <w:t xml:space="preserve">producent </w:t>
      </w:r>
      <w:r w:rsidRPr="001642B6">
        <w:rPr>
          <w:rFonts w:ascii="Arial" w:hAnsi="Arial" w:cs="Arial"/>
          <w:color w:val="1C1C1C"/>
          <w:sz w:val="20"/>
          <w:szCs w:val="20"/>
        </w:rPr>
        <w:t>Michał Tański</w:t>
      </w:r>
    </w:p>
    <w:p w14:paraId="3A81A183" w14:textId="3507428E" w:rsidR="007A247C" w:rsidRPr="001642B6" w:rsidRDefault="007A247C" w:rsidP="007A247C">
      <w:pPr>
        <w:pStyle w:val="NormalnyWeb"/>
        <w:spacing w:before="120" w:after="120" w:line="360" w:lineRule="auto"/>
        <w:ind w:firstLine="708"/>
        <w:jc w:val="both"/>
        <w:rPr>
          <w:rFonts w:ascii="Arial" w:hAnsi="Arial" w:cs="Arial"/>
          <w:b/>
          <w:color w:val="1C1C1C"/>
          <w:sz w:val="20"/>
          <w:szCs w:val="20"/>
        </w:rPr>
      </w:pPr>
      <w:r w:rsidRPr="001642B6">
        <w:rPr>
          <w:rFonts w:ascii="Arial" w:hAnsi="Arial" w:cs="Arial"/>
          <w:b/>
          <w:color w:val="1C1C1C"/>
          <w:sz w:val="20"/>
          <w:szCs w:val="20"/>
        </w:rPr>
        <w:t xml:space="preserve">projekt wystawy </w:t>
      </w:r>
      <w:r w:rsidRPr="001642B6">
        <w:rPr>
          <w:rFonts w:ascii="Arial" w:hAnsi="Arial" w:cs="Arial"/>
          <w:color w:val="1C1C1C"/>
          <w:sz w:val="20"/>
          <w:szCs w:val="20"/>
        </w:rPr>
        <w:t xml:space="preserve">Aneta </w:t>
      </w:r>
      <w:proofErr w:type="spellStart"/>
      <w:r w:rsidRPr="001642B6">
        <w:rPr>
          <w:rFonts w:ascii="Arial" w:hAnsi="Arial" w:cs="Arial"/>
          <w:color w:val="1C1C1C"/>
          <w:sz w:val="20"/>
          <w:szCs w:val="20"/>
        </w:rPr>
        <w:t>Faner</w:t>
      </w:r>
      <w:proofErr w:type="spellEnd"/>
    </w:p>
    <w:p w14:paraId="0F90AD17" w14:textId="0B59694A" w:rsidR="007A247C" w:rsidRPr="001642B6" w:rsidRDefault="007A247C" w:rsidP="007A247C">
      <w:pPr>
        <w:pStyle w:val="NormalnyWeb"/>
        <w:spacing w:before="120" w:after="120" w:line="360" w:lineRule="auto"/>
        <w:ind w:firstLine="708"/>
        <w:jc w:val="both"/>
        <w:rPr>
          <w:rFonts w:ascii="Arial" w:hAnsi="Arial" w:cs="Arial"/>
          <w:b/>
          <w:color w:val="1C1C1C"/>
          <w:sz w:val="20"/>
          <w:szCs w:val="20"/>
        </w:rPr>
      </w:pPr>
      <w:r w:rsidRPr="001642B6">
        <w:rPr>
          <w:rFonts w:ascii="Arial" w:hAnsi="Arial" w:cs="Arial"/>
          <w:b/>
          <w:color w:val="1C1C1C"/>
          <w:sz w:val="20"/>
          <w:szCs w:val="20"/>
        </w:rPr>
        <w:t xml:space="preserve">oprawa graficzna </w:t>
      </w:r>
      <w:r w:rsidRPr="001642B6">
        <w:rPr>
          <w:rFonts w:ascii="Arial" w:hAnsi="Arial" w:cs="Arial"/>
          <w:color w:val="1C1C1C"/>
          <w:sz w:val="20"/>
          <w:szCs w:val="20"/>
        </w:rPr>
        <w:t>Martyna Wyrzykowska</w:t>
      </w:r>
    </w:p>
    <w:p w14:paraId="1F5C2C54" w14:textId="13610F9B" w:rsidR="007A247C" w:rsidRPr="001642B6" w:rsidRDefault="007A247C" w:rsidP="007A247C">
      <w:pPr>
        <w:pStyle w:val="NormalnyWeb"/>
        <w:spacing w:before="120" w:after="120" w:line="360" w:lineRule="auto"/>
        <w:ind w:firstLine="708"/>
        <w:jc w:val="both"/>
        <w:rPr>
          <w:rFonts w:ascii="Arial" w:hAnsi="Arial" w:cs="Arial"/>
          <w:color w:val="1C1C1C"/>
          <w:sz w:val="20"/>
          <w:szCs w:val="20"/>
        </w:rPr>
      </w:pPr>
      <w:r w:rsidRPr="001642B6">
        <w:rPr>
          <w:rFonts w:ascii="Arial" w:hAnsi="Arial" w:cs="Arial"/>
          <w:b/>
          <w:color w:val="1C1C1C"/>
          <w:sz w:val="20"/>
          <w:szCs w:val="20"/>
        </w:rPr>
        <w:t xml:space="preserve">projekt plakatu </w:t>
      </w:r>
      <w:r w:rsidRPr="001642B6">
        <w:rPr>
          <w:rFonts w:ascii="Arial" w:hAnsi="Arial" w:cs="Arial"/>
          <w:color w:val="1C1C1C"/>
          <w:sz w:val="20"/>
          <w:szCs w:val="20"/>
        </w:rPr>
        <w:t>Joanna Bębenek</w:t>
      </w:r>
    </w:p>
    <w:p w14:paraId="0FC71410" w14:textId="27DA3237" w:rsidR="007A247C" w:rsidRPr="001642B6" w:rsidRDefault="007A247C" w:rsidP="007A247C">
      <w:pPr>
        <w:pStyle w:val="NormalnyWeb"/>
        <w:spacing w:before="120" w:after="120" w:line="360" w:lineRule="auto"/>
        <w:ind w:firstLine="708"/>
        <w:jc w:val="both"/>
        <w:rPr>
          <w:rFonts w:ascii="Arial" w:hAnsi="Arial" w:cs="Arial"/>
          <w:b/>
          <w:color w:val="1C1C1C"/>
          <w:sz w:val="20"/>
          <w:szCs w:val="20"/>
        </w:rPr>
      </w:pPr>
    </w:p>
    <w:p w14:paraId="47FF9BA8" w14:textId="15994F52" w:rsidR="007A247C" w:rsidRPr="001642B6" w:rsidRDefault="007A247C" w:rsidP="007A247C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color w:val="1C1C1C"/>
          <w:sz w:val="20"/>
          <w:szCs w:val="20"/>
        </w:rPr>
      </w:pPr>
      <w:r w:rsidRPr="001642B6">
        <w:rPr>
          <w:rFonts w:ascii="Arial" w:hAnsi="Arial" w:cs="Arial"/>
          <w:b/>
          <w:color w:val="1C1C1C"/>
          <w:sz w:val="20"/>
          <w:szCs w:val="20"/>
        </w:rPr>
        <w:t>Projekt zrealizowano w ramach stypendium artystycznego m.st. Warszawy.</w:t>
      </w:r>
      <w:bookmarkStart w:id="0" w:name="_GoBack"/>
      <w:bookmarkEnd w:id="0"/>
    </w:p>
    <w:p w14:paraId="6353C561" w14:textId="6735EC7F" w:rsidR="009F7BCC" w:rsidRPr="001642B6" w:rsidRDefault="001642B6" w:rsidP="001642B6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color w:val="1C1C1C"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282388" wp14:editId="69C788DA">
            <wp:simplePos x="0" y="0"/>
            <wp:positionH relativeFrom="column">
              <wp:posOffset>2019300</wp:posOffset>
            </wp:positionH>
            <wp:positionV relativeFrom="paragraph">
              <wp:posOffset>254000</wp:posOffset>
            </wp:positionV>
            <wp:extent cx="568325" cy="617855"/>
            <wp:effectExtent l="0" t="0" r="3175" b="0"/>
            <wp:wrapTight wrapText="bothSides">
              <wp:wrapPolygon edited="0">
                <wp:start x="0" y="0"/>
                <wp:lineTo x="0" y="20645"/>
                <wp:lineTo x="20997" y="20645"/>
                <wp:lineTo x="20997" y="0"/>
                <wp:lineTo x="0" y="0"/>
              </wp:wrapPolygon>
            </wp:wrapTight>
            <wp:docPr id="6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93FFF18" wp14:editId="163DBDE2">
            <wp:simplePos x="0" y="0"/>
            <wp:positionH relativeFrom="margin">
              <wp:posOffset>2540</wp:posOffset>
            </wp:positionH>
            <wp:positionV relativeFrom="margin">
              <wp:posOffset>6097905</wp:posOffset>
            </wp:positionV>
            <wp:extent cx="1497965" cy="1055370"/>
            <wp:effectExtent l="0" t="0" r="6985" b="0"/>
            <wp:wrapSquare wrapText="bothSides"/>
            <wp:docPr id="2" name="Obraz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D9BE09" w14:textId="5770F1BE" w:rsidR="001642B6" w:rsidRDefault="001642B6" w:rsidP="007B3D21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62E7EEC1" w14:textId="44EA5277" w:rsidR="001642B6" w:rsidRDefault="001642B6" w:rsidP="007B3D21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24ECA8F7" w14:textId="31010A27" w:rsidR="001642B6" w:rsidRDefault="001642B6" w:rsidP="007B3D21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6DE3865E" w14:textId="64CD8E2D" w:rsidR="001642B6" w:rsidRDefault="001642B6" w:rsidP="007B3D21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3CD42F89" w14:textId="57554630" w:rsidR="001642B6" w:rsidRDefault="001642B6" w:rsidP="007B3D21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7D727886" w14:textId="77777777" w:rsidR="001642B6" w:rsidRDefault="001642B6" w:rsidP="007B3D21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77BB566B" w14:textId="0BFC5625" w:rsidR="0009315D" w:rsidRPr="007B3D21" w:rsidRDefault="00902AD7" w:rsidP="007B3D2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7B3D21">
        <w:rPr>
          <w:rFonts w:ascii="Arial" w:hAnsi="Arial" w:cs="Arial"/>
          <w:sz w:val="18"/>
          <w:szCs w:val="18"/>
        </w:rPr>
        <w:t>Kontakt dla mediów:</w:t>
      </w:r>
    </w:p>
    <w:p w14:paraId="68EF4054" w14:textId="6264BAF1" w:rsidR="0009315D" w:rsidRPr="007B3D21" w:rsidRDefault="0009315D" w:rsidP="007B3D21">
      <w:pPr>
        <w:spacing w:before="120" w:after="120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B3D21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Aleksandra Migacz</w:t>
      </w:r>
    </w:p>
    <w:p w14:paraId="029B0782" w14:textId="0940763E" w:rsidR="0009315D" w:rsidRPr="007B3D21" w:rsidRDefault="0009315D" w:rsidP="007B3D21">
      <w:pPr>
        <w:spacing w:before="120" w:after="120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B3D21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Muzeum Warszawy</w:t>
      </w:r>
    </w:p>
    <w:p w14:paraId="107BAE9E" w14:textId="708A7950" w:rsidR="0009315D" w:rsidRPr="007B3D21" w:rsidRDefault="0009315D" w:rsidP="007B3D21">
      <w:pPr>
        <w:spacing w:before="120" w:after="120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B3D21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+48 22 277 43 45</w:t>
      </w:r>
    </w:p>
    <w:p w14:paraId="707F2417" w14:textId="6DA81EE2" w:rsidR="00A80D1F" w:rsidRPr="007B3D21" w:rsidRDefault="00AA1A57" w:rsidP="007B3D21">
      <w:pPr>
        <w:spacing w:before="120" w:after="120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hyperlink r:id="rId10" w:history="1">
        <w:r w:rsidR="0009315D" w:rsidRPr="007B3D21">
          <w:rPr>
            <w:rStyle w:val="Hipercze"/>
            <w:rFonts w:asciiTheme="majorHAnsi" w:hAnsiTheme="majorHAnsi" w:cstheme="majorHAnsi"/>
            <w:bCs/>
            <w:sz w:val="18"/>
            <w:szCs w:val="18"/>
          </w:rPr>
          <w:t>aleksandra.migacz@muzeumwarszawy.pl</w:t>
        </w:r>
      </w:hyperlink>
    </w:p>
    <w:sectPr w:rsidR="00A80D1F" w:rsidRPr="007B3D21" w:rsidSect="007C1296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1560" w:right="1440" w:bottom="1134" w:left="1440" w:header="709" w:footer="405" w:gutter="0"/>
      <w:cols w:space="708"/>
      <w:formProt w:val="0"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1EA50" w16cex:dateUtc="2021-06-02T09:30:00Z"/>
  <w16cex:commentExtensible w16cex:durableId="2461EA73" w16cex:dateUtc="2021-06-02T09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19AF6" w14:textId="77777777" w:rsidR="00AA1A57" w:rsidRDefault="00AA1A57">
      <w:r>
        <w:separator/>
      </w:r>
    </w:p>
  </w:endnote>
  <w:endnote w:type="continuationSeparator" w:id="0">
    <w:p w14:paraId="3B04BD14" w14:textId="77777777" w:rsidR="00AA1A57" w:rsidRDefault="00AA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3CB0" w14:textId="77777777" w:rsidR="000535B2" w:rsidRDefault="000535B2" w:rsidP="000535B2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 wp14:anchorId="535358BF" wp14:editId="3F8067A3">
          <wp:extent cx="516890" cy="45720"/>
          <wp:effectExtent l="0" t="0" r="0" b="0"/>
          <wp:docPr id="17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C0960" w14:textId="77777777"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78E06EC1" w14:textId="77777777"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5505DBDF" w14:textId="77777777" w:rsid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5DB574D3" w14:textId="3DB52DBC" w:rsidR="00A5725C" w:rsidRP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  <w:r w:rsidR="00BC4706">
      <w:rPr>
        <w:rFonts w:ascii="Calibri" w:eastAsia="Calibri" w:hAnsi="Calibri" w:cs="Calibri"/>
        <w:b/>
        <w:bCs/>
        <w:color w:val="4F81BD"/>
        <w:u w:color="4F81BD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880DC" w14:textId="77777777" w:rsidR="00A5725C" w:rsidRDefault="00BC4706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 wp14:anchorId="24685B67" wp14:editId="5287447A">
          <wp:extent cx="516890" cy="45720"/>
          <wp:effectExtent l="0" t="0" r="0" b="0"/>
          <wp:docPr id="18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46371" w14:textId="77777777"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00D7D912" w14:textId="77777777"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73AF341E" w14:textId="77777777"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236F6607" w14:textId="77777777"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5341A" w14:textId="77777777" w:rsidR="00AA1A57" w:rsidRDefault="00AA1A57">
      <w:r>
        <w:separator/>
      </w:r>
    </w:p>
  </w:footnote>
  <w:footnote w:type="continuationSeparator" w:id="0">
    <w:p w14:paraId="782C893A" w14:textId="77777777" w:rsidR="00AA1A57" w:rsidRDefault="00AA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A983" w14:textId="1C2DC607" w:rsidR="000535B2" w:rsidRDefault="000535B2">
    <w:pPr>
      <w:pStyle w:val="Nagwek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312AD0D" wp14:editId="2336ADB0">
          <wp:simplePos x="0" y="0"/>
          <wp:positionH relativeFrom="page">
            <wp:posOffset>914400</wp:posOffset>
          </wp:positionH>
          <wp:positionV relativeFrom="page">
            <wp:posOffset>430530</wp:posOffset>
          </wp:positionV>
          <wp:extent cx="1143000" cy="397510"/>
          <wp:effectExtent l="0" t="0" r="0" b="0"/>
          <wp:wrapNone/>
          <wp:docPr id="1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CF730" w14:textId="77777777" w:rsidR="00A5725C" w:rsidRDefault="00BC4706">
    <w:pPr>
      <w:pStyle w:val="Nagwek"/>
      <w:tabs>
        <w:tab w:val="right" w:pos="9000"/>
      </w:tabs>
    </w:pPr>
    <w:r>
      <w:rPr>
        <w:noProof/>
      </w:rPr>
      <w:drawing>
        <wp:anchor distT="152400" distB="152400" distL="152400" distR="152400" simplePos="0" relativeHeight="2" behindDoc="1" locked="0" layoutInCell="1" allowOverlap="1" wp14:anchorId="3DCCBB8B" wp14:editId="72438C40">
          <wp:simplePos x="0" y="0"/>
          <wp:positionH relativeFrom="page">
            <wp:posOffset>914400</wp:posOffset>
          </wp:positionH>
          <wp:positionV relativeFrom="page">
            <wp:posOffset>450215</wp:posOffset>
          </wp:positionV>
          <wp:extent cx="1143000" cy="397510"/>
          <wp:effectExtent l="0" t="0" r="0" b="0"/>
          <wp:wrapNone/>
          <wp:docPr id="16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23AE26" w14:textId="77777777" w:rsidR="00A5725C" w:rsidRDefault="00A5725C">
    <w:pPr>
      <w:pStyle w:val="Nagwek"/>
      <w:tabs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5C"/>
    <w:rsid w:val="00020ED1"/>
    <w:rsid w:val="00040A3E"/>
    <w:rsid w:val="000535B2"/>
    <w:rsid w:val="0009186E"/>
    <w:rsid w:val="0009315D"/>
    <w:rsid w:val="000B6497"/>
    <w:rsid w:val="000C4FCB"/>
    <w:rsid w:val="000F22B6"/>
    <w:rsid w:val="0012722A"/>
    <w:rsid w:val="001549B7"/>
    <w:rsid w:val="00161D75"/>
    <w:rsid w:val="001642B6"/>
    <w:rsid w:val="00164D8F"/>
    <w:rsid w:val="001B5FF2"/>
    <w:rsid w:val="001F68FC"/>
    <w:rsid w:val="001F75B1"/>
    <w:rsid w:val="00205737"/>
    <w:rsid w:val="00216233"/>
    <w:rsid w:val="002249B6"/>
    <w:rsid w:val="00236672"/>
    <w:rsid w:val="00247B11"/>
    <w:rsid w:val="00276A3A"/>
    <w:rsid w:val="00281AD9"/>
    <w:rsid w:val="002B3E79"/>
    <w:rsid w:val="002C77D6"/>
    <w:rsid w:val="002D7680"/>
    <w:rsid w:val="002E0784"/>
    <w:rsid w:val="00301056"/>
    <w:rsid w:val="0031079B"/>
    <w:rsid w:val="00334A63"/>
    <w:rsid w:val="0034257D"/>
    <w:rsid w:val="00365A2A"/>
    <w:rsid w:val="00391D1C"/>
    <w:rsid w:val="003A5C3D"/>
    <w:rsid w:val="003F77C2"/>
    <w:rsid w:val="00415906"/>
    <w:rsid w:val="0042712F"/>
    <w:rsid w:val="0045421E"/>
    <w:rsid w:val="0045503E"/>
    <w:rsid w:val="00482201"/>
    <w:rsid w:val="00485A98"/>
    <w:rsid w:val="004D3CD2"/>
    <w:rsid w:val="004E70B9"/>
    <w:rsid w:val="00513EBA"/>
    <w:rsid w:val="00526D73"/>
    <w:rsid w:val="0058518F"/>
    <w:rsid w:val="00594E16"/>
    <w:rsid w:val="005A084C"/>
    <w:rsid w:val="005C6CA4"/>
    <w:rsid w:val="005F0120"/>
    <w:rsid w:val="006A7945"/>
    <w:rsid w:val="00704DAE"/>
    <w:rsid w:val="00704FE5"/>
    <w:rsid w:val="0075306F"/>
    <w:rsid w:val="0077421E"/>
    <w:rsid w:val="007A247C"/>
    <w:rsid w:val="007A339D"/>
    <w:rsid w:val="007A554E"/>
    <w:rsid w:val="007B077F"/>
    <w:rsid w:val="007B3D21"/>
    <w:rsid w:val="007B44CC"/>
    <w:rsid w:val="007C1296"/>
    <w:rsid w:val="007C4D67"/>
    <w:rsid w:val="007C6435"/>
    <w:rsid w:val="007E5A99"/>
    <w:rsid w:val="00802556"/>
    <w:rsid w:val="008667A9"/>
    <w:rsid w:val="008D3C60"/>
    <w:rsid w:val="008D7CA6"/>
    <w:rsid w:val="008F69A0"/>
    <w:rsid w:val="00902AD7"/>
    <w:rsid w:val="009128BC"/>
    <w:rsid w:val="009157CB"/>
    <w:rsid w:val="00926738"/>
    <w:rsid w:val="00945F12"/>
    <w:rsid w:val="00955279"/>
    <w:rsid w:val="009A413D"/>
    <w:rsid w:val="009A79D3"/>
    <w:rsid w:val="009C5E36"/>
    <w:rsid w:val="009F7BCC"/>
    <w:rsid w:val="00A23F6A"/>
    <w:rsid w:val="00A5725C"/>
    <w:rsid w:val="00A63AE5"/>
    <w:rsid w:val="00A66765"/>
    <w:rsid w:val="00A66A87"/>
    <w:rsid w:val="00A80D1F"/>
    <w:rsid w:val="00A830EF"/>
    <w:rsid w:val="00A91F1B"/>
    <w:rsid w:val="00A970A0"/>
    <w:rsid w:val="00AA0B6E"/>
    <w:rsid w:val="00AA1A57"/>
    <w:rsid w:val="00AC3D93"/>
    <w:rsid w:val="00AD0672"/>
    <w:rsid w:val="00AE1D7E"/>
    <w:rsid w:val="00B527C3"/>
    <w:rsid w:val="00B60433"/>
    <w:rsid w:val="00B618FF"/>
    <w:rsid w:val="00B87CF6"/>
    <w:rsid w:val="00B97932"/>
    <w:rsid w:val="00BB726D"/>
    <w:rsid w:val="00BC4706"/>
    <w:rsid w:val="00C158DA"/>
    <w:rsid w:val="00C2796E"/>
    <w:rsid w:val="00C4718E"/>
    <w:rsid w:val="00C56A5D"/>
    <w:rsid w:val="00C629F1"/>
    <w:rsid w:val="00C97EB5"/>
    <w:rsid w:val="00CC682E"/>
    <w:rsid w:val="00CD52DF"/>
    <w:rsid w:val="00CD5A28"/>
    <w:rsid w:val="00CF5D44"/>
    <w:rsid w:val="00CF7FCE"/>
    <w:rsid w:val="00D03B1C"/>
    <w:rsid w:val="00D11EA9"/>
    <w:rsid w:val="00D13101"/>
    <w:rsid w:val="00D17756"/>
    <w:rsid w:val="00D267CF"/>
    <w:rsid w:val="00D35E00"/>
    <w:rsid w:val="00D42763"/>
    <w:rsid w:val="00D50EB5"/>
    <w:rsid w:val="00D513D7"/>
    <w:rsid w:val="00D76E7E"/>
    <w:rsid w:val="00DA182C"/>
    <w:rsid w:val="00DB4E7C"/>
    <w:rsid w:val="00DC775C"/>
    <w:rsid w:val="00DE7B02"/>
    <w:rsid w:val="00DF098F"/>
    <w:rsid w:val="00E46DDE"/>
    <w:rsid w:val="00E50BA2"/>
    <w:rsid w:val="00E722F6"/>
    <w:rsid w:val="00E74B9E"/>
    <w:rsid w:val="00E77E52"/>
    <w:rsid w:val="00E92E66"/>
    <w:rsid w:val="00E9349C"/>
    <w:rsid w:val="00EB5E97"/>
    <w:rsid w:val="00EB6239"/>
    <w:rsid w:val="00EF0DEB"/>
    <w:rsid w:val="00F12085"/>
    <w:rsid w:val="00F155F4"/>
    <w:rsid w:val="00F42164"/>
    <w:rsid w:val="00F64257"/>
    <w:rsid w:val="00F72C9F"/>
    <w:rsid w:val="00FC7EA3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022CE"/>
  <w15:docId w15:val="{010400C7-C95A-4F27-92DF-CF81089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cze">
    <w:name w:val="Łącze"/>
    <w:qFormat/>
    <w:rPr>
      <w:color w:val="0000FF"/>
      <w:u w:val="single" w:color="0000FF"/>
    </w:rPr>
  </w:style>
  <w:style w:type="character" w:customStyle="1" w:styleId="Hyperlink0">
    <w:name w:val="Hyperlink.0"/>
    <w:basedOn w:val="cze"/>
    <w:qFormat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cze"/>
    <w:qFormat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B54"/>
    <w:rPr>
      <w:rFonts w:ascii="Tahoma" w:eastAsia="Cambria" w:hAnsi="Tahoma" w:cs="Tahoma"/>
      <w:color w:val="000000"/>
      <w:sz w:val="16"/>
      <w:szCs w:val="16"/>
      <w:u w:val="none" w:color="000000"/>
    </w:rPr>
  </w:style>
  <w:style w:type="character" w:styleId="Pogrubienie">
    <w:name w:val="Strong"/>
    <w:basedOn w:val="Domylnaczcionkaakapitu"/>
    <w:uiPriority w:val="22"/>
    <w:qFormat/>
    <w:rsid w:val="00043A7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512360"/>
    <w:rPr>
      <w:color w:val="FF00FF" w:themeColor="followed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Cambria" w:cs="Helvetica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uiPriority w:val="99"/>
    <w:qFormat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qFormat/>
    <w:rPr>
      <w:rFonts w:ascii="Segoe UI" w:eastAsia="Segoe UI" w:hAnsi="Segoe UI" w:cs="Segoe UI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B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52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omylneA">
    <w:name w:val="Domyślne A"/>
    <w:qFormat/>
    <w:pPr>
      <w:spacing w:after="200" w:line="276" w:lineRule="auto"/>
    </w:pPr>
    <w:rPr>
      <w:rFonts w:ascii="Helvetica Neue" w:eastAsia="SimSun" w:hAnsi="Helvetica Neue" w:cs="Arial Unicode MS"/>
      <w:color w:val="000000"/>
      <w:sz w:val="22"/>
      <w:szCs w:val="22"/>
      <w:u w:color="00000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nhideWhenUsed/>
    <w:rsid w:val="00E722F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2F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B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B11"/>
    <w:rPr>
      <w:rFonts w:ascii="Cambria" w:eastAsia="Cambria" w:hAnsi="Cambria" w:cs="Cambria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B11"/>
    <w:rPr>
      <w:rFonts w:ascii="Cambria" w:eastAsia="Cambria" w:hAnsi="Cambria" w:cs="Cambria"/>
      <w:b/>
      <w:bCs/>
      <w:color w:val="000000"/>
      <w:u w:color="000000"/>
    </w:rPr>
  </w:style>
  <w:style w:type="paragraph" w:customStyle="1" w:styleId="Domylne">
    <w:name w:val="Domyślne"/>
    <w:rsid w:val="007A33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uzeumwarszawy.pl/program-wydarzen-towarzyszacych-wystawie-celina-osiecka-uslugi-fotograficzne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leksandra.migacz@muzeumwarszawy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Mazurek</dc:creator>
  <dc:description/>
  <cp:lastModifiedBy>Aleksandra Migacz</cp:lastModifiedBy>
  <cp:revision>23</cp:revision>
  <cp:lastPrinted>2022-03-15T12:46:00Z</cp:lastPrinted>
  <dcterms:created xsi:type="dcterms:W3CDTF">2021-06-07T16:57:00Z</dcterms:created>
  <dcterms:modified xsi:type="dcterms:W3CDTF">2022-05-05T14:38:00Z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