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A65F" w14:textId="07548816" w:rsidR="00855A5E" w:rsidRDefault="00855A5E" w:rsidP="00855A5E">
      <w:pPr>
        <w:pStyle w:val="Nagwek2"/>
        <w:spacing w:line="360" w:lineRule="auto"/>
        <w:jc w:val="both"/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C979C" wp14:editId="649182B3">
            <wp:simplePos x="0" y="0"/>
            <wp:positionH relativeFrom="margin">
              <wp:align>center</wp:align>
            </wp:positionH>
            <wp:positionV relativeFrom="margin">
              <wp:posOffset>598805</wp:posOffset>
            </wp:positionV>
            <wp:extent cx="5941060" cy="2970530"/>
            <wp:effectExtent l="0" t="0" r="2540" b="1270"/>
            <wp:wrapTight wrapText="bothSides">
              <wp:wrapPolygon edited="0">
                <wp:start x="0" y="0"/>
                <wp:lineTo x="0" y="21471"/>
                <wp:lineTo x="21540" y="21471"/>
                <wp:lineTo x="2154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AF0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Udany rok</w:t>
      </w:r>
      <w:r w:rsidR="00711561" w:rsidRPr="00711561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2024</w:t>
      </w:r>
      <w:r w:rsidR="00935AF0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w Muzeum Warszawy</w:t>
      </w:r>
      <w:r w:rsidR="00711561" w:rsidRPr="00711561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 i </w:t>
      </w:r>
      <w:r w:rsidR="00935AF0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ambitne </w:t>
      </w:r>
      <w:r w:rsidR="00711561" w:rsidRPr="00711561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plany na </w:t>
      </w:r>
      <w:r w:rsidR="00935AF0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rok </w:t>
      </w:r>
      <w:r w:rsidR="00711561" w:rsidRPr="00711561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2025 </w:t>
      </w:r>
      <w:r w:rsidR="00935AF0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 xml:space="preserve">pod znakiem </w:t>
      </w:r>
      <w:r w:rsidR="00711561" w:rsidRPr="00711561"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  <w:t>współpracy i wspólnych wartości</w:t>
      </w:r>
      <w:bookmarkStart w:id="0" w:name="_Hlk109652910"/>
    </w:p>
    <w:p w14:paraId="651FE1D9" w14:textId="6BE690F9" w:rsidR="00935AF0" w:rsidRPr="00855A5E" w:rsidRDefault="00935AF0" w:rsidP="00855A5E">
      <w:pPr>
        <w:pStyle w:val="Nagwek2"/>
        <w:spacing w:line="360" w:lineRule="auto"/>
        <w:jc w:val="both"/>
        <w:rPr>
          <w:rFonts w:ascii="Arial" w:eastAsia="Arial" w:hAnsi="Arial" w:cs="Arial"/>
          <w:b/>
          <w:bCs/>
          <w:noProof/>
          <w:color w:val="1C1C1C"/>
          <w:sz w:val="30"/>
          <w:szCs w:val="30"/>
          <w:u w:color="1C1C1C"/>
        </w:rPr>
      </w:pPr>
      <w:r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Muzeum Warszawy zamyka rok 2024 z rekordowymi liczbami odwiedzających, materiałów w</w:t>
      </w:r>
      <w:r w:rsidR="00855A5E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 </w:t>
      </w:r>
      <w:r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mediach, wydarzeń i działań edukacyjnych</w:t>
      </w:r>
      <w:r w:rsidR="00855A5E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 xml:space="preserve">. </w:t>
      </w:r>
      <w:r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 xml:space="preserve">To wszystko dzięki zaangażowanej i otwartej publiczności. </w:t>
      </w:r>
      <w:r w:rsidRPr="00935AF0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 xml:space="preserve">Rok 2025 </w:t>
      </w:r>
      <w:r>
        <w:rPr>
          <w:rFonts w:ascii="Arial" w:hAnsi="Arial"/>
          <w:b/>
          <w:bCs/>
          <w:color w:val="auto"/>
          <w:sz w:val="20"/>
          <w:szCs w:val="20"/>
          <w:u w:color="1C1C1C"/>
        </w:rPr>
        <w:t>przyniesie wiele okazji do odwiedzin i wspólnych działań.</w:t>
      </w:r>
      <w:r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 xml:space="preserve"> Ważne miejsce w</w:t>
      </w:r>
      <w:r w:rsidR="00855A5E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 </w:t>
      </w:r>
      <w:r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programie zajmują dwie</w:t>
      </w:r>
      <w:r w:rsidRPr="00935AF0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 xml:space="preserve"> wystawy o wydarzeniach niezwykle ważnych dla kształtowania się tożsamości miasta. W Muzeum Woli otworzy się wystawa o rewolucji 1905 roku, a w Muzeum Warszawy na Rynku Starego Miasta o Festiwalu Młodzieży w 1955 roku. Muzeum Warszawskiej Pragi w formie wystawy i książki przyjrzy się dzielnicy Kamionek, a także pokaże wystawę </w:t>
      </w:r>
      <w:r w:rsidRPr="00935AF0">
        <w:rPr>
          <w:rFonts w:ascii="Arial" w:eastAsia="Arial" w:hAnsi="Arial" w:cs="Arial"/>
          <w:b/>
          <w:i/>
          <w:color w:val="1C1C1C"/>
          <w:sz w:val="20"/>
          <w:szCs w:val="20"/>
          <w:u w:color="1C1C1C"/>
        </w:rPr>
        <w:t>Kolekcje</w:t>
      </w:r>
      <w:r w:rsidRPr="00935AF0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, która powstała dzięki dwuletniej współpracy z mieszkankami i mieszkańcami Pragi. W Muzeum Woli jesienią nadejdzie kolejna edycja festiwalu WARSZAWA W BUDOWIE poświęcona starości w</w:t>
      </w:r>
      <w:r w:rsidR="00855A5E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 </w:t>
      </w:r>
      <w:r w:rsidRPr="00935AF0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mieście. Więcej o zaplanowanych wystawach, wydarzeniach i publikacjach poniżej.</w:t>
      </w:r>
    </w:p>
    <w:p w14:paraId="6CC74646" w14:textId="32CE97BC" w:rsidR="009C3261" w:rsidRDefault="00512D5B" w:rsidP="00512D5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Warszawy kończy rok 2024 wyczekiwaną premierą książkową. </w:t>
      </w:r>
      <w:r w:rsidRPr="003560A7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Piosenki warszawskie. Antologia tekstów</w:t>
      </w:r>
      <w:r w:rsidR="00444E3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to</w:t>
      </w:r>
      <w:r w:rsidR="00444E30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wyjątkowy, autorski wybór 77 tekstów piosenek opowiadających o </w:t>
      </w:r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stolicy.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627415" w:rsidRPr="0062741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To zarówno ballady uliczne, jak i piosenki kabaretowe i estradowe, pieśni hymniczne, utwory punkowe i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627415" w:rsidRPr="0062741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rapowe. Najstarszy tekst pochodzi z końca XVIII wieku, a najnowszy z 2023 roku. Towarzyszą im komentarze twórców wyboru: Bartka Chacińskiego, Jacka Hawryluka i Jana Emila Młynarskiego. Muzyczna kronika dziejów miasta, jego mieszkanek i mieszkańców, przemian obyczajowych i społecznych</w:t>
      </w:r>
      <w:r w:rsidR="0062741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ukazała się 6 grudnia.</w:t>
      </w:r>
      <w:bookmarkStart w:id="1" w:name="_GoBack"/>
      <w:bookmarkEnd w:id="1"/>
    </w:p>
    <w:p w14:paraId="38EEB204" w14:textId="4D2ADC8C" w:rsidR="00A719B4" w:rsidRDefault="00512D5B" w:rsidP="00512D5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Rok 2024 to wiele nagród, wyróżnień i nominacji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dla Muzeum Warszawy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Wśród kilkunastu z nich warto wyróżnić </w:t>
      </w:r>
      <w:r w:rsidR="00D506CD" w:rsidRP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Mazowieckie Zdarzenia Muzealne „Wierzba”</w:t>
      </w:r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(I miejsce dla wystawy </w:t>
      </w:r>
      <w:r w:rsidR="00D506CD" w:rsidRPr="00D506CD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Zgruzowstanie Warszawy 1945–1949</w:t>
      </w:r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I miejsce dla projektu </w:t>
      </w:r>
      <w:r w:rsidR="00D506CD" w:rsidRPr="00785498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Sztuka opowiadania</w:t>
      </w:r>
      <w:r w:rsidR="008458A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II miejsce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dla książki</w:t>
      </w:r>
      <w:r w:rsidR="008458A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8458AB" w:rsidRPr="008458AB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Antologia spojrzeń. Getto warszawskie – fotografie i filmy</w:t>
      </w:r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), Muzeum Widzialne (III nagroda</w:t>
      </w:r>
      <w:r w:rsidR="00D506CD" w:rsidRP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 kategorii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</w:t>
      </w:r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dentyfikacja wystaw czasowych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</w:t>
      </w:r>
      <w:r w:rsidR="00D506CD" w:rsidRPr="00D506CD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Julia Keilowa. Projektantka</w:t>
      </w:r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</w:t>
      </w:r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rojekt graficzny: Anna Światłowska, zdjęcia: Filip </w:t>
      </w:r>
      <w:proofErr w:type="spellStart"/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Preis</w:t>
      </w:r>
      <w:proofErr w:type="spellEnd"/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liternictwo tytułu: Nina Chodaczek</w:t>
      </w:r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) </w:t>
      </w:r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nagrod</w:t>
      </w:r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ę</w:t>
      </w:r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Must</w:t>
      </w:r>
      <w:proofErr w:type="spellEnd"/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Have</w:t>
      </w:r>
      <w:proofErr w:type="spellEnd"/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plebiscycie Łódź Design </w:t>
      </w:r>
      <w:proofErr w:type="spellStart"/>
      <w:r w:rsidR="00D506CD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Festival</w:t>
      </w:r>
      <w:proofErr w:type="spellEnd"/>
      <w:r w:rsidR="00D506C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(</w:t>
      </w:r>
      <w:r w:rsidR="008458AB" w:rsidRPr="008458AB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 xml:space="preserve">Zgruzowstanie. </w:t>
      </w:r>
      <w:r w:rsidR="008458AB" w:rsidRPr="008458AB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lastRenderedPageBreak/>
        <w:t>Przeszłość i</w:t>
      </w:r>
      <w:r w:rsidR="00722542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 </w:t>
      </w:r>
      <w:r w:rsidR="008458AB" w:rsidRPr="008458AB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przyszłość ruin w architekturze</w:t>
      </w:r>
      <w:r w:rsidR="008458A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) czy nagrodę </w:t>
      </w:r>
      <w:r w:rsidR="008458AB" w:rsidRPr="00CF4C7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Narodowego Instytutu Muzeów za najlepiej wydaną edytorsko książkę</w:t>
      </w:r>
      <w:r w:rsidR="008458A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(</w:t>
      </w:r>
      <w:r w:rsidR="008458AB" w:rsidRPr="008458AB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Julia Keilowa. Projektantka art déco</w:t>
      </w:r>
      <w:r w:rsidR="008458A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) oraz dwie n</w:t>
      </w:r>
      <w:r w:rsidR="00A719B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agrody </w:t>
      </w:r>
      <w:proofErr w:type="spellStart"/>
      <w:r w:rsidR="00A719B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BohaterON</w:t>
      </w:r>
      <w:proofErr w:type="spellEnd"/>
      <w:r w:rsidR="00A719B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dla Muzeum</w:t>
      </w:r>
      <w:r w:rsidR="008458A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</w:t>
      </w:r>
      <w:r w:rsidR="00A719B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Miejsca Pamięci Palmiry.</w:t>
      </w:r>
    </w:p>
    <w:p w14:paraId="37C0C30F" w14:textId="15BF7924" w:rsidR="003F145E" w:rsidRDefault="008458AB" w:rsidP="00512D5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Największą nagrodą jest jednak</w:t>
      </w:r>
      <w:r w:rsidR="008C04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zawsze </w:t>
      </w:r>
      <w:r w:rsidR="005946A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zaufanie i </w:t>
      </w:r>
      <w:r w:rsidR="008C04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zainteresowanie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publiczno</w:t>
      </w:r>
      <w:r w:rsidR="008C047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ści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</w:t>
      </w:r>
      <w:r w:rsidR="00583EF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Warszawy i jego oddziały odwiedziło w 2024 roku </w:t>
      </w:r>
      <w:r w:rsidR="00583EF1" w:rsidRPr="00583EF1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ponad ćwierć miliona osób</w:t>
      </w:r>
      <w:r w:rsidR="00583EF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! </w:t>
      </w:r>
      <w:r w:rsidR="00F1030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Wizyty na wystawach stałych i czasowych</w:t>
      </w:r>
      <w:r w:rsidR="00D763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F1030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udział w działaniach edukacyjnych, koncertach, spacerach, pokazach, warsztatach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były częstsze niż w poprzednich latach</w:t>
      </w:r>
      <w:r w:rsidR="00F1030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3F14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D7637E" w:rsidRPr="00D7637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Odbyło się 14 wystaw czasowych, ponad 800 różnorodnych wydarzeń i ponad 1600 lekcji muzealnych</w:t>
      </w:r>
      <w:r w:rsidR="00D763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! </w:t>
      </w:r>
      <w:r w:rsidR="003F14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Niezmiennie ogromnym zainteresowaniem cieszyła się Noc Muzeów, a także kolejne edycje Nocy Fotografii, Urodzin Starówki czy koncertów w ramach Sceny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L</w:t>
      </w:r>
      <w:r w:rsidR="003F14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etniej</w:t>
      </w:r>
      <w:r w:rsidR="00D763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zatem wydarzeń otwartych i dostępnych, przygotowanych dla szerokiej publiczności.</w:t>
      </w:r>
    </w:p>
    <w:p w14:paraId="516A0A8C" w14:textId="77777777" w:rsidR="00F80C9D" w:rsidRDefault="003F145E" w:rsidP="00512D5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Wiosną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rozpoczęła się 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zbiórka pamiątek i wspomnień z Festiwalu Młodzieży w 1955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roku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D7637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dzięki której 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warszawianki i warszawiacy ponownie mogli pomóc w powstawaniu ważnej wystawy czasowej. W 2022 roku zebrane</w:t>
      </w:r>
      <w:r w:rsidR="00F80C9D" w:rsidRP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amatorski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="00F80C9D" w:rsidRP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zdję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cia Warszawy </w:t>
      </w:r>
      <w:r w:rsidR="00F80C9D" w:rsidRP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 lat 90. XX wieku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pokazane zostały na wystawie </w:t>
      </w:r>
      <w:r w:rsidR="00F80C9D" w:rsidRPr="00F80C9D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Błysk, mat, kolor. Fotografia i Warszawa lat 90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17FF52FB" w14:textId="4B9332FF" w:rsidR="008458AB" w:rsidRDefault="00F1030E" w:rsidP="00512D5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F80C9D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Centrum Fotografii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przeprowadziło</w:t>
      </w:r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pierwszą w Polsce akcję Społecznego Opisywania Fotografii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460 wolontariuszy i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wolontariuszek opisało ponad 4500 zdjęć</w:t>
      </w:r>
      <w:r w:rsidR="0036014C" w:rsidRP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Edwarda Hartwiga, Leonarda </w:t>
      </w:r>
      <w:proofErr w:type="spellStart"/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Jabrzemskiego</w:t>
      </w:r>
      <w:proofErr w:type="spellEnd"/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Aliny </w:t>
      </w:r>
      <w:proofErr w:type="spellStart"/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Scholtz</w:t>
      </w:r>
      <w:proofErr w:type="spellEnd"/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Alfreda </w:t>
      </w:r>
      <w:proofErr w:type="spellStart"/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Funkiewicza</w:t>
      </w:r>
      <w:proofErr w:type="spellEnd"/>
      <w:r w:rsidR="0036014C"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Opisy zostały zweryfikowane i udostępnione on-line na stronie </w:t>
      </w:r>
      <w:hyperlink r:id="rId9" w:history="1">
        <w:r w:rsidR="0036014C" w:rsidRPr="00C4659B">
          <w:rPr>
            <w:rStyle w:val="Hipercze"/>
            <w:rFonts w:ascii="Arial" w:eastAsia="Arial" w:hAnsi="Arial" w:cs="Arial"/>
            <w:bCs/>
            <w:sz w:val="20"/>
            <w:szCs w:val="20"/>
          </w:rPr>
          <w:t>Kolekcje Muzeum Warszawy</w:t>
        </w:r>
      </w:hyperlink>
      <w:r w:rsidR="0036014C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Portal prezentujący zbiory Muzeum Warszawy nieustannie się rozwija i jest poszerzany o kolejne zdjęcia obiektów, ich opisy oraz artykuły i teksty popularyzujące wiedzę historyczną i urbanistyczną. </w:t>
      </w:r>
    </w:p>
    <w:p w14:paraId="095F0D2A" w14:textId="74F0A20E" w:rsidR="00BF6AEB" w:rsidRDefault="0036014C" w:rsidP="00CF4C77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 2025 roku 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głośno będzie o głównych wystawach Muzeum Warszawy. </w:t>
      </w:r>
      <w:r w:rsidR="00614D59" w:rsidRPr="00614D59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Dane warszawskie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614D59" w:rsidRPr="00614D59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Dzieje kamienic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przede wszystkim </w:t>
      </w:r>
      <w:r w:rsidR="00614D59" w:rsidRPr="00614D59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Rzeczy warszawskie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czeka odświeżenie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Z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ostaną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także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uzupełnione o nowe </w:t>
      </w:r>
      <w:proofErr w:type="spellStart"/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audioprzewodniki</w:t>
      </w:r>
      <w:proofErr w:type="spellEnd"/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F80C9D" w:rsidRP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któr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="00F80C9D" w:rsidRP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powstał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</w:t>
      </w:r>
      <w:r w:rsidR="00F80C9D" w:rsidRP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trakcie warsztatów </w:t>
      </w:r>
      <w:proofErr w:type="spellStart"/>
      <w:r w:rsidR="00F80C9D" w:rsidRP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storytellingowych</w:t>
      </w:r>
      <w:proofErr w:type="spellEnd"/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1A288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 nowej odsłonie otworz</w:t>
      </w:r>
      <w:r w:rsid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ą</w:t>
      </w:r>
      <w:r w:rsid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się także Gabinet</w:t>
      </w:r>
      <w:r w:rsid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</w:t>
      </w:r>
      <w:r w:rsid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Fotografii</w:t>
      </w:r>
      <w:r w:rsid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Sreber i Ubioru.</w:t>
      </w:r>
      <w:r w:rsidR="009E71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</w:t>
      </w:r>
      <w:r w:rsid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9E71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przestrzeniach</w:t>
      </w:r>
      <w:r w:rsidR="009E711E" w:rsidRPr="009E71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wystawy głównej </w:t>
      </w:r>
      <w:r w:rsidR="009E71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powstaną </w:t>
      </w:r>
      <w:r w:rsid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trzy </w:t>
      </w:r>
      <w:r w:rsidR="009E71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nowe miejsca wypoczynku, zaprojektowane</w:t>
      </w:r>
      <w:r w:rsid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BF6AEB" w:rsidRP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 myślą o</w:t>
      </w:r>
      <w:r w:rsid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BF6AEB" w:rsidRP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wszystkich odwiedzających, zwłaszcza rodzinach z dziećmi. </w:t>
      </w:r>
      <w:r w:rsid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</w:t>
      </w:r>
      <w:r w:rsidR="00BF6AEB" w:rsidRP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ygodne i przyjazne miejsca</w:t>
      </w:r>
      <w:r w:rsid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</w:t>
      </w:r>
      <w:r w:rsidR="00BF6AEB" w:rsidRPr="00BF6AE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łączą relaks z funkcjonalnością, zapewniając rodzicom chwilę wytchnienia, a dzieciom bezpieczną zabawę.</w:t>
      </w:r>
    </w:p>
    <w:p w14:paraId="0366CDB2" w14:textId="7E131FC8" w:rsidR="003560A7" w:rsidRPr="003560A7" w:rsidRDefault="003560A7" w:rsidP="003560A7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Dzięki staraniom </w:t>
      </w:r>
      <w:r w:rsidRPr="00F80C9D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Fundacji Muzeum Warszawy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2024 roku do kolekcji sztuki współczesnej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dołączyło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11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dzieł, co daje imponujący wynik 35 nowych prac w ciągu niespełna dwóch lat. Pokaz pozyskanych przez Fundacje obiektów,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uzupełniających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fascynującą opowieść o stolicy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 współczesne spojrzenie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można oglądać na wystawie stałej od 30 listopada 2024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roku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 dorocznej aukcji w listopadzie 2024 roku udało się zebrać ponad 300 tys. złotych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kolekcja będzie więc sukcesywnie się powiększać.</w:t>
      </w:r>
    </w:p>
    <w:p w14:paraId="6C0367D1" w14:textId="569A11C4" w:rsidR="00992BE9" w:rsidRDefault="00786663" w:rsidP="00512D5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Na początku 2025 roku 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nadal</w:t>
      </w:r>
      <w:r w:rsidR="00FB0C7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będzie można 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odwiedz</w:t>
      </w:r>
      <w:r w:rsid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ć</w:t>
      </w:r>
      <w:r w:rsidR="00FB0C7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wystawę </w:t>
      </w:r>
      <w:r w:rsidR="00FB0C7F" w:rsidRPr="001A2885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Praga ’44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Muzeum Warszawskiej Pragi opowiadającą o przebiegu powstania na prawym brzegu Wisły. Bardzo dużym zainteresowaniem cieszy się wystawa </w:t>
      </w:r>
      <w:r w:rsidR="00614D59" w:rsidRPr="001A2885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Na miejscu i na wynos. Kuchnia warszawska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 tym co, gdzie i jak jadali mieszkańcy i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mieszkanki stolicy na przestrzeni wieków. W listopadzie w Muzeum Farmacji otworzyła się wystawa Agnieszki Brzeżańskiej o ziołach i ziołolecznictwie </w:t>
      </w:r>
      <w:r w:rsidR="00614D59" w:rsidRPr="001A2885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Ziółka, drzewka, y </w:t>
      </w:r>
      <w:proofErr w:type="spellStart"/>
      <w:r w:rsidR="00614D59" w:rsidRPr="001A2885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chróściki</w:t>
      </w:r>
      <w:proofErr w:type="spellEnd"/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Sztuka najnowsza okazuje się </w:t>
      </w:r>
      <w:r w:rsidR="001A288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ciekawie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rezonować z historycznym wnętrzem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oraz</w:t>
      </w:r>
      <w:r w:rsidR="00614D5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wystawą o lekach i leczeniu.</w:t>
      </w:r>
    </w:p>
    <w:p w14:paraId="67B5BB36" w14:textId="069FF67D" w:rsidR="00614D59" w:rsidRDefault="003F145E" w:rsidP="00512D5B">
      <w:pPr>
        <w:spacing w:before="120" w:after="120" w:line="360" w:lineRule="auto"/>
        <w:jc w:val="both"/>
        <w:rPr>
          <w:rFonts w:ascii="Arial" w:hAnsi="Arial"/>
          <w:bCs/>
          <w:color w:val="auto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lastRenderedPageBreak/>
        <w:t>O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gromnym zainteresowaniem cieszy się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wystawa </w:t>
      </w:r>
      <w:r w:rsidRPr="001A2885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Sylwester „Kris” Braun. Fotograf od powstania</w:t>
      </w:r>
      <w:r w:rsidR="00F80C9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dlatego została przedłużona do 30 marca 2025 roku. </w:t>
      </w:r>
      <w:r w:rsidR="001A2885" w:rsidRPr="00A027E4">
        <w:rPr>
          <w:rFonts w:ascii="Arial" w:hAnsi="Arial"/>
          <w:bCs/>
          <w:color w:val="auto"/>
          <w:sz w:val="20"/>
          <w:szCs w:val="20"/>
          <w:u w:color="1C1C1C"/>
        </w:rPr>
        <w:t>Fotografie Brauna to jedne z najważniejszych dokumentów powstania warszawskiego</w:t>
      </w:r>
      <w:r w:rsidR="001A2885">
        <w:rPr>
          <w:rFonts w:ascii="Arial" w:hAnsi="Arial"/>
          <w:bCs/>
          <w:color w:val="auto"/>
          <w:sz w:val="20"/>
          <w:szCs w:val="20"/>
          <w:u w:color="1C1C1C"/>
        </w:rPr>
        <w:t xml:space="preserve">. Pokazane na wystawie </w:t>
      </w:r>
      <w:r w:rsidR="001A2885" w:rsidRPr="001A2885">
        <w:rPr>
          <w:rFonts w:ascii="Arial" w:hAnsi="Arial"/>
          <w:bCs/>
          <w:color w:val="auto"/>
          <w:sz w:val="20"/>
          <w:szCs w:val="20"/>
          <w:u w:color="1C1C1C"/>
        </w:rPr>
        <w:t>oryginalne odbitki wykonane przez Brauna</w:t>
      </w:r>
      <w:r w:rsidR="001A2885">
        <w:rPr>
          <w:rFonts w:ascii="Arial" w:hAnsi="Arial"/>
          <w:bCs/>
          <w:color w:val="auto"/>
          <w:sz w:val="20"/>
          <w:szCs w:val="20"/>
          <w:u w:color="1C1C1C"/>
        </w:rPr>
        <w:t xml:space="preserve"> układają się w przemyślane serie. Biografia Brauna i</w:t>
      </w:r>
      <w:r w:rsidR="00992BE9">
        <w:rPr>
          <w:rFonts w:ascii="Arial" w:hAnsi="Arial"/>
          <w:bCs/>
          <w:color w:val="auto"/>
          <w:sz w:val="20"/>
          <w:szCs w:val="20"/>
          <w:u w:color="1C1C1C"/>
        </w:rPr>
        <w:t> </w:t>
      </w:r>
      <w:r w:rsidR="001A2885" w:rsidRPr="00A027E4">
        <w:rPr>
          <w:rFonts w:ascii="Arial" w:hAnsi="Arial"/>
          <w:bCs/>
          <w:color w:val="auto"/>
          <w:sz w:val="20"/>
          <w:szCs w:val="20"/>
          <w:u w:color="1C1C1C"/>
        </w:rPr>
        <w:t xml:space="preserve">Berty </w:t>
      </w:r>
      <w:proofErr w:type="spellStart"/>
      <w:r w:rsidR="001A2885" w:rsidRPr="00A027E4">
        <w:rPr>
          <w:rFonts w:ascii="Arial" w:hAnsi="Arial"/>
          <w:bCs/>
          <w:color w:val="auto"/>
          <w:sz w:val="20"/>
          <w:szCs w:val="20"/>
          <w:u w:color="1C1C1C"/>
        </w:rPr>
        <w:t>Weissberger</w:t>
      </w:r>
      <w:proofErr w:type="spellEnd"/>
      <w:r w:rsidR="001A2885">
        <w:rPr>
          <w:rFonts w:ascii="Arial" w:hAnsi="Arial"/>
          <w:bCs/>
          <w:color w:val="auto"/>
          <w:sz w:val="20"/>
          <w:szCs w:val="20"/>
          <w:u w:color="1C1C1C"/>
        </w:rPr>
        <w:t>, odkrytej asystentki i również fotografki, staj</w:t>
      </w:r>
      <w:r w:rsidR="00785498">
        <w:rPr>
          <w:rFonts w:ascii="Arial" w:hAnsi="Arial"/>
          <w:bCs/>
          <w:color w:val="auto"/>
          <w:sz w:val="20"/>
          <w:szCs w:val="20"/>
          <w:u w:color="1C1C1C"/>
        </w:rPr>
        <w:t>ą</w:t>
      </w:r>
      <w:r w:rsidR="001A2885">
        <w:rPr>
          <w:rFonts w:ascii="Arial" w:hAnsi="Arial"/>
          <w:bCs/>
          <w:color w:val="auto"/>
          <w:sz w:val="20"/>
          <w:szCs w:val="20"/>
          <w:u w:color="1C1C1C"/>
        </w:rPr>
        <w:t xml:space="preserve"> się przyczynkiem do pytania o to, jak powstaje narracja historyczna.</w:t>
      </w:r>
    </w:p>
    <w:p w14:paraId="7BE93D84" w14:textId="2055F0EC" w:rsidR="00CD3875" w:rsidRDefault="00E87680" w:rsidP="00512D5B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E87680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Pracownia Karola </w:t>
      </w:r>
      <w:proofErr w:type="spellStart"/>
      <w:r w:rsidRPr="00E87680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Tchorka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zostanie udostępniona dla zwiedzających pod koniec lutego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2025 roku</w:t>
      </w:r>
      <w:r w:rsid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 ponad dwóch latach prac inwentaryzacyjnych, organizacyjnych i merytorycznych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Wizyta w historycznej przestrzeni studia rzeźbiarza Karola </w:t>
      </w:r>
      <w:proofErr w:type="spellStart"/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Tchorka</w:t>
      </w:r>
      <w:proofErr w:type="spellEnd"/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(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1904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1985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) </w:t>
      </w:r>
      <w:r w:rsid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i możliwość obcowania z bogatym </w:t>
      </w:r>
      <w:r w:rsidR="004E29DF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dorobkiem rzeźbiarskim, pamiątkami oraz wyposażeniem</w:t>
      </w:r>
      <w:r w:rsid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to niezwykłe doświadczenie. </w:t>
      </w:r>
      <w:r w:rsid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Obiekty w Pracowni to dzieła Karola </w:t>
      </w:r>
      <w:proofErr w:type="spellStart"/>
      <w:r w:rsid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Tchorka</w:t>
      </w:r>
      <w:proofErr w:type="spellEnd"/>
      <w:r w:rsid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</w:t>
      </w:r>
      <w:r w:rsidR="004E29DF" w:rsidRPr="004E29DF">
        <w:t xml:space="preserve"> </w:t>
      </w:r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spuścizn</w:t>
      </w:r>
      <w:r w:rsid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</w:t>
      </w:r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 artyście i jego rodzinie (archiwum syna Mariusza </w:t>
      </w:r>
      <w:proofErr w:type="spellStart"/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Tchorka</w:t>
      </w:r>
      <w:proofErr w:type="spellEnd"/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prace synowej Katy </w:t>
      </w:r>
      <w:proofErr w:type="spellStart"/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Bentall</w:t>
      </w:r>
      <w:proofErr w:type="spellEnd"/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) i zaprzyjaźnionych twórc</w:t>
      </w:r>
      <w:r w:rsid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ów</w:t>
      </w:r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(Leon i Antoni </w:t>
      </w:r>
      <w:proofErr w:type="spellStart"/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Kudłowie</w:t>
      </w:r>
      <w:proofErr w:type="spellEnd"/>
      <w:r w:rsidR="004E29DF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).</w:t>
      </w:r>
      <w:r w:rsidR="004E6093" w:rsidRP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Zwiedzenie będzie możliwe </w:t>
      </w:r>
      <w:r w:rsidR="004E6093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we wtorki w godzinach 9.00</w:t>
      </w:r>
      <w:r w:rsid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="004E6093" w:rsidRPr="004E2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17.00</w:t>
      </w:r>
      <w:r w:rsid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Pracownia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będzie 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przestrze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nią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pracy badawczej i popularyzatorskiej związanej z</w:t>
      </w:r>
      <w:r w:rsidR="004E609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dorobkiem rodziny </w:t>
      </w:r>
      <w:proofErr w:type="spellStart"/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Tchorków</w:t>
      </w:r>
      <w:proofErr w:type="spellEnd"/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miejscem 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realizacji kameralnych form edukacji (warsztaty, spotkania, wykłady) 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oraz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przestrze</w:t>
      </w:r>
      <w:r w:rsid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nią</w:t>
      </w:r>
      <w:r w:rsidR="00CD3875" w:rsidRPr="00CD3875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interwencji artystycznych.</w:t>
      </w:r>
    </w:p>
    <w:p w14:paraId="47074067" w14:textId="77777777" w:rsidR="00992BE9" w:rsidRDefault="00992BE9" w:rsidP="00512D5B">
      <w:pPr>
        <w:spacing w:before="120" w:after="120" w:line="360" w:lineRule="auto"/>
        <w:jc w:val="both"/>
        <w:rPr>
          <w:rFonts w:ascii="Arial" w:eastAsia="Arial" w:hAnsi="Arial" w:cs="Arial"/>
          <w:color w:val="1C1C1C"/>
          <w:sz w:val="20"/>
          <w:szCs w:val="20"/>
          <w:u w:color="1C1C1C"/>
        </w:rPr>
      </w:pPr>
    </w:p>
    <w:p w14:paraId="5029003E" w14:textId="788EEFF0" w:rsidR="00992BE9" w:rsidRPr="00992BE9" w:rsidRDefault="00992BE9" w:rsidP="00512D5B">
      <w:pPr>
        <w:spacing w:before="120" w:after="120" w:line="360" w:lineRule="auto"/>
        <w:jc w:val="both"/>
        <w:rPr>
          <w:rFonts w:ascii="Arial" w:eastAsia="Arial" w:hAnsi="Arial" w:cs="Arial"/>
          <w:b/>
          <w:color w:val="1C1C1C"/>
          <w:sz w:val="20"/>
          <w:szCs w:val="20"/>
          <w:u w:color="1C1C1C"/>
        </w:rPr>
      </w:pPr>
      <w:r w:rsidRPr="00992BE9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>WYSTAWY I WYDARZENIA</w:t>
      </w:r>
      <w:r w:rsidR="00855A5E">
        <w:rPr>
          <w:rFonts w:ascii="Arial" w:eastAsia="Arial" w:hAnsi="Arial" w:cs="Arial"/>
          <w:b/>
          <w:color w:val="1C1C1C"/>
          <w:sz w:val="20"/>
          <w:szCs w:val="20"/>
          <w:u w:color="1C1C1C"/>
        </w:rPr>
        <w:t xml:space="preserve"> ZAPLANOWANE NA ROK 2025</w:t>
      </w:r>
    </w:p>
    <w:p w14:paraId="6DBFC4A3" w14:textId="77777777" w:rsidR="004373AA" w:rsidRDefault="004373AA" w:rsidP="0049167A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bookmarkStart w:id="2" w:name="_Hlk109652944"/>
      <w:bookmarkEnd w:id="0"/>
      <w:r w:rsidRPr="004373AA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1905. Nowy początek. Rewolucja na Woli i w Warszawie</w:t>
      </w:r>
    </w:p>
    <w:p w14:paraId="6F04CFAC" w14:textId="1DD77567" w:rsidR="0049167A" w:rsidRPr="00C121B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</w:t>
      </w:r>
      <w:r w:rsidR="00512D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Woli</w:t>
      </w:r>
    </w:p>
    <w:p w14:paraId="269FFBDD" w14:textId="30948A86" w:rsidR="0049167A" w:rsidRDefault="0049167A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 w:rsidR="00512D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 w:rsidR="00512D5B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</w:t>
      </w:r>
      <w:r w:rsid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7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 w:rsid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5</w:t>
      </w:r>
    </w:p>
    <w:p w14:paraId="3EC85D7B" w14:textId="7CCE82A4" w:rsidR="00030D22" w:rsidRDefault="00030D22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Wydarzenia rewolucyjne lat 1905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1907 w Warszawie w dużej mierze wpłynęły na kształtowanie się tożsamości Woli – współcześnie nowoczesnego centrum biznesowego i mieszkaniowego </w:t>
      </w:r>
      <w:r w:rsidR="00D0691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stolicy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ostrzec można analogie do współczesnych mechanizmów globalnej polityki, ekonomii i zmian społecznych. Wystawa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przywołuje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marginalizowan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do tej pory wątk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D0691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wydarzeń sprzed 120 lat 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taki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jak strajki młodzieży, pogrom alfonsów czy walk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ę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 prawa kobiet. To podczas rewolucji 1905 roku pojawiały się postulaty o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ośmio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godzinny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niu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pracy, prawa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ch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pracownicz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ych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czy powszechn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ych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prawa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ch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wyborcz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ych. 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 wystawie będzie można zobaczyć historyczne transparenty z manifestacji, druki ulotne, bogate zbiory fotografii ukazujące masowe protesty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manifestacje,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 także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dokumentacje zamachów bombowych. Ponadto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zaprezentowany 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zostanie zestaw okolicznościowych pocztówek i grafik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przedstawiający</w:t>
      </w:r>
      <w:r w:rsidRPr="00030D2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przebieg wydarzeń związanych z rewolucją.</w:t>
      </w:r>
    </w:p>
    <w:p w14:paraId="7D1086E3" w14:textId="0DD0042D" w:rsidR="0049167A" w:rsidRPr="004373AA" w:rsidRDefault="00030D22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  <w:lang w:val="de-DE"/>
        </w:rPr>
      </w:pPr>
      <w:r w:rsidRPr="004373AA">
        <w:rPr>
          <w:rFonts w:ascii="Arial" w:eastAsia="Arial" w:hAnsi="Arial" w:cs="Arial"/>
          <w:bCs/>
          <w:color w:val="1C1C1C"/>
          <w:sz w:val="20"/>
          <w:szCs w:val="20"/>
          <w:u w:color="1C1C1C"/>
          <w:lang w:val="de-DE"/>
        </w:rPr>
        <w:t>Kurator: Konrad Schiller</w:t>
      </w:r>
    </w:p>
    <w:p w14:paraId="13129160" w14:textId="77777777" w:rsidR="00066208" w:rsidRPr="00855A5E" w:rsidRDefault="00066208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12"/>
          <w:szCs w:val="20"/>
          <w:u w:color="1C1C1C"/>
          <w:lang w:val="de-DE"/>
        </w:rPr>
      </w:pPr>
    </w:p>
    <w:p w14:paraId="27A76CB3" w14:textId="77D38428" w:rsidR="00030D22" w:rsidRPr="004373AA" w:rsidRDefault="00030D22" w:rsidP="00030D22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  <w:lang w:val="de-DE"/>
        </w:rPr>
      </w:pPr>
      <w:r w:rsidRPr="004373AA">
        <w:rPr>
          <w:rFonts w:ascii="Arial" w:eastAsia="Arial" w:hAnsi="Arial" w:cs="Arial"/>
          <w:b/>
          <w:bCs/>
          <w:color w:val="1C1C1C"/>
          <w:sz w:val="20"/>
          <w:szCs w:val="20"/>
          <w:u w:color="1C1C1C"/>
          <w:lang w:val="de-DE"/>
        </w:rPr>
        <w:t xml:space="preserve">Jarosław </w:t>
      </w:r>
      <w:proofErr w:type="spellStart"/>
      <w:r w:rsidRPr="004373AA">
        <w:rPr>
          <w:rFonts w:ascii="Arial" w:eastAsia="Arial" w:hAnsi="Arial" w:cs="Arial"/>
          <w:b/>
          <w:bCs/>
          <w:color w:val="1C1C1C"/>
          <w:sz w:val="20"/>
          <w:szCs w:val="20"/>
          <w:u w:color="1C1C1C"/>
          <w:lang w:val="de-DE"/>
        </w:rPr>
        <w:t>Kozakiewicz</w:t>
      </w:r>
      <w:proofErr w:type="spellEnd"/>
      <w:r w:rsidRPr="004373AA">
        <w:rPr>
          <w:rFonts w:ascii="Arial" w:eastAsia="Arial" w:hAnsi="Arial" w:cs="Arial"/>
          <w:b/>
          <w:bCs/>
          <w:color w:val="1C1C1C"/>
          <w:sz w:val="20"/>
          <w:szCs w:val="20"/>
          <w:u w:color="1C1C1C"/>
          <w:lang w:val="de-DE"/>
        </w:rPr>
        <w:t>:</w:t>
      </w:r>
      <w:r w:rsidRPr="004373AA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  <w:lang w:val="de-DE"/>
        </w:rPr>
        <w:t xml:space="preserve"> UNDERGROUND</w:t>
      </w:r>
    </w:p>
    <w:p w14:paraId="7A783CFE" w14:textId="12820512" w:rsidR="00030D22" w:rsidRPr="00C121BA" w:rsidRDefault="00030D22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Galeria Rynek 30</w:t>
      </w:r>
    </w:p>
    <w:p w14:paraId="49B9E886" w14:textId="363E4057" w:rsidR="0049167A" w:rsidRDefault="00030D22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13</w:t>
      </w:r>
      <w:r w:rsidR="0049167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.03–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3</w:t>
      </w:r>
      <w:r w:rsidR="0049167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8</w:t>
      </w:r>
      <w:r w:rsidR="0049167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5</w:t>
      </w:r>
    </w:p>
    <w:p w14:paraId="41EEDB1A" w14:textId="1C700793" w:rsidR="00FB0C7F" w:rsidRDefault="00FB0C7F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Jarosław Kozakiewicz w interdyscyplinarnym projekcie rozważa możliwości obserwowania życia, które toczy się pod ziemią. Koncepcję obserwatorium przedstawia w formie rzeźbiarskiej makiety budynku,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lastRenderedPageBreak/>
        <w:t xml:space="preserve">uzupełnionej o rysunki inspirowane naturalnymi procesami zachodzącymi w ściółce leśnej oraz zdjęcia mikroskopowe autorstwa Karla Ritza, profesora biologii gleby z uniwersytetu w Nottingham. Wystawa to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również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instalacja dźwiękowa oraz interwencje młodych artystów i artystek, a także program performatywny.</w:t>
      </w:r>
    </w:p>
    <w:p w14:paraId="3E36371B" w14:textId="0EC39CF9" w:rsidR="00FB0C7F" w:rsidRDefault="00FB0C7F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Kuratorki: Zofia Rojek, Dorota Stolarska-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Kultys</w:t>
      </w:r>
      <w:proofErr w:type="spellEnd"/>
    </w:p>
    <w:p w14:paraId="4F450567" w14:textId="77777777" w:rsidR="00CC331F" w:rsidRPr="00855A5E" w:rsidRDefault="00CC331F" w:rsidP="0049167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12"/>
          <w:szCs w:val="20"/>
          <w:u w:color="1C1C1C"/>
        </w:rPr>
      </w:pPr>
    </w:p>
    <w:p w14:paraId="0E4DF917" w14:textId="71FF6174" w:rsidR="00CC331F" w:rsidRPr="00C121BA" w:rsidRDefault="00CC331F" w:rsidP="00CC331F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Znaleźne. Przeszłość i przyszłość Kamionka</w:t>
      </w:r>
    </w:p>
    <w:p w14:paraId="6059AE50" w14:textId="77777777" w:rsidR="00CC331F" w:rsidRPr="00C121BA" w:rsidRDefault="00CC331F" w:rsidP="00CC331F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Warszawskiej Pragi </w:t>
      </w:r>
    </w:p>
    <w:p w14:paraId="6B810D6C" w14:textId="4046184A" w:rsidR="00CC331F" w:rsidRPr="00C121BA" w:rsidRDefault="00CC331F" w:rsidP="00CC331F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10.04</w:t>
      </w:r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28.09.2025</w:t>
      </w:r>
    </w:p>
    <w:p w14:paraId="12E39798" w14:textId="7B03757B" w:rsidR="00CC331F" w:rsidRDefault="00CC331F" w:rsidP="00CC331F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Kamionek, jako wieś Kamion, pojawia się w kronikach z XIV wieku. Od 1891 roku to dzielnica Warszawy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n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ajpierw typowo przemysłowa, dziś coraz szybciej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gentryfikowana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Czy historię lokalną można przedstawić jako archiwum, kartotekę i muzeum w jednym? </w:t>
      </w:r>
      <w:r w:rsidR="0078666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Związani z </w:t>
      </w:r>
      <w:proofErr w:type="spellStart"/>
      <w:r w:rsidR="0078666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Kamionkiem</w:t>
      </w:r>
      <w:proofErr w:type="spellEnd"/>
      <w:r w:rsidR="0078666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f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otografka i badaczka Agnieszka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Rayss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oraz pisarz i grafik Marcin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Wicha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otworzą Muzeum Warszawskiej Pragi na wszystko, co je otacza. Po</w:t>
      </w:r>
      <w:r w:rsidR="0078666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azane zostaną </w:t>
      </w:r>
      <w:r w:rsidR="0078666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eksponaty ze zbiorów Muzeum, archiwalne zdjęcia i dokumenty, a także charakterystyczne, znalezione obiekty współczesne oraz nieoczywiste, wykonane specjalnie na wystawę fotografie dzisiejszego Kamionka.</w:t>
      </w:r>
    </w:p>
    <w:p w14:paraId="1C3D3CE9" w14:textId="77777777" w:rsidR="00A027E4" w:rsidRDefault="00A027E4" w:rsidP="00A027E4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Zespół kuratorski: Agnieszka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Rayss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Marcin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Wicha</w:t>
      </w:r>
      <w:proofErr w:type="spellEnd"/>
    </w:p>
    <w:p w14:paraId="0C3F6FAA" w14:textId="745685FE" w:rsidR="0049167A" w:rsidRPr="00047364" w:rsidRDefault="00786663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Równolegle ukaże się książka pod </w:t>
      </w:r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tytułem </w:t>
      </w:r>
      <w:r w:rsidR="008A61F7" w:rsidRPr="002633CE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Kamionek</w:t>
      </w:r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literacko-fotograficzna opowieść ukazująca wyjątkowość tej części Warszawy. Historie miejsc, przedmiotów oraz postaci przeplatają się z eksponatami z kolekcji Muzeum Warszawskiej Pragi.</w:t>
      </w:r>
    </w:p>
    <w:p w14:paraId="5C21D61F" w14:textId="77777777" w:rsidR="00E93486" w:rsidRPr="00855A5E" w:rsidRDefault="00E93486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12"/>
          <w:szCs w:val="20"/>
          <w:u w:color="1C1C1C"/>
        </w:rPr>
      </w:pPr>
    </w:p>
    <w:p w14:paraId="616D6936" w14:textId="5430B27E" w:rsidR="0060151E" w:rsidRPr="00786663" w:rsidRDefault="004F2C5D" w:rsidP="0060151E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  <w:u w:color="1C1C1C"/>
        </w:rPr>
      </w:pPr>
      <w:r w:rsidRPr="001436AC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  <w:u w:color="1C1C1C"/>
        </w:rPr>
        <w:t xml:space="preserve">Lato, </w:t>
      </w:r>
      <w:bookmarkStart w:id="3" w:name="_Hlk184826557"/>
      <w:r w:rsidR="00720422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  <w:u w:color="1C1C1C"/>
        </w:rPr>
        <w:t>które zmieniło</w:t>
      </w:r>
      <w:r w:rsidR="003560A7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  <w:u w:color="1C1C1C"/>
        </w:rPr>
        <w:t xml:space="preserve"> wszystk</w:t>
      </w:r>
      <w:r w:rsidR="00720422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  <w:u w:color="1C1C1C"/>
        </w:rPr>
        <w:t>o</w:t>
      </w:r>
      <w:bookmarkEnd w:id="3"/>
      <w:r w:rsidR="00730657" w:rsidRPr="001436AC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  <w:u w:color="1C1C1C"/>
        </w:rPr>
        <w:t>. Festiwal</w:t>
      </w:r>
      <w:r w:rsidR="00786663" w:rsidRPr="001436AC">
        <w:rPr>
          <w:rFonts w:ascii="Arial" w:eastAsia="Arial" w:hAnsi="Arial" w:cs="Arial"/>
          <w:b/>
          <w:bCs/>
          <w:i/>
          <w:iCs/>
          <w:color w:val="1C1C1C"/>
          <w:sz w:val="20"/>
          <w:szCs w:val="20"/>
          <w:u w:color="1C1C1C"/>
        </w:rPr>
        <w:t xml:space="preserve"> 1955</w:t>
      </w:r>
    </w:p>
    <w:p w14:paraId="14C54727" w14:textId="5E706E33" w:rsidR="0060151E" w:rsidRPr="0060151E" w:rsidRDefault="00786663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Muzeum Warszawy</w:t>
      </w:r>
    </w:p>
    <w:p w14:paraId="2ABE2EBD" w14:textId="3624ED53" w:rsidR="0060151E" w:rsidRDefault="005F371C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19</w:t>
      </w:r>
      <w:r w:rsidR="0060151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.06–</w:t>
      </w:r>
      <w:r w:rsidR="0038138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</w:t>
      </w:r>
      <w:r w:rsidR="0060151E" w:rsidRPr="006779DF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.12.202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5</w:t>
      </w:r>
    </w:p>
    <w:p w14:paraId="7DC6B89B" w14:textId="26B7E317" w:rsidR="005F371C" w:rsidRDefault="005F371C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V Światowy Festiwal Młodzieży i Studentów odby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ł się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31 lipca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do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15 sierpnia 1955 roku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B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ył najbardziej spektakularnym wydarzeniem tamtego czasu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stał się doświadczeniem pokoleniowym dla wielu osób wkraczających w dorosłość po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drugiej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wojnie światowej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 realiach Polski Ludowej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. Do Warszawy przybyło około 30 tysięcy osób ze 114 krajów świata. Pałac Kultury i Stadion Dziesięciolecia właśnie oddano do użytku,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miasto dekorowano wielkoformatowymi realizacjami malarskimi. Zorganizowano setki wydarzeń: koncertów, wystaw, spotkań, odczytów i imprez. Tłem dla Festiwalu 1955 były ruiny wciąż odbudowującego się miasta. Dwutygodniowy karnawał wielokulturowości 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poprzedzał nadchodzące zmiany polityczne i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społeczne,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zarówno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Polsce,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jak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na świecie.</w:t>
      </w:r>
    </w:p>
    <w:p w14:paraId="274E6889" w14:textId="0992C45E" w:rsidR="00DD1B27" w:rsidRDefault="00785498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Wystawa </w:t>
      </w:r>
      <w:r w:rsidR="001436AC" w:rsidRPr="001436AC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Lato</w:t>
      </w:r>
      <w:r w:rsidR="00720422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,</w:t>
      </w:r>
      <w:r w:rsidR="00720422" w:rsidRPr="00720422">
        <w:t xml:space="preserve"> </w:t>
      </w:r>
      <w:r w:rsidR="00720422" w:rsidRPr="00720422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które zmieniło wszystko</w:t>
      </w:r>
      <w:r w:rsidR="001436AC" w:rsidRPr="001436AC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. Festiwal 1955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opowie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histori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ę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samego przedsięwzięcia, a także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zarysuje 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społeczne i kulturowe tło lat 50. XX wieku. Poruszane wątki to między innymi awans społeczny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</w:t>
      </w:r>
      <w:r w:rsidR="00DD1B2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budowa socjalistycznej Warszawy, koniec doktryny socrealizmu w sztuce, znaczenie przestrzeni publicznej, początki dekolonizacji i „przepuszczalność” żelaznej kurtyny.</w:t>
      </w:r>
    </w:p>
    <w:p w14:paraId="7B8DA116" w14:textId="0C4A8A2F" w:rsidR="00DD1B27" w:rsidRDefault="00DD1B27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lastRenderedPageBreak/>
        <w:t>Wystawa powstała</w:t>
      </w:r>
      <w:r w:rsidR="00A027E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także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dzięki zbiórce pamiątek i wspomnień z Festiwalu</w:t>
      </w:r>
      <w:r w:rsidR="00855A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3825811C" w14:textId="7D11E59F" w:rsidR="008A61F7" w:rsidRDefault="008A61F7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Zespół kuratorski: Błażej Brzostek, Zofia Rojek</w:t>
      </w:r>
    </w:p>
    <w:p w14:paraId="5819B6C1" w14:textId="6EAB89C3" w:rsidR="00DD1B27" w:rsidRDefault="00DD1B27" w:rsidP="009A72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Wystawie będzie</w:t>
      </w:r>
      <w:r w:rsidR="0071156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711561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towarzyszyła</w:t>
      </w: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książka</w:t>
      </w:r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rozwijająca wątki społeczno-kulturowe zarysowane na ekspozycji. Wśród autorek i autorów esejów: </w:t>
      </w:r>
      <w:proofErr w:type="spellStart"/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Matthieu</w:t>
      </w:r>
      <w:proofErr w:type="spellEnd"/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proofErr w:type="spellStart"/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Gillabert</w:t>
      </w:r>
      <w:proofErr w:type="spellEnd"/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Iwona Kurz, Andrzej </w:t>
      </w:r>
      <w:proofErr w:type="spellStart"/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Skalimowski</w:t>
      </w:r>
      <w:proofErr w:type="spellEnd"/>
      <w:r w:rsidR="008A61F7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Magda Szcześniak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045CF6B7" w14:textId="77777777" w:rsidR="00066208" w:rsidRPr="00855A5E" w:rsidRDefault="00066208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12"/>
          <w:szCs w:val="20"/>
          <w:u w:color="1C1C1C"/>
        </w:rPr>
      </w:pPr>
    </w:p>
    <w:p w14:paraId="1DD0A814" w14:textId="6FE4082B" w:rsidR="0060151E" w:rsidRPr="008A61F7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8A61F7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Urodziny Starówki</w:t>
      </w:r>
    </w:p>
    <w:p w14:paraId="68CCDC02" w14:textId="58226355" w:rsidR="0060151E" w:rsidRPr="008A61F7" w:rsidRDefault="0060151E" w:rsidP="0060151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</w:t>
      </w:r>
      <w:r w:rsidR="003560A7"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8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="003560A7"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19</w:t>
      </w:r>
      <w:r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.07.202</w:t>
      </w:r>
      <w:r w:rsidR="00786663" w:rsidRP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5</w:t>
      </w:r>
    </w:p>
    <w:p w14:paraId="619758DF" w14:textId="7F9C5F91" w:rsidR="0049167A" w:rsidRPr="008A61F7" w:rsidRDefault="009A7239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Warszawianki i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</w:t>
      </w: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arszawiacy pokochali Urodziny Starówki! Dlatego też </w:t>
      </w:r>
      <w:r w:rsidR="00785498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Warszawy 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zorganizuje </w:t>
      </w:r>
      <w:r w:rsidR="00786663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już trzeci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ą</w:t>
      </w:r>
      <w:r w:rsidR="00786663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edycj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ę</w:t>
      </w:r>
      <w:r w:rsidR="00786663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tej imprezy</w:t>
      </w: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Lipcowy weekend będzie okazją do wspólnego świętowania, słuchania muzyki, oglądania wystaw, a przede wszystkim poznawania Starego Miasta.</w:t>
      </w:r>
    </w:p>
    <w:p w14:paraId="3C44C29D" w14:textId="502447A0" w:rsidR="009A7239" w:rsidRDefault="008A61F7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 lipcu</w:t>
      </w:r>
      <w:r w:rsidR="00785498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ukaże</w:t>
      </w:r>
      <w:r w:rsidR="009A7239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się </w:t>
      </w:r>
      <w:r w:rsidR="0005343B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także </w:t>
      </w:r>
      <w:r w:rsidR="009A7239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publikacja poświęcona Starówce – kolejna w serii nagradzanych przewodników z</w:t>
      </w:r>
      <w:r w:rsidR="00623E7E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9A7239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mapą, po </w:t>
      </w:r>
      <w:r w:rsidR="009A7239" w:rsidRPr="008A61F7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Zielonych ścieżkach</w:t>
      </w:r>
      <w:r w:rsidR="00B7620D" w:rsidRPr="008A61F7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 xml:space="preserve"> wokół Izby Pamięci na Woli</w:t>
      </w:r>
      <w:r w:rsidR="00B7620D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</w:t>
      </w:r>
      <w:r w:rsidR="00B7620D" w:rsidRPr="008A61F7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Leśnych ścieżkach wokół Miejsca Pamięci Palmiry</w:t>
      </w:r>
      <w:r w:rsidR="00B7620D"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Pr="008A61F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Nowy tom opowie o Starym i Nowym Mieście, ważnych dla tej części Warszawy postaciach, wybranych kamienicach, śladach przeszłości i współczesnym kolorycie okolic Muzeum Warszawy.</w:t>
      </w:r>
    </w:p>
    <w:p w14:paraId="0595A26A" w14:textId="77777777" w:rsidR="00786663" w:rsidRPr="00855A5E" w:rsidRDefault="00786663" w:rsidP="00786663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12"/>
          <w:szCs w:val="20"/>
          <w:u w:color="1C1C1C"/>
        </w:rPr>
      </w:pPr>
    </w:p>
    <w:p w14:paraId="3317C26E" w14:textId="22ADEE24" w:rsidR="00786663" w:rsidRPr="00AA335E" w:rsidRDefault="00786663" w:rsidP="00786663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AA335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Noc Fotografii</w:t>
      </w:r>
    </w:p>
    <w:p w14:paraId="318AD2A6" w14:textId="54020F6F" w:rsidR="00786663" w:rsidRPr="00AA335E" w:rsidRDefault="00786663" w:rsidP="00786663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12.09.2025</w:t>
      </w:r>
    </w:p>
    <w:p w14:paraId="6A82A655" w14:textId="110B4C9D" w:rsidR="00DD1B27" w:rsidRDefault="00AA335E" w:rsidP="00AA335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Trzecia edycja wyjątkowego wydarzenia plenerowego, podczas którego Stare i Nowe Miasto Warszawy wypełnia się pokazami fotograficznymi. Będzie to noc pełna inspirujących pokazów multimedialnych – fotografie wyświetlane będą na ekranach, murach i fasadach kamienic miejskich. Specjalnym gościem w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roku 2025 będzie Wielka Brytania – fotografowie i instytucje zaprezentują projekty stanowiące przegląd historycznych i współczesnych nurtów brytyjskiej fotografii.</w:t>
      </w:r>
    </w:p>
    <w:p w14:paraId="3CDC447A" w14:textId="397E845F" w:rsidR="00AA335E" w:rsidRDefault="00AA335E" w:rsidP="00AA335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Już w kwietniu ruszy t</w:t>
      </w: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rzecia edycja konkursu fotograficznego dla osób debiutujących i z dorobkiem fotograficznym.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Nagrodzone projekty zostaną zaprezentowane pod czas Nocy Fotografii. T</w:t>
      </w: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ematem konkursu będą </w:t>
      </w:r>
      <w:r w:rsidRPr="00AA335E">
        <w:rPr>
          <w:rFonts w:ascii="Arial" w:eastAsia="Arial" w:hAnsi="Arial" w:cs="Arial"/>
          <w:bCs/>
          <w:i/>
          <w:iCs/>
          <w:color w:val="1C1C1C"/>
          <w:sz w:val="20"/>
          <w:szCs w:val="20"/>
          <w:u w:color="1C1C1C"/>
        </w:rPr>
        <w:t>Granice miasta / granice w mieście</w:t>
      </w: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Celem konkursu jest zachęcenie uczestników</w:t>
      </w:r>
      <w:r w:rsidR="0071156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uczestniczek</w:t>
      </w: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do refleksji nad przestrzenią miasta oraz uchwycenie wielowymiarowych podziałów, które kształtują życie mieszkańców</w:t>
      </w:r>
      <w:r w:rsidR="0071156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mieszkanek, a także</w:t>
      </w: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wygląd stolicy. Granic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e</w:t>
      </w:r>
      <w:r w:rsidRPr="00AA33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interpretowane mogą być szeroko – od fizycznych, materialnych barier po niewidoczne, lecz wyraźnie odczuwalne.</w:t>
      </w:r>
    </w:p>
    <w:p w14:paraId="06A8893A" w14:textId="53794835" w:rsidR="00AA335E" w:rsidRDefault="00AA335E" w:rsidP="00AA335E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Realizacja: Karolina Puchała-Rojek, Julia Staniszewska, Dorota Stolarska-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Kultys</w:t>
      </w:r>
      <w:proofErr w:type="spellEnd"/>
    </w:p>
    <w:p w14:paraId="7750E134" w14:textId="77777777" w:rsidR="00AA335E" w:rsidRPr="00855A5E" w:rsidRDefault="00AA335E" w:rsidP="00AA335E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12"/>
          <w:szCs w:val="20"/>
          <w:u w:color="1C1C1C"/>
        </w:rPr>
      </w:pPr>
    </w:p>
    <w:p w14:paraId="6B5C3344" w14:textId="067FCCB8" w:rsidR="00DD1B27" w:rsidRPr="00E228C8" w:rsidRDefault="00DD1B27" w:rsidP="00DD1B27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WARSZAWA W BUDOWIE</w:t>
      </w:r>
      <w:r w:rsidR="004A6FB3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 17</w:t>
      </w:r>
    </w:p>
    <w:p w14:paraId="4B27AFD0" w14:textId="77777777" w:rsidR="00DD1B27" w:rsidRDefault="00DD1B27" w:rsidP="00DD1B27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Muzeum Woli</w:t>
      </w:r>
    </w:p>
    <w:p w14:paraId="4C909EFF" w14:textId="30A9542F" w:rsidR="00DD1B27" w:rsidRPr="00C121BA" w:rsidRDefault="004A6FB3" w:rsidP="00DD1B27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19</w:t>
      </w:r>
      <w:r w:rsidR="00DD1B27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.0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9</w:t>
      </w:r>
      <w:r w:rsidR="00DD1B27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5–29.03.2026</w:t>
      </w:r>
    </w:p>
    <w:p w14:paraId="57B85ADC" w14:textId="731D123D" w:rsidR="000A6EB2" w:rsidRDefault="00DD1B27" w:rsidP="00DD1B27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Od 2023 roku Muzeum Warszawy i Muzeum Sztuki Nowoczesnej naprzemiennie przygotow</w:t>
      </w:r>
      <w:r w:rsidR="004A6FB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ują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kolejne odsłony festiwalu WARSZAWA W BUDOWIE. </w:t>
      </w:r>
      <w:r w:rsidR="004A6FB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Po znakomicie przyjętej 15. edycji pod tytułem </w:t>
      </w:r>
      <w:r w:rsidR="004A6FB3" w:rsidRPr="00711561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 xml:space="preserve">Zimno już </w:t>
      </w:r>
      <w:r w:rsidR="004A6FB3" w:rsidRPr="00711561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lastRenderedPageBreak/>
        <w:t xml:space="preserve">było </w:t>
      </w:r>
      <w:r w:rsidR="004A6FB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 wzroście temperatury w miastach kolejna, organizowana w Muzeum Woli, poruszy temat starości. Co wzrastająca liczba seniorów w społeczeństwie oznacza dla miasta? Jakie wyzwania stawia przed władzami, osobami projektującymi rozwiązania architektoniczne i urbanistyczne, a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także</w:t>
      </w:r>
      <w:r w:rsidR="004A6FB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mieszkankami i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4A6FB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mieszkańcami? Punktem wyjścia dla festiwalu i wystawy jest długofalowa współpraca projektowa z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4A6FB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grupami seniorskimi. Upodmiotowienie i krytyczne spojrzenie na język używany do opisywania starości to </w:t>
      </w:r>
      <w:r w:rsidR="0071156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bardzo ważne wątki</w:t>
      </w:r>
      <w:r w:rsidR="000A6EB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WWB 17, które ująć można jako etykę troski, stojącą w kontrze do podejścia indywidualistycznego. Spojrzenie na teraźniejszość i w przyszłość nie byłoby możliwe bez zbadania kontekstu historycznego: zmian w opiece instytucjonalnej na przestrzeni XX wieku, podejściu do opieki indywidualnej, a także po prostu tego, jak wyglądała starość w Warszawie.</w:t>
      </w:r>
    </w:p>
    <w:p w14:paraId="53EDA71F" w14:textId="19AE3FE1" w:rsidR="00DD1B27" w:rsidRDefault="000A6EB2" w:rsidP="00DD1B27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Kuratorki</w:t>
      </w:r>
      <w:r w:rsidR="00DD1B27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: Wanda Kaczor,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Magdalena Staroszczyk</w:t>
      </w:r>
    </w:p>
    <w:p w14:paraId="213267D5" w14:textId="77777777" w:rsidR="00DD1B27" w:rsidRPr="00855A5E" w:rsidRDefault="00DD1B27" w:rsidP="005F371C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12"/>
          <w:szCs w:val="20"/>
          <w:u w:color="1C1C1C"/>
        </w:rPr>
      </w:pPr>
    </w:p>
    <w:p w14:paraId="1BE1E432" w14:textId="41DBB33A" w:rsidR="005F371C" w:rsidRPr="00722542" w:rsidRDefault="000A6EB2" w:rsidP="005F371C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9F3657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Gabinet Fotografii</w:t>
      </w:r>
      <w:r w:rsidR="00722542" w:rsidRPr="009F3657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 w nowej odsłonie</w:t>
      </w:r>
    </w:p>
    <w:p w14:paraId="43FC0005" w14:textId="3A538F1A" w:rsidR="005F371C" w:rsidRPr="00C121BA" w:rsidRDefault="00722542" w:rsidP="005F371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Część wystawy </w:t>
      </w:r>
      <w:r w:rsidRPr="00722542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Rzeczy warszawskie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</w:t>
      </w:r>
      <w:r w:rsidR="005F371C"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Muzeum Warszawy</w:t>
      </w:r>
    </w:p>
    <w:p w14:paraId="35999FF3" w14:textId="2AA4327F" w:rsidR="005F371C" w:rsidRPr="00C121BA" w:rsidRDefault="005F371C" w:rsidP="005F371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auto"/>
          <w:sz w:val="20"/>
          <w:szCs w:val="20"/>
          <w:u w:color="1C1C1C"/>
        </w:rPr>
        <w:t xml:space="preserve">od </w:t>
      </w:r>
      <w:r w:rsidR="000A6EB2">
        <w:rPr>
          <w:rFonts w:ascii="Arial" w:eastAsia="Arial" w:hAnsi="Arial" w:cs="Arial"/>
          <w:bCs/>
          <w:color w:val="auto"/>
          <w:sz w:val="20"/>
          <w:szCs w:val="20"/>
          <w:u w:color="1C1C1C"/>
        </w:rPr>
        <w:t>29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 w:rsidR="000A6EB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10</w:t>
      </w: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.202</w:t>
      </w:r>
      <w:r w:rsidR="000A6EB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5</w:t>
      </w:r>
    </w:p>
    <w:p w14:paraId="2C28D290" w14:textId="3919C747" w:rsidR="002A471E" w:rsidRDefault="002A471E" w:rsidP="005F371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Fotografowanie miasta to szeroki, a zarazem bardzo specyficzny zbiór praktyk. Nowa odsłona Gabinetu Fotografii 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każe różnorodność spojrzeń na Warszawę, a także wyjątkowość prezentowanej kolekcji. W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zbiorach Muzeum Warszawy znajduje się dużo negatywów, dlatego pokazane zostaną interesujące wizualnie stykówki czy paski kliszy. Pierwsza część ekspozycji 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zarysuje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relacje między historią Warszawy a</w:t>
      </w:r>
      <w:r w:rsidR="00722542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fotografią. Druga, problemowa, szerzej opowie o danych okresach historycznych: fotografii dziewiętnastowiecznej, z pierwszej połowy XX wieku i współczesnej.</w:t>
      </w:r>
    </w:p>
    <w:p w14:paraId="0A323C5C" w14:textId="5787E54C" w:rsidR="002A471E" w:rsidRDefault="00E01988" w:rsidP="005F371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Kuratorki: Katarzyna Adamska, Monika Michałowicz, Ewa Nowak-Mitura, Julia Staniszewska</w:t>
      </w:r>
    </w:p>
    <w:p w14:paraId="76A98D55" w14:textId="77777777" w:rsidR="00E01988" w:rsidRPr="00855A5E" w:rsidRDefault="00E01988" w:rsidP="005F371C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12"/>
          <w:szCs w:val="20"/>
          <w:u w:color="1C1C1C"/>
        </w:rPr>
      </w:pPr>
    </w:p>
    <w:p w14:paraId="688A9BE3" w14:textId="77E6AC02" w:rsidR="00E01988" w:rsidRPr="00C121BA" w:rsidRDefault="00E01988" w:rsidP="00E01988">
      <w:pPr>
        <w:spacing w:before="120" w:after="12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Kolekcje. Bycie pośród rzeczy</w:t>
      </w:r>
    </w:p>
    <w:p w14:paraId="288B3BB2" w14:textId="77777777" w:rsidR="00E01988" w:rsidRPr="00C121BA" w:rsidRDefault="00E01988" w:rsidP="00E0198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 w:rsidRPr="00C121BA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Muzeum Warszawskiej Pragi </w:t>
      </w:r>
    </w:p>
    <w:p w14:paraId="007DD92F" w14:textId="2CB039BD" w:rsidR="00E01988" w:rsidRDefault="00E01988" w:rsidP="00E0198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20.11.2025</w:t>
      </w:r>
      <w:r w:rsidRPr="008157DD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29.03.2026</w:t>
      </w:r>
    </w:p>
    <w:p w14:paraId="4E684D4A" w14:textId="38F6BF09" w:rsidR="00E01988" w:rsidRDefault="00E01988" w:rsidP="00E0198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Wystawa </w:t>
      </w:r>
      <w:r w:rsidRPr="000A1FFE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Kolekcje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jest efektem ponad dwóch lat pracy z grupą mieszkanek i mieszkańców Pragi. Kolekcja Muzeum Warszawskiej Pragi to ogromna liczba obiektów, także tych niepozornych i prozaicznych. Spojrzenie na relacje tych przedmiotów z ludźmi i toczącym się życiem </w:t>
      </w:r>
      <w:r w:rsidR="00AB583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pozwoliło na postawienie pytań o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AB583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sens, metody i motywacje tworzenia kolekcji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</w:t>
      </w:r>
      <w:r w:rsidR="00AB583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zarówno tych osobistych, jak i muzealnych. 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</w:t>
      </w:r>
      <w:r w:rsidR="00AB583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 otwarciu wystawy publiczność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wciąż</w:t>
      </w:r>
      <w:r w:rsidR="00AB583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będzie mogła współtworzyć ekspozycję, komentować ją i dzielić się osobistymi doświadczeniami. Partycypacyjny charakter wystawy to krok ku demokratyzacji zasad i praktyk instytucji kultury.</w:t>
      </w:r>
    </w:p>
    <w:p w14:paraId="413C24A6" w14:textId="507FA5CF" w:rsidR="00E01988" w:rsidRDefault="00E01988" w:rsidP="00E01988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Zespół kuratorski: Małgorzata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Czekajło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grupa warsztatowa cyklu „Kolekcje”</w:t>
      </w:r>
    </w:p>
    <w:p w14:paraId="1D9BBB38" w14:textId="22A3F3BC" w:rsidR="00C565A4" w:rsidRDefault="00C565A4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06CA31CA" w14:textId="15E4D898" w:rsidR="00855A5E" w:rsidRDefault="00855A5E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0755FA44" w14:textId="77777777" w:rsidR="00855A5E" w:rsidRPr="00855A5E" w:rsidRDefault="00855A5E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4C67774A" w14:textId="077CFF75" w:rsidR="00381941" w:rsidRPr="00E01913" w:rsidRDefault="00C565A4" w:rsidP="00C121BA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E01913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lastRenderedPageBreak/>
        <w:t>PREMIERY WYDAWNICZE</w:t>
      </w:r>
    </w:p>
    <w:p w14:paraId="09EB12F4" w14:textId="5EF4F377" w:rsidR="009B50C6" w:rsidRDefault="00AB583E" w:rsidP="00215A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bookmarkStart w:id="4" w:name="_Hlk153288217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Wystawom </w:t>
      </w:r>
      <w:r w:rsidR="002633CE" w:rsidRPr="002633CE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Znaleźne. Przeszłość i przyszłość</w:t>
      </w:r>
      <w:r w:rsidR="002633CE" w:rsidRP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2633CE" w:rsidRPr="002633CE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Kamionka</w:t>
      </w:r>
      <w:r w:rsid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oraz</w:t>
      </w:r>
      <w:r w:rsidR="003560A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3560A7" w:rsidRPr="003560A7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Lato, inne niż wszystkie. Festiwal 1955</w:t>
      </w:r>
      <w:r w:rsidR="002633CE" w:rsidRPr="003560A7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 xml:space="preserve">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będą towarzyszyły książki</w:t>
      </w:r>
      <w:r w:rsid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 Jak zwykle</w:t>
      </w:r>
      <w:r w:rsidR="00E0191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 Muzeum Warszawy</w:t>
      </w:r>
      <w:r w:rsid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publikacje nie będą klasycznymi katalogami, a</w:t>
      </w:r>
      <w:r w:rsidR="000A1FF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 </w:t>
      </w:r>
      <w:r w:rsidR="002633C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raczej bogato ilustrowanymi zbiorami esejów, które rozwiną wątki zarysowane na ekspozycjach</w:t>
      </w:r>
      <w:r w:rsidR="00E0191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wskażą nowe interpretacje i kierunki rozważań.</w:t>
      </w:r>
    </w:p>
    <w:p w14:paraId="1BC719AD" w14:textId="1D069FD4" w:rsidR="002633CE" w:rsidRDefault="002633CE" w:rsidP="00215A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Podczas Urodzin Starówki </w:t>
      </w:r>
      <w:r w:rsidR="00E0191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okolice Muzeum Warszawy będzie można zwiedzić ze </w:t>
      </w:r>
      <w:proofErr w:type="spellStart"/>
      <w:r w:rsidR="00E01913" w:rsidRPr="009F365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spacerownikiem</w:t>
      </w:r>
      <w:proofErr w:type="spellEnd"/>
      <w:r w:rsidR="00855A5E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 xml:space="preserve">, </w:t>
      </w:r>
      <w:r w:rsidR="00E01913" w:rsidRPr="009F365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czyl</w:t>
      </w:r>
      <w:r w:rsidR="00E0191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i przewodnikiem z mapą, kolejnym w serii po </w:t>
      </w:r>
      <w:r w:rsidR="00E01913" w:rsidRPr="00E01913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Zielonych ścieżkach</w:t>
      </w:r>
      <w:r w:rsidR="00E0191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</w:t>
      </w:r>
      <w:r w:rsidR="00E01913" w:rsidRPr="00E01913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Leśnych ścieżkac</w:t>
      </w:r>
      <w:r w:rsidR="00E01913">
        <w:rPr>
          <w:rFonts w:ascii="Arial" w:eastAsia="Arial" w:hAnsi="Arial" w:cs="Arial"/>
          <w:bCs/>
          <w:i/>
          <w:color w:val="1C1C1C"/>
          <w:sz w:val="20"/>
          <w:szCs w:val="20"/>
          <w:u w:color="1C1C1C"/>
        </w:rPr>
        <w:t>h</w:t>
      </w:r>
      <w:r w:rsidR="00E01913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</w:p>
    <w:p w14:paraId="794D3F33" w14:textId="4234CC78" w:rsidR="00AB583E" w:rsidRDefault="00AB583E" w:rsidP="00215A39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 listopadzie 2025 roku ukaże się zbiór esejów poświęconych kuchni warszawskie</w:t>
      </w:r>
      <w:r w:rsidR="0071156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j</w:t>
      </w:r>
      <w:r w:rsidR="009F3657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–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praktykom żywieniowym i ich miejscu w historii społecznej miasta. Odzwierciedlały obyczaje, relacje międzyludzkie, były powiązane z przestrzenią miejską. Teksty autorstwa m.in. Renaty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Hryciuk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Łukasza 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Modelskiego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, Marty Sikorskiej, Katarzyny Stańczak-</w:t>
      </w:r>
      <w:proofErr w:type="spellStart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Wiślicz</w:t>
      </w:r>
      <w:proofErr w:type="spellEnd"/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855A5E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uzupełnią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reprodukcje obiektów Muzeum Warszawy.</w:t>
      </w:r>
    </w:p>
    <w:p w14:paraId="67656DFA" w14:textId="49C9EA68" w:rsidR="00692D57" w:rsidRPr="00D14EA9" w:rsidRDefault="00AB583E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Plany Warszawy powrócą w grudniu 2025 roku! Doceniana przez krytyków i uwielbiana przez czytelników seria zostanie uzupełniona o plan </w:t>
      </w:r>
      <w:r w:rsidR="00711561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miasta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z czasu okupacji niemieckiej. </w:t>
      </w:r>
      <w:r w:rsidRPr="00E01913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Plan Warszawy 1943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 w:rsidR="00FC1FB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to znakomitej jakości reprodukcja mapy oraz teksty m.in. Pawła </w:t>
      </w:r>
      <w:proofErr w:type="spellStart"/>
      <w:r w:rsidR="00FC1FB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Weszpińskiego</w:t>
      </w:r>
      <w:proofErr w:type="spellEnd"/>
      <w:r w:rsidR="00FC1FB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i Jacka Leociaka. Publikację otworzy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esej o życiu w mieście </w:t>
      </w:r>
      <w:r w:rsidR="00A719B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na podstawie relacji zamieszkujących je Polaków, Żydów oraz Niemców. Opracowanie kartograficzne dotyczy niemieckich planów Warszawy z ręcznie wyrysowanymi granicami obszaru getta. Książkę uzupełnią ilustracje i wybór map z wydań polskich i niemieckich z lat 1940</w:t>
      </w:r>
      <w:r w:rsidR="00FC1FB6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–</w:t>
      </w:r>
      <w:r w:rsidR="00A719B4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1944.</w:t>
      </w:r>
      <w:bookmarkEnd w:id="4"/>
    </w:p>
    <w:p w14:paraId="48C9131D" w14:textId="7A1B594B" w:rsidR="00D14EA9" w:rsidRPr="00855A5E" w:rsidRDefault="00D14EA9" w:rsidP="00C121BA">
      <w:pPr>
        <w:spacing w:before="120" w:after="12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</w:p>
    <w:p w14:paraId="261D9F07" w14:textId="1D614468" w:rsidR="00D14EA9" w:rsidRPr="00191B40" w:rsidRDefault="00191B40" w:rsidP="00E72A7C">
      <w:pPr>
        <w:spacing w:before="120" w:after="120" w:line="360" w:lineRule="auto"/>
        <w:jc w:val="both"/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</w:pPr>
      <w:r w:rsidRPr="00191B40">
        <w:rPr>
          <w:rFonts w:ascii="Arial" w:eastAsia="Arial" w:hAnsi="Arial" w:cs="Arial"/>
          <w:b/>
          <w:bCs/>
          <w:color w:val="1C1C1C"/>
          <w:sz w:val="20"/>
          <w:szCs w:val="20"/>
          <w:u w:color="1C1C1C"/>
        </w:rPr>
        <w:t>WARSZTATY, OPROWADZANIA, LEKCJE I WIELE WIĘCEJ</w:t>
      </w:r>
    </w:p>
    <w:bookmarkEnd w:id="2"/>
    <w:p w14:paraId="17550AF8" w14:textId="03B75E20" w:rsidR="00D14EA9" w:rsidRDefault="00D14EA9" w:rsidP="00D14EA9">
      <w:pPr>
        <w:spacing w:before="60" w:after="60" w:line="360" w:lineRule="auto"/>
        <w:jc w:val="both"/>
        <w:rPr>
          <w:rFonts w:ascii="Arial" w:eastAsia="Arial" w:hAnsi="Arial" w:cs="Arial"/>
          <w:b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Niezmiennie popularną i docenianą częścią programu Muzeum Warszawy jest oferta edukacyjna – zarówno dla młodszych, jak i starszych osób pragnących dowiedzieć się więcej o mieście. W 2025 roku szczególnie dużo aktywności dotyczyć będzie wystawy głównej. To na przykład lekcje muzealne, cykl </w:t>
      </w:r>
      <w:r w:rsidRPr="00D14EA9">
        <w:rPr>
          <w:rFonts w:ascii="Arial" w:eastAsia="Arial" w:hAnsi="Arial" w:cs="Arial"/>
          <w:b/>
          <w:i/>
          <w:iCs/>
          <w:color w:val="1C1C1C"/>
          <w:sz w:val="20"/>
          <w:szCs w:val="20"/>
          <w:u w:color="1C1C1C"/>
        </w:rPr>
        <w:t>Niedziela z opowieścią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czy wyjątkowy projekt </w:t>
      </w:r>
      <w:r w:rsidRPr="00D14EA9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Warsaw </w:t>
      </w:r>
      <w:proofErr w:type="spellStart"/>
      <w:r w:rsidRPr="00D14EA9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caught</w:t>
      </w:r>
      <w:proofErr w:type="spellEnd"/>
      <w:r w:rsidRPr="00D14EA9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my </w:t>
      </w:r>
      <w:proofErr w:type="spellStart"/>
      <w:r w:rsidRPr="00D14EA9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eye</w:t>
      </w:r>
      <w:proofErr w:type="spellEnd"/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, czyli oprowadzania po angielsku przygotowane przez osoby z doświadczeniem </w:t>
      </w:r>
      <w:proofErr w:type="spellStart"/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migranckim</w:t>
      </w:r>
      <w:proofErr w:type="spellEnd"/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.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Podczas k</w:t>
      </w:r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olej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nej</w:t>
      </w:r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edycj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i warsztatów</w:t>
      </w:r>
      <w:r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 xml:space="preserve"> Sztuka opowiadania </w:t>
      </w:r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młodzież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rozwinie</w:t>
      </w:r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umiejętności </w:t>
      </w:r>
      <w:proofErr w:type="spellStart"/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storytellingowe</w:t>
      </w:r>
      <w:proofErr w:type="spellEnd"/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i przygotuje </w:t>
      </w:r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własne ścieżki zwiedzania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wystaw. </w:t>
      </w:r>
      <w:r w:rsidRPr="000A1FFE"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  <w:t>Kamienica pełna tajemnic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to </w:t>
      </w:r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program 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przygotowany dla</w:t>
      </w:r>
      <w:r w:rsidRPr="00D14EA9"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 xml:space="preserve"> rodzin dzieci z niepełnosprawności</w:t>
      </w:r>
      <w:r>
        <w:rPr>
          <w:rFonts w:ascii="Arial" w:eastAsia="Arial" w:hAnsi="Arial" w:cs="Arial"/>
          <w:bCs/>
          <w:color w:val="1C1C1C"/>
          <w:sz w:val="20"/>
          <w:szCs w:val="20"/>
          <w:u w:color="1C1C1C"/>
        </w:rPr>
        <w:t>ami.</w:t>
      </w:r>
    </w:p>
    <w:p w14:paraId="66EDEBAF" w14:textId="3080DDB5" w:rsidR="00D14EA9" w:rsidRDefault="00D14EA9" w:rsidP="00D14EA9">
      <w:pPr>
        <w:spacing w:before="60" w:after="60" w:line="360" w:lineRule="auto"/>
        <w:jc w:val="both"/>
        <w:rPr>
          <w:rFonts w:ascii="Arial" w:eastAsia="Arial" w:hAnsi="Arial" w:cs="Arial"/>
          <w:i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>Laboratorium Miasta zapewni program towarzyszący wystawom czasowym – poruszane tematy pogłębią oprowadzania kuratorskie i autorskie, wykłady, spotkania czy debaty. Kontynuowany będzie także projekt dotyczący piosenki jako niematerialnego dziedzictwa</w:t>
      </w:r>
      <w:r w:rsidR="00FC1FB6"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</w:t>
      </w:r>
      <w:r w:rsidR="00FC1FB6" w:rsidRPr="00FC1FB6">
        <w:rPr>
          <w:rFonts w:ascii="Arial" w:eastAsia="Arial" w:hAnsi="Arial" w:cs="Arial"/>
          <w:b/>
          <w:i/>
          <w:iCs/>
          <w:color w:val="1C1C1C"/>
          <w:sz w:val="20"/>
          <w:szCs w:val="20"/>
          <w:u w:color="1C1C1C"/>
        </w:rPr>
        <w:t>Piosenka w mieście</w:t>
      </w:r>
      <w:r w:rsidR="00FC1FB6"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>.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Odbędą się spacery muzyczne, kolędowania, spotkania, koncerty.</w:t>
      </w:r>
      <w:r w:rsidR="00855A5E"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Biblioteka Muzeum Warszawy kontynuuje program nauki języka polskiego </w:t>
      </w:r>
      <w:r w:rsidRPr="00D14EA9">
        <w:rPr>
          <w:rFonts w:ascii="Arial" w:eastAsia="Arial" w:hAnsi="Arial" w:cs="Arial"/>
          <w:i/>
          <w:iCs/>
          <w:color w:val="1C1C1C"/>
          <w:sz w:val="20"/>
          <w:szCs w:val="20"/>
          <w:u w:color="1C1C1C"/>
        </w:rPr>
        <w:t>Warszawa dla początkujących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, </w:t>
      </w:r>
      <w:r w:rsidRPr="00D14EA9">
        <w:rPr>
          <w:rFonts w:ascii="Arial" w:eastAsia="Arial" w:hAnsi="Arial" w:cs="Arial"/>
          <w:i/>
          <w:iCs/>
          <w:color w:val="1C1C1C"/>
          <w:sz w:val="20"/>
          <w:szCs w:val="20"/>
          <w:u w:color="1C1C1C"/>
        </w:rPr>
        <w:t>średniozaawansowanych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i </w:t>
      </w:r>
      <w:r w:rsidRPr="00D14EA9">
        <w:rPr>
          <w:rFonts w:ascii="Arial" w:eastAsia="Arial" w:hAnsi="Arial" w:cs="Arial"/>
          <w:i/>
          <w:iCs/>
          <w:color w:val="1C1C1C"/>
          <w:sz w:val="20"/>
          <w:szCs w:val="20"/>
          <w:u w:color="1C1C1C"/>
        </w:rPr>
        <w:t>zaawansowanych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. Nowym działaniem będzie cykl </w:t>
      </w:r>
      <w:proofErr w:type="spellStart"/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>oprowadzań</w:t>
      </w:r>
      <w:proofErr w:type="spellEnd"/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i warsztatów dla osób dorosłych w spektrum autyzmu</w:t>
      </w:r>
      <w:r w:rsidR="000A1FFE"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– </w:t>
      </w:r>
      <w:r w:rsidRPr="00FC1FB6">
        <w:rPr>
          <w:rFonts w:ascii="Arial" w:eastAsia="Arial" w:hAnsi="Arial" w:cs="Arial"/>
          <w:b/>
          <w:i/>
          <w:iCs/>
          <w:color w:val="1C1C1C"/>
          <w:sz w:val="20"/>
          <w:szCs w:val="20"/>
          <w:u w:color="1C1C1C"/>
        </w:rPr>
        <w:t>Warszawskie spektrum wiedzy</w:t>
      </w:r>
      <w:r w:rsidRPr="00D14EA9">
        <w:rPr>
          <w:rFonts w:ascii="Arial" w:eastAsia="Arial" w:hAnsi="Arial" w:cs="Arial"/>
          <w:i/>
          <w:iCs/>
          <w:color w:val="1C1C1C"/>
          <w:sz w:val="20"/>
          <w:szCs w:val="20"/>
          <w:u w:color="1C1C1C"/>
        </w:rPr>
        <w:t>.</w:t>
      </w:r>
    </w:p>
    <w:p w14:paraId="11FE6178" w14:textId="443A156B" w:rsidR="00D14EA9" w:rsidRDefault="00FC1FB6" w:rsidP="00D14EA9">
      <w:pPr>
        <w:spacing w:before="60" w:after="60" w:line="360" w:lineRule="auto"/>
        <w:jc w:val="both"/>
        <w:rPr>
          <w:rFonts w:ascii="Arial" w:eastAsia="Arial" w:hAnsi="Arial" w:cs="Arial"/>
          <w:i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Muzeum Warszawskiej Pragi poza programem edukacyjnym do wystaw czasowych będzie kontynuować popularne projekty, jak na przykład </w:t>
      </w:r>
      <w:r w:rsidRPr="000A1FFE">
        <w:rPr>
          <w:rFonts w:ascii="Arial" w:eastAsia="Arial" w:hAnsi="Arial" w:cs="Arial"/>
          <w:i/>
          <w:iCs/>
          <w:color w:val="1C1C1C"/>
          <w:sz w:val="20"/>
          <w:szCs w:val="20"/>
          <w:u w:color="1C1C1C"/>
        </w:rPr>
        <w:t>Prawobrzeżni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, </w:t>
      </w:r>
      <w:r w:rsidRPr="000A1FFE">
        <w:rPr>
          <w:rFonts w:ascii="Arial" w:eastAsia="Arial" w:hAnsi="Arial" w:cs="Arial"/>
          <w:i/>
          <w:iCs/>
          <w:color w:val="1C1C1C"/>
          <w:sz w:val="20"/>
          <w:szCs w:val="20"/>
          <w:u w:color="1C1C1C"/>
        </w:rPr>
        <w:t>Migawki. Fotograficzne Archiwum Rewitalizacji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czy koncerty w ramach Sceny </w:t>
      </w:r>
      <w:r w:rsidR="000A1FFE"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>L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>etniej na muzealnym podwórzu.</w:t>
      </w:r>
    </w:p>
    <w:p w14:paraId="1BFB82E1" w14:textId="258168D4" w:rsidR="00D14EA9" w:rsidRDefault="00FC1FB6" w:rsidP="00D14EA9">
      <w:pPr>
        <w:spacing w:before="60" w:after="60" w:line="360" w:lineRule="auto"/>
        <w:jc w:val="both"/>
        <w:rPr>
          <w:rFonts w:ascii="Arial" w:eastAsia="Arial" w:hAnsi="Arial" w:cs="Arial"/>
          <w:iCs/>
          <w:color w:val="1C1C1C"/>
          <w:sz w:val="20"/>
          <w:szCs w:val="20"/>
          <w:u w:color="1C1C1C"/>
        </w:rPr>
      </w:pP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>Warsztaty, wykłady i spacery odbywać się będą także w Muzeum Drukarstwa, Muzeum Farmacji</w:t>
      </w:r>
      <w:r w:rsidR="009F3657"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>, Muzeum – Miejscu Pamięci Palmiry</w:t>
      </w:r>
      <w:r>
        <w:rPr>
          <w:rFonts w:ascii="Arial" w:eastAsia="Arial" w:hAnsi="Arial" w:cs="Arial"/>
          <w:iCs/>
          <w:color w:val="1C1C1C"/>
          <w:sz w:val="20"/>
          <w:szCs w:val="20"/>
          <w:u w:color="1C1C1C"/>
        </w:rPr>
        <w:t xml:space="preserve"> czy Izbie Pamięci.</w:t>
      </w:r>
    </w:p>
    <w:p w14:paraId="30DE5974" w14:textId="77777777" w:rsidR="004E6093" w:rsidRDefault="004E6093" w:rsidP="00C51733">
      <w:pPr>
        <w:spacing w:before="60" w:after="60" w:line="360" w:lineRule="auto"/>
        <w:jc w:val="both"/>
        <w:rPr>
          <w:rFonts w:ascii="Arial" w:eastAsia="Arial" w:hAnsi="Arial" w:cs="Arial"/>
          <w:b/>
          <w:bCs/>
          <w:i/>
          <w:color w:val="1C1C1C"/>
          <w:sz w:val="20"/>
          <w:szCs w:val="20"/>
          <w:u w:color="1C1C1C"/>
        </w:rPr>
      </w:pPr>
    </w:p>
    <w:p w14:paraId="0479CF97" w14:textId="45FDB045" w:rsidR="00A7446C" w:rsidRPr="000A1FFE" w:rsidRDefault="00BC18B2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b/>
          <w:sz w:val="18"/>
          <w:szCs w:val="22"/>
        </w:rPr>
      </w:pPr>
      <w:r w:rsidRPr="000A1FFE">
        <w:rPr>
          <w:rStyle w:val="Brak"/>
          <w:rFonts w:ascii="Arial" w:hAnsi="Arial" w:cs="Arial"/>
          <w:b/>
          <w:sz w:val="18"/>
          <w:szCs w:val="22"/>
        </w:rPr>
        <w:t>Kontakt dla mediów</w:t>
      </w:r>
      <w:r w:rsidR="003E080F" w:rsidRPr="000A1FFE">
        <w:rPr>
          <w:rStyle w:val="Brak"/>
          <w:rFonts w:ascii="Arial" w:hAnsi="Arial" w:cs="Arial"/>
          <w:b/>
          <w:sz w:val="18"/>
          <w:szCs w:val="22"/>
        </w:rPr>
        <w:t>:</w:t>
      </w:r>
    </w:p>
    <w:p w14:paraId="501D8EAC" w14:textId="065FBCF6" w:rsidR="00A7446C" w:rsidRPr="000A1FFE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22"/>
          <w:u w:color="7F7F7F"/>
        </w:rPr>
      </w:pPr>
      <w:r w:rsidRPr="000A1FFE">
        <w:rPr>
          <w:rStyle w:val="Brak"/>
          <w:rFonts w:ascii="Arial" w:hAnsi="Arial" w:cs="Arial"/>
          <w:color w:val="7F7F7F"/>
          <w:sz w:val="18"/>
          <w:szCs w:val="22"/>
          <w:u w:color="7F7F7F"/>
        </w:rPr>
        <w:t>Aleksandra Migacz</w:t>
      </w:r>
    </w:p>
    <w:p w14:paraId="18F74CE1" w14:textId="77777777" w:rsidR="00A7446C" w:rsidRPr="000A1FFE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22"/>
          <w:u w:color="7F7F7F"/>
        </w:rPr>
      </w:pPr>
      <w:r w:rsidRPr="000A1FFE">
        <w:rPr>
          <w:rStyle w:val="Brak"/>
          <w:rFonts w:ascii="Arial" w:hAnsi="Arial" w:cs="Arial"/>
          <w:color w:val="7F7F7F"/>
          <w:sz w:val="18"/>
          <w:szCs w:val="22"/>
          <w:u w:color="7F7F7F"/>
        </w:rPr>
        <w:t>Muzeum Warszawy</w:t>
      </w:r>
    </w:p>
    <w:p w14:paraId="624D18E5" w14:textId="5C37D5D0" w:rsidR="00A7446C" w:rsidRPr="000A1FFE" w:rsidRDefault="003E080F" w:rsidP="00C51733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22"/>
          <w:u w:color="7F7F7F"/>
        </w:rPr>
      </w:pPr>
      <w:r w:rsidRPr="000A1FFE">
        <w:rPr>
          <w:rStyle w:val="Brak"/>
          <w:rFonts w:ascii="Arial" w:hAnsi="Arial" w:cs="Arial"/>
          <w:color w:val="7F7F7F"/>
          <w:sz w:val="18"/>
          <w:szCs w:val="22"/>
          <w:u w:color="7F7F7F"/>
        </w:rPr>
        <w:t>22 277 43 45</w:t>
      </w:r>
      <w:r w:rsidR="00BC18B2" w:rsidRPr="000A1FFE">
        <w:rPr>
          <w:rStyle w:val="Brak"/>
          <w:rFonts w:ascii="Arial" w:hAnsi="Arial" w:cs="Arial"/>
          <w:color w:val="7F7F7F"/>
          <w:sz w:val="18"/>
          <w:szCs w:val="22"/>
          <w:u w:color="7F7F7F"/>
        </w:rPr>
        <w:t>, 723 249 094</w:t>
      </w:r>
    </w:p>
    <w:p w14:paraId="46242D24" w14:textId="7F569452" w:rsidR="00E2690E" w:rsidRPr="000A1FFE" w:rsidRDefault="003E080F" w:rsidP="00C565A4">
      <w:pPr>
        <w:spacing w:before="60" w:after="60" w:line="360" w:lineRule="auto"/>
        <w:jc w:val="both"/>
        <w:rPr>
          <w:rStyle w:val="Brak"/>
          <w:rFonts w:ascii="Arial" w:eastAsia="Arial" w:hAnsi="Arial" w:cs="Arial"/>
          <w:bCs/>
          <w:color w:val="002060"/>
          <w:sz w:val="18"/>
          <w:szCs w:val="22"/>
          <w:u w:val="single" w:color="002060"/>
        </w:rPr>
        <w:sectPr w:rsidR="00E2690E" w:rsidRPr="000A1FFE" w:rsidSect="00855A5E">
          <w:headerReference w:type="default" r:id="rId10"/>
          <w:footerReference w:type="default" r:id="rId11"/>
          <w:pgSz w:w="11900" w:h="16840"/>
          <w:pgMar w:top="1276" w:right="1268" w:bottom="993" w:left="1276" w:header="709" w:footer="259" w:gutter="0"/>
          <w:pgNumType w:start="1"/>
          <w:cols w:space="708"/>
        </w:sectPr>
      </w:pPr>
      <w:r w:rsidRPr="000A1FFE">
        <w:rPr>
          <w:rStyle w:val="Hyperlink2"/>
          <w:b w:val="0"/>
          <w:color w:val="002060"/>
          <w:szCs w:val="22"/>
          <w:u w:color="002060"/>
        </w:rPr>
        <w:t>aleksandra.migacz@muzeumwarszawy.pl</w:t>
      </w:r>
    </w:p>
    <w:p w14:paraId="25074093" w14:textId="6DB92730" w:rsidR="00047364" w:rsidRPr="000A1FFE" w:rsidRDefault="00047364" w:rsidP="00C565A4">
      <w:pPr>
        <w:spacing w:before="60" w:after="60" w:line="360" w:lineRule="auto"/>
        <w:jc w:val="both"/>
        <w:rPr>
          <w:rStyle w:val="Brak"/>
          <w:rFonts w:ascii="Arial" w:hAnsi="Arial" w:cs="Arial"/>
          <w:color w:val="7F7F7F"/>
          <w:sz w:val="16"/>
          <w:szCs w:val="22"/>
          <w:u w:color="7F7F7F"/>
        </w:rPr>
        <w:sectPr w:rsidR="00047364" w:rsidRPr="000A1FFE" w:rsidSect="00E2690E">
          <w:type w:val="continuous"/>
          <w:pgSz w:w="11900" w:h="16840"/>
          <w:pgMar w:top="1276" w:right="1268" w:bottom="1134" w:left="1276" w:header="709" w:footer="259" w:gutter="0"/>
          <w:pgNumType w:start="1"/>
          <w:cols w:num="2" w:space="708"/>
        </w:sectPr>
      </w:pPr>
    </w:p>
    <w:p w14:paraId="37508641" w14:textId="370A75B0" w:rsidR="00C565A4" w:rsidRPr="000A1FFE" w:rsidRDefault="00A027E4" w:rsidP="00C565A4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22"/>
          <w:u w:color="7F7F7F"/>
        </w:rPr>
      </w:pPr>
      <w:r w:rsidRPr="000A1FFE">
        <w:rPr>
          <w:rStyle w:val="Brak"/>
          <w:rFonts w:ascii="Arial" w:hAnsi="Arial" w:cs="Arial"/>
          <w:color w:val="7F7F7F"/>
          <w:sz w:val="18"/>
          <w:szCs w:val="22"/>
          <w:u w:color="7F7F7F"/>
        </w:rPr>
        <w:t>Nela Sobieszczańska</w:t>
      </w:r>
    </w:p>
    <w:p w14:paraId="273B2FBA" w14:textId="77777777" w:rsidR="00C565A4" w:rsidRPr="000A1FFE" w:rsidRDefault="00C565A4" w:rsidP="00C565A4">
      <w:pPr>
        <w:spacing w:before="60" w:after="60" w:line="360" w:lineRule="auto"/>
        <w:jc w:val="both"/>
        <w:rPr>
          <w:rStyle w:val="Brak"/>
          <w:rFonts w:ascii="Arial" w:eastAsia="Arial" w:hAnsi="Arial" w:cs="Arial"/>
          <w:color w:val="7F7F7F"/>
          <w:sz w:val="18"/>
          <w:szCs w:val="22"/>
          <w:u w:color="7F7F7F"/>
        </w:rPr>
      </w:pPr>
      <w:r w:rsidRPr="000A1FFE">
        <w:rPr>
          <w:rStyle w:val="Brak"/>
          <w:rFonts w:ascii="Arial" w:hAnsi="Arial" w:cs="Arial"/>
          <w:color w:val="7F7F7F"/>
          <w:sz w:val="18"/>
          <w:szCs w:val="22"/>
          <w:u w:color="7F7F7F"/>
        </w:rPr>
        <w:t>Muzeum Warszawy</w:t>
      </w:r>
    </w:p>
    <w:p w14:paraId="680A9299" w14:textId="28E2D63A" w:rsidR="00A027E4" w:rsidRPr="000A1FFE" w:rsidRDefault="00A027E4" w:rsidP="00C565A4">
      <w:pPr>
        <w:spacing w:before="60" w:after="60" w:line="360" w:lineRule="auto"/>
        <w:jc w:val="both"/>
        <w:rPr>
          <w:rStyle w:val="Brak"/>
          <w:rFonts w:ascii="Arial" w:hAnsi="Arial" w:cs="Arial"/>
          <w:color w:val="7F7F7F"/>
          <w:sz w:val="18"/>
          <w:szCs w:val="22"/>
          <w:u w:color="7F7F7F"/>
        </w:rPr>
      </w:pPr>
      <w:r w:rsidRPr="000A1FFE">
        <w:rPr>
          <w:rStyle w:val="Brak"/>
          <w:rFonts w:ascii="Arial" w:hAnsi="Arial" w:cs="Arial"/>
          <w:color w:val="7F7F7F"/>
          <w:sz w:val="18"/>
          <w:szCs w:val="22"/>
          <w:u w:color="7F7F7F"/>
        </w:rPr>
        <w:t>502 244 911</w:t>
      </w:r>
    </w:p>
    <w:p w14:paraId="5F4E2592" w14:textId="6B73F543" w:rsidR="00047364" w:rsidRPr="000A1FFE" w:rsidRDefault="00C6228D" w:rsidP="007743C7">
      <w:pPr>
        <w:spacing w:before="60" w:after="60" w:line="360" w:lineRule="auto"/>
        <w:jc w:val="both"/>
        <w:rPr>
          <w:rFonts w:ascii="Arial" w:hAnsi="Arial" w:cs="Arial"/>
          <w:b/>
          <w:color w:val="002060"/>
          <w:sz w:val="18"/>
          <w:szCs w:val="22"/>
          <w:u w:color="002060"/>
        </w:rPr>
      </w:pPr>
      <w:hyperlink r:id="rId12" w:history="1">
        <w:r w:rsidR="00A027E4" w:rsidRPr="000A1FFE">
          <w:rPr>
            <w:rStyle w:val="Hyperlink2"/>
            <w:b w:val="0"/>
            <w:color w:val="002060"/>
            <w:szCs w:val="22"/>
            <w:u w:color="002060"/>
          </w:rPr>
          <w:t>nela.sobieszczanska@muzeumwarszawy.pl</w:t>
        </w:r>
      </w:hyperlink>
    </w:p>
    <w:p w14:paraId="5A94FD4E" w14:textId="77777777" w:rsidR="000A1FFE" w:rsidRPr="000A1FFE" w:rsidRDefault="000A1FFE" w:rsidP="007743C7">
      <w:pPr>
        <w:spacing w:before="60" w:after="60" w:line="360" w:lineRule="auto"/>
        <w:jc w:val="both"/>
        <w:rPr>
          <w:rStyle w:val="Brak"/>
          <w:rFonts w:ascii="Arial" w:hAnsi="Arial" w:cs="Arial"/>
          <w:b/>
          <w:color w:val="002060"/>
          <w:sz w:val="18"/>
          <w:szCs w:val="22"/>
          <w:u w:color="002060"/>
        </w:rPr>
      </w:pPr>
    </w:p>
    <w:p w14:paraId="568FB160" w14:textId="77777777" w:rsidR="007743C7" w:rsidRPr="000A1FFE" w:rsidRDefault="007743C7" w:rsidP="007743C7">
      <w:pPr>
        <w:spacing w:before="60" w:after="60" w:line="360" w:lineRule="auto"/>
        <w:jc w:val="both"/>
        <w:rPr>
          <w:rStyle w:val="Brak"/>
          <w:rFonts w:ascii="Arial" w:hAnsi="Arial" w:cs="Arial"/>
          <w:b/>
          <w:sz w:val="18"/>
          <w:szCs w:val="22"/>
        </w:rPr>
      </w:pPr>
      <w:r w:rsidRPr="000A1FFE">
        <w:rPr>
          <w:rStyle w:val="Brak"/>
          <w:rFonts w:ascii="Arial" w:hAnsi="Arial" w:cs="Arial"/>
          <w:b/>
          <w:sz w:val="18"/>
          <w:szCs w:val="22"/>
        </w:rPr>
        <w:t>Materiały dla mediów:</w:t>
      </w:r>
    </w:p>
    <w:p w14:paraId="031E2A7C" w14:textId="093CE8EB" w:rsidR="00C565A4" w:rsidRPr="000A1FFE" w:rsidRDefault="00C6228D" w:rsidP="00C51733">
      <w:pPr>
        <w:spacing w:before="60" w:after="60" w:line="360" w:lineRule="auto"/>
        <w:jc w:val="both"/>
        <w:rPr>
          <w:rFonts w:ascii="Arial" w:hAnsi="Arial" w:cs="Arial"/>
          <w:color w:val="002060"/>
          <w:sz w:val="18"/>
          <w:szCs w:val="22"/>
        </w:rPr>
      </w:pPr>
      <w:hyperlink r:id="rId13" w:history="1">
        <w:r w:rsidR="007743C7" w:rsidRPr="000A1FFE">
          <w:rPr>
            <w:rStyle w:val="Hipercze"/>
            <w:rFonts w:ascii="Arial" w:hAnsi="Arial" w:cs="Arial"/>
            <w:color w:val="002060"/>
            <w:sz w:val="18"/>
            <w:szCs w:val="22"/>
          </w:rPr>
          <w:t>www.muzeumwarszawy.pl/dla-mediow</w:t>
        </w:r>
      </w:hyperlink>
    </w:p>
    <w:sectPr w:rsidR="00C565A4" w:rsidRPr="000A1FFE" w:rsidSect="00E2690E">
      <w:type w:val="continuous"/>
      <w:pgSz w:w="11900" w:h="16840"/>
      <w:pgMar w:top="1276" w:right="1268" w:bottom="1134" w:left="1276" w:header="709" w:footer="2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576CA" w14:textId="77777777" w:rsidR="00C6228D" w:rsidRDefault="00C6228D">
      <w:r>
        <w:separator/>
      </w:r>
    </w:p>
  </w:endnote>
  <w:endnote w:type="continuationSeparator" w:id="0">
    <w:p w14:paraId="1FAE84CB" w14:textId="77777777" w:rsidR="00C6228D" w:rsidRDefault="00C6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8837" w14:textId="77777777" w:rsidR="00A7446C" w:rsidRDefault="003E080F">
    <w:pPr>
      <w:tabs>
        <w:tab w:val="center" w:pos="4536"/>
        <w:tab w:val="right" w:pos="9000"/>
        <w:tab w:val="right" w:pos="9072"/>
      </w:tabs>
      <w:spacing w:line="360" w:lineRule="auto"/>
    </w:pPr>
    <w:r>
      <w:rPr>
        <w:rStyle w:val="BrakA"/>
        <w:noProof/>
      </w:rPr>
      <w:drawing>
        <wp:inline distT="0" distB="0" distL="0" distR="0" wp14:anchorId="50CBFFB8" wp14:editId="3D1E056B">
          <wp:extent cx="516891" cy="45720"/>
          <wp:effectExtent l="0" t="0" r="0" b="0"/>
          <wp:docPr id="1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891" cy="45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9327B41" w14:textId="77777777" w:rsidR="00A7446C" w:rsidRDefault="003E080F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14:paraId="70AF14D9" w14:textId="7C21B671" w:rsidR="00A7446C" w:rsidRDefault="003E080F">
    <w:pPr>
      <w:tabs>
        <w:tab w:val="center" w:pos="4536"/>
        <w:tab w:val="right" w:pos="9000"/>
        <w:tab w:val="right" w:pos="9072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28, 00-272 Warszawa</w:t>
    </w:r>
  </w:p>
  <w:p w14:paraId="07BFB76E" w14:textId="53FDBF00" w:rsidR="00A7446C" w:rsidRPr="00544E68" w:rsidRDefault="003E080F">
    <w:pPr>
      <w:tabs>
        <w:tab w:val="center" w:pos="4536"/>
        <w:tab w:val="right" w:pos="9000"/>
        <w:tab w:val="right" w:pos="9072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 w:rsidRPr="00544E68">
      <w:rPr>
        <w:rFonts w:ascii="Arial" w:hAnsi="Arial"/>
        <w:color w:val="A6A6A6"/>
        <w:sz w:val="16"/>
        <w:szCs w:val="16"/>
        <w:u w:color="A6A6A6"/>
        <w:lang w:val="en-GB"/>
      </w:rPr>
      <w:t xml:space="preserve">tel. (+48) 22 </w:t>
    </w:r>
    <w:r w:rsidR="00940816">
      <w:rPr>
        <w:rFonts w:ascii="Arial" w:hAnsi="Arial"/>
        <w:color w:val="A6A6A6"/>
        <w:sz w:val="16"/>
        <w:szCs w:val="16"/>
        <w:u w:color="A6A6A6"/>
        <w:lang w:val="en-GB"/>
      </w:rPr>
      <w:t>277</w:t>
    </w:r>
    <w:r w:rsidRPr="00544E68">
      <w:rPr>
        <w:rFonts w:ascii="Arial" w:hAnsi="Arial"/>
        <w:color w:val="A6A6A6"/>
        <w:sz w:val="16"/>
        <w:szCs w:val="16"/>
        <w:u w:color="A6A6A6"/>
        <w:lang w:val="en-GB"/>
      </w:rPr>
      <w:t xml:space="preserve"> </w:t>
    </w:r>
    <w:r w:rsidR="00C06769">
      <w:rPr>
        <w:rFonts w:ascii="Arial" w:hAnsi="Arial"/>
        <w:color w:val="A6A6A6"/>
        <w:sz w:val="16"/>
        <w:szCs w:val="16"/>
        <w:u w:color="A6A6A6"/>
        <w:lang w:val="en-GB"/>
      </w:rPr>
      <w:t>43</w:t>
    </w:r>
    <w:r w:rsidRPr="00544E68">
      <w:rPr>
        <w:rFonts w:ascii="Arial" w:hAnsi="Arial"/>
        <w:color w:val="A6A6A6"/>
        <w:sz w:val="16"/>
        <w:szCs w:val="16"/>
        <w:u w:color="A6A6A6"/>
        <w:lang w:val="en-GB"/>
      </w:rPr>
      <w:t xml:space="preserve"> </w:t>
    </w:r>
    <w:r w:rsidR="00C06769">
      <w:rPr>
        <w:rFonts w:ascii="Arial" w:hAnsi="Arial"/>
        <w:color w:val="A6A6A6"/>
        <w:sz w:val="16"/>
        <w:szCs w:val="16"/>
        <w:u w:color="A6A6A6"/>
        <w:lang w:val="en-GB"/>
      </w:rPr>
      <w:t>00</w:t>
    </w:r>
  </w:p>
  <w:p w14:paraId="60ECAE55" w14:textId="77777777" w:rsidR="00A7446C" w:rsidRPr="00544E68" w:rsidRDefault="003E080F">
    <w:pPr>
      <w:tabs>
        <w:tab w:val="center" w:pos="4536"/>
        <w:tab w:val="right" w:pos="9000"/>
        <w:tab w:val="right" w:pos="9072"/>
      </w:tabs>
      <w:spacing w:line="276" w:lineRule="auto"/>
      <w:rPr>
        <w:lang w:val="en-GB"/>
      </w:rPr>
    </w:pPr>
    <w:r w:rsidRPr="00544E68">
      <w:rPr>
        <w:rFonts w:ascii="Arial" w:hAnsi="Arial"/>
        <w:color w:val="A6A6A6"/>
        <w:sz w:val="16"/>
        <w:szCs w:val="16"/>
        <w:u w:color="A6A6A6"/>
        <w:lang w:val="en-GB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E387" w14:textId="77777777" w:rsidR="00C6228D" w:rsidRDefault="00C6228D">
      <w:r>
        <w:separator/>
      </w:r>
    </w:p>
  </w:footnote>
  <w:footnote w:type="continuationSeparator" w:id="0">
    <w:p w14:paraId="298D391F" w14:textId="77777777" w:rsidR="00C6228D" w:rsidRDefault="00C6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F189" w14:textId="77777777" w:rsidR="00A7446C" w:rsidRDefault="003E080F">
    <w:pPr>
      <w:tabs>
        <w:tab w:val="center" w:pos="4536"/>
        <w:tab w:val="right" w:pos="9000"/>
        <w:tab w:val="right" w:pos="907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5C45A69" wp14:editId="58CD2331">
          <wp:simplePos x="0" y="0"/>
          <wp:positionH relativeFrom="page">
            <wp:posOffset>914400</wp:posOffset>
          </wp:positionH>
          <wp:positionV relativeFrom="page">
            <wp:posOffset>212090</wp:posOffset>
          </wp:positionV>
          <wp:extent cx="1143000" cy="397510"/>
          <wp:effectExtent l="0" t="0" r="0" b="0"/>
          <wp:wrapNone/>
          <wp:docPr id="1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750D"/>
    <w:multiLevelType w:val="multilevel"/>
    <w:tmpl w:val="87707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C"/>
    <w:rsid w:val="00030D22"/>
    <w:rsid w:val="000323FA"/>
    <w:rsid w:val="00047364"/>
    <w:rsid w:val="0005343B"/>
    <w:rsid w:val="00054FA1"/>
    <w:rsid w:val="00057B16"/>
    <w:rsid w:val="00063D23"/>
    <w:rsid w:val="00066208"/>
    <w:rsid w:val="00091E93"/>
    <w:rsid w:val="000A1FFE"/>
    <w:rsid w:val="000A5F61"/>
    <w:rsid w:val="000A6EB2"/>
    <w:rsid w:val="000C7221"/>
    <w:rsid w:val="000D709B"/>
    <w:rsid w:val="000E4F92"/>
    <w:rsid w:val="000E70F6"/>
    <w:rsid w:val="00111447"/>
    <w:rsid w:val="001436AC"/>
    <w:rsid w:val="00177AEC"/>
    <w:rsid w:val="00191B40"/>
    <w:rsid w:val="00195ABB"/>
    <w:rsid w:val="001A2885"/>
    <w:rsid w:val="001B440D"/>
    <w:rsid w:val="001B50C4"/>
    <w:rsid w:val="001E21D5"/>
    <w:rsid w:val="001E275B"/>
    <w:rsid w:val="001F4F39"/>
    <w:rsid w:val="00200199"/>
    <w:rsid w:val="00202E6C"/>
    <w:rsid w:val="00213987"/>
    <w:rsid w:val="00213BD6"/>
    <w:rsid w:val="00215A39"/>
    <w:rsid w:val="0023753D"/>
    <w:rsid w:val="00246C28"/>
    <w:rsid w:val="00247A21"/>
    <w:rsid w:val="00247B66"/>
    <w:rsid w:val="00251C74"/>
    <w:rsid w:val="002633CE"/>
    <w:rsid w:val="00271941"/>
    <w:rsid w:val="00274056"/>
    <w:rsid w:val="002825AB"/>
    <w:rsid w:val="00283D08"/>
    <w:rsid w:val="00296C13"/>
    <w:rsid w:val="002A471E"/>
    <w:rsid w:val="002B724B"/>
    <w:rsid w:val="002C01B0"/>
    <w:rsid w:val="002C4C94"/>
    <w:rsid w:val="002C6109"/>
    <w:rsid w:val="002C7482"/>
    <w:rsid w:val="002D0666"/>
    <w:rsid w:val="002E54F2"/>
    <w:rsid w:val="0030259F"/>
    <w:rsid w:val="0030669C"/>
    <w:rsid w:val="003403E5"/>
    <w:rsid w:val="00341733"/>
    <w:rsid w:val="003560A7"/>
    <w:rsid w:val="00357938"/>
    <w:rsid w:val="0036014C"/>
    <w:rsid w:val="00364083"/>
    <w:rsid w:val="0038138D"/>
    <w:rsid w:val="00381941"/>
    <w:rsid w:val="00395AA3"/>
    <w:rsid w:val="003B2A44"/>
    <w:rsid w:val="003B6686"/>
    <w:rsid w:val="003E080F"/>
    <w:rsid w:val="003E1B6C"/>
    <w:rsid w:val="003F145E"/>
    <w:rsid w:val="0040417B"/>
    <w:rsid w:val="0042337D"/>
    <w:rsid w:val="00425941"/>
    <w:rsid w:val="00433CDD"/>
    <w:rsid w:val="00434F53"/>
    <w:rsid w:val="00435435"/>
    <w:rsid w:val="004373AA"/>
    <w:rsid w:val="00444E30"/>
    <w:rsid w:val="00455722"/>
    <w:rsid w:val="004758BC"/>
    <w:rsid w:val="0049167A"/>
    <w:rsid w:val="0049700C"/>
    <w:rsid w:val="004A0A1E"/>
    <w:rsid w:val="004A6FB3"/>
    <w:rsid w:val="004C4E88"/>
    <w:rsid w:val="004E29DF"/>
    <w:rsid w:val="004E4F28"/>
    <w:rsid w:val="004E6093"/>
    <w:rsid w:val="004F2C5D"/>
    <w:rsid w:val="004F3C30"/>
    <w:rsid w:val="00512D5B"/>
    <w:rsid w:val="00544E68"/>
    <w:rsid w:val="00564D61"/>
    <w:rsid w:val="00583EF1"/>
    <w:rsid w:val="005946A3"/>
    <w:rsid w:val="005A564D"/>
    <w:rsid w:val="005B11C0"/>
    <w:rsid w:val="005B1F9C"/>
    <w:rsid w:val="005C33C4"/>
    <w:rsid w:val="005C75F2"/>
    <w:rsid w:val="005D6198"/>
    <w:rsid w:val="005E37ED"/>
    <w:rsid w:val="005F371C"/>
    <w:rsid w:val="005F3DA5"/>
    <w:rsid w:val="005F6CB0"/>
    <w:rsid w:val="0060151E"/>
    <w:rsid w:val="00611078"/>
    <w:rsid w:val="00614D59"/>
    <w:rsid w:val="00623E7E"/>
    <w:rsid w:val="00627415"/>
    <w:rsid w:val="00641A0E"/>
    <w:rsid w:val="00646D3F"/>
    <w:rsid w:val="00654DDC"/>
    <w:rsid w:val="00663C73"/>
    <w:rsid w:val="006745F9"/>
    <w:rsid w:val="006779DF"/>
    <w:rsid w:val="00692D57"/>
    <w:rsid w:val="00697B43"/>
    <w:rsid w:val="006A48FE"/>
    <w:rsid w:val="006E5BB0"/>
    <w:rsid w:val="006E6758"/>
    <w:rsid w:val="006E7ABF"/>
    <w:rsid w:val="00711561"/>
    <w:rsid w:val="00720422"/>
    <w:rsid w:val="00720B6C"/>
    <w:rsid w:val="00722542"/>
    <w:rsid w:val="00730657"/>
    <w:rsid w:val="00730F59"/>
    <w:rsid w:val="007368C9"/>
    <w:rsid w:val="00747857"/>
    <w:rsid w:val="00765A81"/>
    <w:rsid w:val="007743C7"/>
    <w:rsid w:val="00785498"/>
    <w:rsid w:val="00786663"/>
    <w:rsid w:val="007A294F"/>
    <w:rsid w:val="007B47FE"/>
    <w:rsid w:val="007F20B3"/>
    <w:rsid w:val="008157DD"/>
    <w:rsid w:val="00823C66"/>
    <w:rsid w:val="008458AB"/>
    <w:rsid w:val="00855A5E"/>
    <w:rsid w:val="00891ADB"/>
    <w:rsid w:val="008A61F7"/>
    <w:rsid w:val="008A68F0"/>
    <w:rsid w:val="008C0472"/>
    <w:rsid w:val="008C293B"/>
    <w:rsid w:val="008C4FA1"/>
    <w:rsid w:val="008F0082"/>
    <w:rsid w:val="00904504"/>
    <w:rsid w:val="00920B7B"/>
    <w:rsid w:val="009216D9"/>
    <w:rsid w:val="0092196A"/>
    <w:rsid w:val="009274EC"/>
    <w:rsid w:val="00935AF0"/>
    <w:rsid w:val="00940816"/>
    <w:rsid w:val="00961648"/>
    <w:rsid w:val="009705D0"/>
    <w:rsid w:val="009776F5"/>
    <w:rsid w:val="009838A3"/>
    <w:rsid w:val="00984536"/>
    <w:rsid w:val="00991DE2"/>
    <w:rsid w:val="00992BE9"/>
    <w:rsid w:val="009A7239"/>
    <w:rsid w:val="009B50C6"/>
    <w:rsid w:val="009C3261"/>
    <w:rsid w:val="009C51E8"/>
    <w:rsid w:val="009E711E"/>
    <w:rsid w:val="009F2118"/>
    <w:rsid w:val="009F3657"/>
    <w:rsid w:val="009F43E2"/>
    <w:rsid w:val="00A027E4"/>
    <w:rsid w:val="00A11F6E"/>
    <w:rsid w:val="00A16840"/>
    <w:rsid w:val="00A2671B"/>
    <w:rsid w:val="00A403CB"/>
    <w:rsid w:val="00A51861"/>
    <w:rsid w:val="00A51DA4"/>
    <w:rsid w:val="00A623FA"/>
    <w:rsid w:val="00A719B4"/>
    <w:rsid w:val="00A71EBA"/>
    <w:rsid w:val="00A7258F"/>
    <w:rsid w:val="00A7446C"/>
    <w:rsid w:val="00A83A09"/>
    <w:rsid w:val="00A95CEC"/>
    <w:rsid w:val="00A973B2"/>
    <w:rsid w:val="00AA335E"/>
    <w:rsid w:val="00AB0872"/>
    <w:rsid w:val="00AB583E"/>
    <w:rsid w:val="00AD40CE"/>
    <w:rsid w:val="00AE2525"/>
    <w:rsid w:val="00B1169B"/>
    <w:rsid w:val="00B219D4"/>
    <w:rsid w:val="00B53A31"/>
    <w:rsid w:val="00B54B47"/>
    <w:rsid w:val="00B5708E"/>
    <w:rsid w:val="00B66295"/>
    <w:rsid w:val="00B66E86"/>
    <w:rsid w:val="00B75B71"/>
    <w:rsid w:val="00B7620D"/>
    <w:rsid w:val="00BB2B23"/>
    <w:rsid w:val="00BB7AA1"/>
    <w:rsid w:val="00BC18B2"/>
    <w:rsid w:val="00BE3F30"/>
    <w:rsid w:val="00BF486A"/>
    <w:rsid w:val="00BF65E6"/>
    <w:rsid w:val="00BF6AEB"/>
    <w:rsid w:val="00C06769"/>
    <w:rsid w:val="00C121BA"/>
    <w:rsid w:val="00C27545"/>
    <w:rsid w:val="00C32B33"/>
    <w:rsid w:val="00C44532"/>
    <w:rsid w:val="00C44BF8"/>
    <w:rsid w:val="00C4659B"/>
    <w:rsid w:val="00C51733"/>
    <w:rsid w:val="00C565A4"/>
    <w:rsid w:val="00C568F8"/>
    <w:rsid w:val="00C6228D"/>
    <w:rsid w:val="00C70EB5"/>
    <w:rsid w:val="00C81DB0"/>
    <w:rsid w:val="00CC331F"/>
    <w:rsid w:val="00CD3875"/>
    <w:rsid w:val="00CF413D"/>
    <w:rsid w:val="00CF4C77"/>
    <w:rsid w:val="00CF6671"/>
    <w:rsid w:val="00D06919"/>
    <w:rsid w:val="00D114C4"/>
    <w:rsid w:val="00D14EA9"/>
    <w:rsid w:val="00D26F81"/>
    <w:rsid w:val="00D27864"/>
    <w:rsid w:val="00D30F2A"/>
    <w:rsid w:val="00D41312"/>
    <w:rsid w:val="00D506CD"/>
    <w:rsid w:val="00D56C79"/>
    <w:rsid w:val="00D63811"/>
    <w:rsid w:val="00D7637E"/>
    <w:rsid w:val="00D90E06"/>
    <w:rsid w:val="00DA2FAF"/>
    <w:rsid w:val="00DB305C"/>
    <w:rsid w:val="00DC1CC0"/>
    <w:rsid w:val="00DC6631"/>
    <w:rsid w:val="00DD1B27"/>
    <w:rsid w:val="00DD3FA4"/>
    <w:rsid w:val="00DF36F6"/>
    <w:rsid w:val="00E01913"/>
    <w:rsid w:val="00E01988"/>
    <w:rsid w:val="00E2125B"/>
    <w:rsid w:val="00E228C8"/>
    <w:rsid w:val="00E2690E"/>
    <w:rsid w:val="00E26D9E"/>
    <w:rsid w:val="00E31B87"/>
    <w:rsid w:val="00E46877"/>
    <w:rsid w:val="00E54BAC"/>
    <w:rsid w:val="00E627C8"/>
    <w:rsid w:val="00E72A7C"/>
    <w:rsid w:val="00E87680"/>
    <w:rsid w:val="00E87F19"/>
    <w:rsid w:val="00E93486"/>
    <w:rsid w:val="00E94972"/>
    <w:rsid w:val="00EA0D3D"/>
    <w:rsid w:val="00EA2D0D"/>
    <w:rsid w:val="00EB6026"/>
    <w:rsid w:val="00EC2A60"/>
    <w:rsid w:val="00EE1FD7"/>
    <w:rsid w:val="00EF42FC"/>
    <w:rsid w:val="00F1030E"/>
    <w:rsid w:val="00F638E6"/>
    <w:rsid w:val="00F7303C"/>
    <w:rsid w:val="00F80C9D"/>
    <w:rsid w:val="00F9698E"/>
    <w:rsid w:val="00FA5615"/>
    <w:rsid w:val="00FB0C7F"/>
    <w:rsid w:val="00FB4109"/>
    <w:rsid w:val="00FB60F4"/>
    <w:rsid w:val="00FC1FB6"/>
    <w:rsid w:val="00FD349D"/>
    <w:rsid w:val="00FF0490"/>
    <w:rsid w:val="00FF32EC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56542"/>
  <w15:docId w15:val="{F3E661AD-7CFD-4666-92D8-FA2698D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69C"/>
    <w:rPr>
      <w:rFonts w:ascii="Cambria" w:hAnsi="Cambria"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rsid w:val="0030669C"/>
    <w:pPr>
      <w:tabs>
        <w:tab w:val="center" w:pos="4536"/>
        <w:tab w:val="right" w:pos="9072"/>
      </w:tabs>
      <w:outlineLvl w:val="1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0669C"/>
    <w:rPr>
      <w:u w:val="single"/>
    </w:rPr>
  </w:style>
  <w:style w:type="table" w:customStyle="1" w:styleId="TableNormal">
    <w:name w:val="Table Normal"/>
    <w:rsid w:val="003066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A">
    <w:name w:val="Brak A"/>
    <w:rsid w:val="0030669C"/>
  </w:style>
  <w:style w:type="character" w:customStyle="1" w:styleId="Brak">
    <w:name w:val="Brak"/>
    <w:rsid w:val="0030669C"/>
  </w:style>
  <w:style w:type="character" w:customStyle="1" w:styleId="Hyperlink0">
    <w:name w:val="Hyperlink.0"/>
    <w:basedOn w:val="Brak"/>
    <w:rsid w:val="0030669C"/>
    <w:rPr>
      <w:rFonts w:ascii="Arial" w:eastAsia="Arial" w:hAnsi="Arial" w:cs="Arial"/>
      <w:b/>
      <w:b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sid w:val="0030669C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Brak"/>
    <w:rsid w:val="0030669C"/>
    <w:rPr>
      <w:rFonts w:ascii="Arial" w:eastAsia="Arial" w:hAnsi="Arial" w:cs="Arial"/>
      <w:b/>
      <w:b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A81"/>
    <w:rPr>
      <w:rFonts w:ascii="Cambria" w:hAnsi="Cambria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A81"/>
    <w:rPr>
      <w:rFonts w:ascii="Cambria" w:hAnsi="Cambria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A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A81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73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91A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1ADB"/>
    <w:rPr>
      <w:rFonts w:ascii="Cambria" w:hAnsi="Cambria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91A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1ADB"/>
    <w:rPr>
      <w:rFonts w:ascii="Cambria" w:hAnsi="Cambria" w:cs="Arial Unicode MS"/>
      <w:color w:val="000000"/>
      <w:sz w:val="24"/>
      <w:szCs w:val="24"/>
      <w:u w:color="000000"/>
    </w:rPr>
  </w:style>
  <w:style w:type="character" w:styleId="Uwydatnienie">
    <w:name w:val="Emphasis"/>
    <w:basedOn w:val="Domylnaczcionkaakapitu"/>
    <w:uiPriority w:val="20"/>
    <w:qFormat/>
    <w:rsid w:val="00970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uzeumwarszawy.pl/dla-medi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la.sobieszczanska@muzeumwarszaw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ekcje.muzeumwarszawy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B0F5-FDAD-450F-AD6C-5A1F2ECF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2756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Andruszko</dc:creator>
  <cp:keywords/>
  <dc:description/>
  <cp:lastModifiedBy>Aleksandra Migacz</cp:lastModifiedBy>
  <cp:revision>3</cp:revision>
  <cp:lastPrinted>2022-11-16T11:51:00Z</cp:lastPrinted>
  <dcterms:created xsi:type="dcterms:W3CDTF">2024-12-12T08:35:00Z</dcterms:created>
  <dcterms:modified xsi:type="dcterms:W3CDTF">2024-12-12T09:16:00Z</dcterms:modified>
</cp:coreProperties>
</file>