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DA3B" w14:textId="704B8D11" w:rsidR="00D96EDD" w:rsidRDefault="003013F2" w:rsidP="003013F2">
      <w:pPr>
        <w:spacing w:after="0" w:line="276" w:lineRule="auto"/>
        <w:jc w:val="both"/>
        <w:rPr>
          <w:rFonts w:ascii="Arial" w:hAnsi="Arial" w:cs="Arial"/>
          <w:b/>
          <w:kern w:val="2"/>
          <w:sz w:val="32"/>
          <w:szCs w:val="32"/>
          <w:lang w:val="fr-FR"/>
          <w14:ligatures w14:val="standardContextual"/>
        </w:rPr>
      </w:pPr>
      <w:r w:rsidRPr="003013F2">
        <w:rPr>
          <w:rFonts w:ascii="Arial" w:hAnsi="Arial" w:cs="Arial"/>
          <w:b/>
          <w:kern w:val="2"/>
          <w:sz w:val="32"/>
          <w:szCs w:val="32"/>
          <w:lang w:val="fr-FR"/>
          <w14:ligatures w14:val="standardContextual"/>
        </w:rPr>
        <w:t>5</w:t>
      </w:r>
      <w:bookmarkStart w:id="0" w:name="_GoBack"/>
      <w:bookmarkEnd w:id="0"/>
      <w:r w:rsidR="00940E3D">
        <w:rPr>
          <w:rFonts w:ascii="Arial" w:hAnsi="Arial" w:cs="Arial"/>
          <w:b/>
          <w:kern w:val="2"/>
          <w:sz w:val="32"/>
          <w:szCs w:val="32"/>
          <w:lang w:val="fr-FR"/>
          <w14:ligatures w14:val="standardContextual"/>
        </w:rPr>
        <w:t>:</w:t>
      </w:r>
      <w:r w:rsidRPr="003013F2">
        <w:rPr>
          <w:rFonts w:ascii="Arial" w:hAnsi="Arial" w:cs="Arial"/>
          <w:b/>
          <w:kern w:val="2"/>
          <w:sz w:val="32"/>
          <w:szCs w:val="32"/>
          <w:lang w:val="fr-FR"/>
          <w14:ligatures w14:val="standardContextual"/>
        </w:rPr>
        <w:t xml:space="preserve"> </w:t>
      </w:r>
      <w:r w:rsidR="00911A15" w:rsidRPr="003013F2">
        <w:rPr>
          <w:rFonts w:ascii="Arial" w:hAnsi="Arial" w:cs="Arial"/>
          <w:b/>
          <w:kern w:val="2"/>
          <w:sz w:val="32"/>
          <w:szCs w:val="32"/>
          <w:lang w:val="fr-FR"/>
          <w14:ligatures w14:val="standardContextual"/>
        </w:rPr>
        <w:t>Modesty</w:t>
      </w:r>
    </w:p>
    <w:p w14:paraId="3BABE21B" w14:textId="77777777" w:rsidR="003013F2" w:rsidRPr="003013F2" w:rsidRDefault="003013F2" w:rsidP="003013F2">
      <w:pPr>
        <w:spacing w:line="360" w:lineRule="auto"/>
        <w:rPr>
          <w:rFonts w:ascii="Arial" w:eastAsia="Calibri" w:hAnsi="Arial" w:cs="Arial"/>
          <w:kern w:val="2"/>
          <w:sz w:val="24"/>
          <w:szCs w:val="24"/>
          <w:lang w:val="fr-FR"/>
        </w:rPr>
      </w:pPr>
    </w:p>
    <w:p w14:paraId="6D5EE1AC" w14:textId="71520B5C" w:rsidR="00911A15" w:rsidRPr="003013F2" w:rsidRDefault="00911A15"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Since the Middle Ages, numerous charitable institutions</w:t>
      </w:r>
      <w:r w:rsidR="002169FC" w:rsidRPr="003013F2">
        <w:rPr>
          <w:rFonts w:ascii="Arial" w:eastAsia="Calibri" w:hAnsi="Arial" w:cs="Arial"/>
          <w:kern w:val="2"/>
          <w:sz w:val="24"/>
          <w:szCs w:val="24"/>
          <w:lang w:val="fr-FR"/>
        </w:rPr>
        <w:t xml:space="preserve"> have been in operation in Warsaw. H</w:t>
      </w:r>
      <w:r w:rsidRPr="003013F2">
        <w:rPr>
          <w:rFonts w:ascii="Arial" w:eastAsia="Calibri" w:hAnsi="Arial" w:cs="Arial"/>
          <w:kern w:val="2"/>
          <w:sz w:val="24"/>
          <w:szCs w:val="24"/>
          <w:lang w:val="fr-FR"/>
        </w:rPr>
        <w:t>ospitals</w:t>
      </w:r>
      <w:r w:rsidR="002169FC"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 xml:space="preserve"> serving </w:t>
      </w:r>
      <w:r w:rsidR="002169FC" w:rsidRPr="003013F2">
        <w:rPr>
          <w:rFonts w:ascii="Arial" w:eastAsia="Calibri" w:hAnsi="Arial" w:cs="Arial"/>
          <w:kern w:val="2"/>
          <w:sz w:val="24"/>
          <w:szCs w:val="24"/>
          <w:lang w:val="fr-FR"/>
        </w:rPr>
        <w:t xml:space="preserve">the role of </w:t>
      </w:r>
      <w:r w:rsidRPr="003013F2">
        <w:rPr>
          <w:rFonts w:ascii="Arial" w:eastAsia="Calibri" w:hAnsi="Arial" w:cs="Arial"/>
          <w:kern w:val="2"/>
          <w:sz w:val="24"/>
          <w:szCs w:val="24"/>
          <w:lang w:val="fr-FR"/>
        </w:rPr>
        <w:t xml:space="preserve">almshouses for the poor, disabled, elderly, and orphans rather than </w:t>
      </w:r>
      <w:r w:rsidR="002169FC" w:rsidRPr="003013F2">
        <w:rPr>
          <w:rFonts w:ascii="Arial" w:eastAsia="Calibri" w:hAnsi="Arial" w:cs="Arial"/>
          <w:kern w:val="2"/>
          <w:sz w:val="24"/>
          <w:szCs w:val="24"/>
          <w:lang w:val="fr-FR"/>
        </w:rPr>
        <w:t>of</w:t>
      </w:r>
      <w:r w:rsidRPr="003013F2">
        <w:rPr>
          <w:rFonts w:ascii="Arial" w:eastAsia="Calibri" w:hAnsi="Arial" w:cs="Arial"/>
          <w:kern w:val="2"/>
          <w:sz w:val="24"/>
          <w:szCs w:val="24"/>
          <w:lang w:val="fr-FR"/>
        </w:rPr>
        <w:t xml:space="preserve"> medical facilities</w:t>
      </w:r>
      <w:r w:rsidR="002169FC" w:rsidRPr="003013F2">
        <w:rPr>
          <w:rFonts w:ascii="Arial" w:eastAsia="Calibri" w:hAnsi="Arial" w:cs="Arial"/>
          <w:kern w:val="2"/>
          <w:sz w:val="24"/>
          <w:szCs w:val="24"/>
          <w:lang w:val="fr-FR"/>
        </w:rPr>
        <w:t>, were the most important charitable institutions.</w:t>
      </w:r>
      <w:r w:rsidRPr="003013F2">
        <w:rPr>
          <w:rFonts w:ascii="Arial" w:eastAsia="Calibri" w:hAnsi="Arial" w:cs="Arial"/>
          <w:kern w:val="2"/>
          <w:sz w:val="24"/>
          <w:szCs w:val="24"/>
          <w:lang w:val="fr-FR"/>
        </w:rPr>
        <w:t xml:space="preserve"> Their funding came from endowments by founders, donations from </w:t>
      </w:r>
      <w:r w:rsidR="002169FC" w:rsidRPr="003013F2">
        <w:rPr>
          <w:rFonts w:ascii="Arial" w:eastAsia="Calibri" w:hAnsi="Arial" w:cs="Arial"/>
          <w:kern w:val="2"/>
          <w:sz w:val="24"/>
          <w:szCs w:val="24"/>
          <w:lang w:val="fr-FR"/>
        </w:rPr>
        <w:t>more affluent</w:t>
      </w:r>
      <w:r w:rsidRPr="003013F2">
        <w:rPr>
          <w:rFonts w:ascii="Arial" w:eastAsia="Calibri" w:hAnsi="Arial" w:cs="Arial"/>
          <w:kern w:val="2"/>
          <w:sz w:val="24"/>
          <w:szCs w:val="24"/>
          <w:lang w:val="fr-FR"/>
        </w:rPr>
        <w:t xml:space="preserve"> city residents, and alms. Most of these institutions were managed by the municipal authorities.</w:t>
      </w:r>
    </w:p>
    <w:p w14:paraId="0046166A" w14:textId="7D41A3EF" w:rsidR="00911A15" w:rsidRPr="003013F2" w:rsidRDefault="00911A15"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The oldest hospital in Warsaw was the New Town’s St. Spirit Hospital, founded before 1388. It is also the one for which the most written records have survived. Other important institutions included the Holy Virgin Mary Hospital on Przyrynek Street in the New Town, established in 1411, and the St. Spirit Almshouse intra muros on Piwna Street. The latter, founded by Princess Anna Bolesławówna in 1442, was better endowed than the others, with amenities such as fishponds, orchards, and a mill, and was aimed at a somewhat better clientele.</w:t>
      </w:r>
    </w:p>
    <w:p w14:paraId="1501275A" w14:textId="4B1B787C" w:rsidR="00911A15" w:rsidRPr="003013F2" w:rsidRDefault="00911A15"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Overall, several such institutions operated simultaneously in Warsaw, each accommodating between a few and several dozen people, mostly elderly women. Admission to these hospitals was not easy due to limited spaces</w:t>
      </w:r>
      <w:r w:rsidR="00222614"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 xml:space="preserve"> and impoverished residents </w:t>
      </w:r>
      <w:r w:rsidR="00222614" w:rsidRPr="003013F2">
        <w:rPr>
          <w:rFonts w:ascii="Arial" w:eastAsia="Calibri" w:hAnsi="Arial" w:cs="Arial"/>
          <w:kern w:val="2"/>
          <w:sz w:val="24"/>
          <w:szCs w:val="24"/>
          <w:lang w:val="fr-FR"/>
        </w:rPr>
        <w:t xml:space="preserve">constituted a high percentage of </w:t>
      </w:r>
      <w:r w:rsidRPr="003013F2">
        <w:rPr>
          <w:rFonts w:ascii="Arial" w:eastAsia="Calibri" w:hAnsi="Arial" w:cs="Arial"/>
          <w:kern w:val="2"/>
          <w:sz w:val="24"/>
          <w:szCs w:val="24"/>
          <w:lang w:val="fr-FR"/>
        </w:rPr>
        <w:t>the city</w:t>
      </w:r>
      <w:r w:rsidR="00222614" w:rsidRPr="003013F2">
        <w:rPr>
          <w:rFonts w:ascii="Arial" w:eastAsia="Calibri" w:hAnsi="Arial" w:cs="Arial"/>
          <w:kern w:val="2"/>
          <w:sz w:val="24"/>
          <w:szCs w:val="24"/>
          <w:lang w:val="fr-FR"/>
        </w:rPr>
        <w:t>’s total population</w:t>
      </w:r>
      <w:r w:rsidRPr="003013F2">
        <w:rPr>
          <w:rFonts w:ascii="Arial" w:eastAsia="Calibri" w:hAnsi="Arial" w:cs="Arial"/>
          <w:kern w:val="2"/>
          <w:sz w:val="24"/>
          <w:szCs w:val="24"/>
          <w:lang w:val="fr-FR"/>
        </w:rPr>
        <w:t xml:space="preserve">. Often, hospital administrators required an </w:t>
      </w:r>
      <w:r w:rsidR="00222614"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entry fee</w:t>
      </w:r>
      <w:r w:rsidR="00222614"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 xml:space="preserve"> from residents, and the support of a candidate by the City Magistrate was also significant.</w:t>
      </w:r>
    </w:p>
    <w:p w14:paraId="35EAD854" w14:textId="2D949984" w:rsidR="00911A15" w:rsidRPr="003013F2" w:rsidRDefault="00911A15"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The modern concept of caring for impoverished residents involved providing them with modest yet hunger-satisfying food. Hospitals had their own kitchens and pantries. The hospital food typically included bread and meat (served 3-4 times a week), as well as groats, dumplings, peas, sauerkraut or fresh cabbage, turnips, carrots, and occasionally onions, cucumbers, mustard, and pickled beets. Dishes were seasoned with bacon or butter, and during fasting periods, with flaxseed oil. During these times, residents were also fed inexpensive salted herring, as well as sour rye soup and borscht. The main beverage was low-alcohol beer. During holidays, the menu included better quality meat and fish, eggs, cakes, and dried fruits. The exhibit</w:t>
      </w:r>
      <w:r w:rsidR="00222614" w:rsidRPr="003013F2">
        <w:rPr>
          <w:rFonts w:ascii="Arial" w:eastAsia="Calibri" w:hAnsi="Arial" w:cs="Arial"/>
          <w:kern w:val="2"/>
          <w:sz w:val="24"/>
          <w:szCs w:val="24"/>
          <w:lang w:val="fr-FR"/>
        </w:rPr>
        <w:t>ion</w:t>
      </w:r>
      <w:r w:rsidRPr="003013F2">
        <w:rPr>
          <w:rFonts w:ascii="Arial" w:eastAsia="Calibri" w:hAnsi="Arial" w:cs="Arial"/>
          <w:kern w:val="2"/>
          <w:sz w:val="24"/>
          <w:szCs w:val="24"/>
          <w:lang w:val="fr-FR"/>
        </w:rPr>
        <w:t xml:space="preserve"> features a weekly menu from 1598 from the St. Spirit Hospital </w:t>
      </w:r>
      <w:r w:rsidR="00222614" w:rsidRPr="003013F2">
        <w:rPr>
          <w:rFonts w:ascii="Arial" w:eastAsia="Calibri" w:hAnsi="Arial" w:cs="Arial"/>
          <w:kern w:val="2"/>
          <w:sz w:val="24"/>
          <w:szCs w:val="24"/>
          <w:lang w:val="fr-FR"/>
        </w:rPr>
        <w:t xml:space="preserve">located </w:t>
      </w:r>
      <w:r w:rsidRPr="003013F2">
        <w:rPr>
          <w:rFonts w:ascii="Arial" w:eastAsia="Calibri" w:hAnsi="Arial" w:cs="Arial"/>
          <w:kern w:val="2"/>
          <w:sz w:val="24"/>
          <w:szCs w:val="24"/>
          <w:lang w:val="fr-FR"/>
        </w:rPr>
        <w:t>outside the city walls.</w:t>
      </w:r>
    </w:p>
    <w:p w14:paraId="278201A3" w14:textId="668DF091" w:rsidR="00911A15" w:rsidRPr="003013F2" w:rsidRDefault="00911A15"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lastRenderedPageBreak/>
        <w:t>In addition to the hospitals</w:t>
      </w:r>
      <w:r w:rsidR="00222614" w:rsidRPr="003013F2">
        <w:rPr>
          <w:rFonts w:ascii="Arial" w:eastAsia="Calibri" w:hAnsi="Arial" w:cs="Arial"/>
          <w:kern w:val="2"/>
          <w:sz w:val="24"/>
          <w:szCs w:val="24"/>
          <w:lang w:val="fr-FR"/>
        </w:rPr>
        <w:t xml:space="preserve"> run by the municipality</w:t>
      </w:r>
      <w:r w:rsidRPr="003013F2">
        <w:rPr>
          <w:rFonts w:ascii="Arial" w:eastAsia="Calibri" w:hAnsi="Arial" w:cs="Arial"/>
          <w:kern w:val="2"/>
          <w:sz w:val="24"/>
          <w:szCs w:val="24"/>
          <w:lang w:val="fr-FR"/>
        </w:rPr>
        <w:t xml:space="preserve">, Warsaw had charitable fraternities composed of wealthy burghers, merchants, craftsmen, nobility, and clergy, including both women and men. The most significant was the Warsaw Brotherhood of Mercy, founded in 1590, which established its own hospital dedicated to St. Lazarus. Food for the residents primarily came from gardens and land donated by benefactors. The Brotherhood also hosted an annual meal for the poor on Holy Wednesday or Thursday and sometimes provided regular food aid to individuals, </w:t>
      </w:r>
      <w:r w:rsidR="00222614" w:rsidRPr="003013F2">
        <w:rPr>
          <w:rFonts w:ascii="Arial" w:eastAsia="Calibri" w:hAnsi="Arial" w:cs="Arial"/>
          <w:kern w:val="2"/>
          <w:sz w:val="24"/>
          <w:szCs w:val="24"/>
          <w:lang w:val="fr-FR"/>
        </w:rPr>
        <w:t>e.g.</w:t>
      </w:r>
      <w:r w:rsidRPr="003013F2">
        <w:rPr>
          <w:rFonts w:ascii="Arial" w:eastAsia="Calibri" w:hAnsi="Arial" w:cs="Arial"/>
          <w:kern w:val="2"/>
          <w:sz w:val="24"/>
          <w:szCs w:val="24"/>
          <w:lang w:val="fr-FR"/>
        </w:rPr>
        <w:t xml:space="preserve"> the impoverished burgher Anna Funkowa. The City Magistrate also supported sick and poor residents with alms in the form of food—bread, beer, and occasionally meat—in cases of plague or famine. Additionally, the so-called </w:t>
      </w:r>
      <w:r w:rsidR="00222614"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funeral dinners</w:t>
      </w:r>
      <w:r w:rsidR="00222614"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 often specified in the wills of wealthier burghers, served as post-funeral feasts for a number of poor people.</w:t>
      </w:r>
    </w:p>
    <w:p w14:paraId="69942B94" w14:textId="77777777" w:rsidR="00911A15" w:rsidRPr="003013F2" w:rsidRDefault="00911A15"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 xml:space="preserve">The conditions for charitable institutions in Warsaw remained largely unchanged until the second half of the 18th century. </w:t>
      </w:r>
    </w:p>
    <w:p w14:paraId="6F642719" w14:textId="37745F18" w:rsidR="00911A15" w:rsidRPr="003013F2" w:rsidRDefault="00911A15"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 xml:space="preserve">From 1814, the Warsaw </w:t>
      </w:r>
      <w:r w:rsidR="00222614" w:rsidRPr="003013F2">
        <w:rPr>
          <w:rFonts w:ascii="Arial" w:eastAsia="Calibri" w:hAnsi="Arial" w:cs="Arial"/>
          <w:kern w:val="2"/>
          <w:sz w:val="24"/>
          <w:szCs w:val="24"/>
          <w:lang w:val="fr-FR"/>
        </w:rPr>
        <w:t xml:space="preserve">Charity </w:t>
      </w:r>
      <w:r w:rsidRPr="003013F2">
        <w:rPr>
          <w:rFonts w:ascii="Arial" w:eastAsia="Calibri" w:hAnsi="Arial" w:cs="Arial"/>
          <w:kern w:val="2"/>
          <w:sz w:val="24"/>
          <w:szCs w:val="24"/>
          <w:lang w:val="fr-FR"/>
        </w:rPr>
        <w:t xml:space="preserve">Society became the most important philanthropic institution in the capital, with members including wealthy burghers and aristocrats. In the 1840s, the Society distributed 150 portions of Rumford soup daily to the city’s poorest residents and sold affordable </w:t>
      </w:r>
      <w:r w:rsidR="003E6919"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5-gros</w:t>
      </w:r>
      <w:r w:rsidR="003E6919" w:rsidRPr="003013F2">
        <w:rPr>
          <w:rFonts w:ascii="Arial" w:eastAsia="Calibri" w:hAnsi="Arial" w:cs="Arial"/>
          <w:kern w:val="2"/>
          <w:sz w:val="24"/>
          <w:szCs w:val="24"/>
          <w:lang w:val="fr-FR"/>
        </w:rPr>
        <w:t>h’</w:t>
      </w:r>
      <w:r w:rsidRPr="003013F2">
        <w:rPr>
          <w:rFonts w:ascii="Arial" w:eastAsia="Calibri" w:hAnsi="Arial" w:cs="Arial"/>
          <w:kern w:val="2"/>
          <w:sz w:val="24"/>
          <w:szCs w:val="24"/>
          <w:lang w:val="fr-FR"/>
        </w:rPr>
        <w:t xml:space="preserve"> meals. In the </w:t>
      </w:r>
      <w:r w:rsidR="003E6919" w:rsidRPr="003013F2">
        <w:rPr>
          <w:rFonts w:ascii="Arial" w:eastAsia="Calibri" w:hAnsi="Arial" w:cs="Arial"/>
          <w:kern w:val="2"/>
          <w:sz w:val="24"/>
          <w:szCs w:val="24"/>
          <w:lang w:val="fr-FR"/>
        </w:rPr>
        <w:t>second</w:t>
      </w:r>
      <w:r w:rsidRPr="003013F2">
        <w:rPr>
          <w:rFonts w:ascii="Arial" w:eastAsia="Calibri" w:hAnsi="Arial" w:cs="Arial"/>
          <w:kern w:val="2"/>
          <w:sz w:val="24"/>
          <w:szCs w:val="24"/>
          <w:lang w:val="fr-FR"/>
        </w:rPr>
        <w:t xml:space="preserve"> half of the 19th century, the Society established a network of cheap kitchens for those without cooking facilities or unable to afford more expensive dining options. By the end of the 19th century, the Society was assisting around 100,000 people annually. Today, Warsaw has several free meal programs for those in need, operated by non-governmental organizations, church groups, and local government units.</w:t>
      </w:r>
    </w:p>
    <w:p w14:paraId="29932CD0" w14:textId="47B632FA" w:rsidR="00911A15" w:rsidRPr="003013F2" w:rsidRDefault="00911A15"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 xml:space="preserve">Among the exhibits in this room, </w:t>
      </w:r>
      <w:r w:rsidR="003E6919" w:rsidRPr="003013F2">
        <w:rPr>
          <w:rFonts w:ascii="Arial" w:eastAsia="Calibri" w:hAnsi="Arial" w:cs="Arial"/>
          <w:kern w:val="2"/>
          <w:sz w:val="24"/>
          <w:szCs w:val="24"/>
          <w:lang w:val="fr-FR"/>
        </w:rPr>
        <w:t>it is worth noting</w:t>
      </w:r>
      <w:r w:rsidRPr="003013F2">
        <w:rPr>
          <w:rFonts w:ascii="Arial" w:eastAsia="Calibri" w:hAnsi="Arial" w:cs="Arial"/>
          <w:kern w:val="2"/>
          <w:sz w:val="24"/>
          <w:szCs w:val="24"/>
          <w:lang w:val="fr-FR"/>
        </w:rPr>
        <w:t xml:space="preserve"> the projected photographs depicting the interiors of cheap kitchens, inns, and tea houses in Warsaw in 1915. These images are part of a larger collection documenting the activities of the </w:t>
      </w:r>
      <w:r w:rsidR="003E6919" w:rsidRPr="003013F2">
        <w:rPr>
          <w:rFonts w:ascii="Arial" w:eastAsia="Calibri" w:hAnsi="Arial" w:cs="Arial"/>
          <w:kern w:val="2"/>
          <w:sz w:val="24"/>
          <w:szCs w:val="24"/>
          <w:lang w:val="fr-FR"/>
        </w:rPr>
        <w:t xml:space="preserve">City of Warsaw </w:t>
      </w:r>
      <w:r w:rsidRPr="003013F2">
        <w:rPr>
          <w:rFonts w:ascii="Arial" w:eastAsia="Calibri" w:hAnsi="Arial" w:cs="Arial"/>
          <w:kern w:val="2"/>
          <w:sz w:val="24"/>
          <w:szCs w:val="24"/>
          <w:lang w:val="fr-FR"/>
        </w:rPr>
        <w:t>Citizens</w:t>
      </w:r>
      <w:r w:rsidR="003E6919"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 xml:space="preserve"> Committee. The photos come from the collections of the National Museum in Warsaw and consist of over 300 glass negatives in the 18x24 cm format. This collection documents the Committee</w:t>
      </w:r>
      <w:r w:rsidR="003E6919"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s activities in 1915, including images of the headquarters of various sections and the aid facilities organized by the Committee—kitchens, inns, shelters, children</w:t>
      </w:r>
      <w:r w:rsidR="003E6919"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s homes, stores, etc.</w:t>
      </w:r>
    </w:p>
    <w:p w14:paraId="7D563505" w14:textId="4CC594B2" w:rsidR="00911A15" w:rsidRPr="003013F2" w:rsidRDefault="00911A15"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lastRenderedPageBreak/>
        <w:t xml:space="preserve">The only author </w:t>
      </w:r>
      <w:r w:rsidR="003E6919" w:rsidRPr="003013F2">
        <w:rPr>
          <w:rFonts w:ascii="Arial" w:eastAsia="Calibri" w:hAnsi="Arial" w:cs="Arial"/>
          <w:kern w:val="2"/>
          <w:sz w:val="24"/>
          <w:szCs w:val="24"/>
          <w:lang w:val="fr-FR"/>
        </w:rPr>
        <w:t xml:space="preserve">known </w:t>
      </w:r>
      <w:r w:rsidRPr="003013F2">
        <w:rPr>
          <w:rFonts w:ascii="Arial" w:eastAsia="Calibri" w:hAnsi="Arial" w:cs="Arial"/>
          <w:kern w:val="2"/>
          <w:sz w:val="24"/>
          <w:szCs w:val="24"/>
          <w:lang w:val="fr-FR"/>
        </w:rPr>
        <w:t xml:space="preserve">by name is Jan Piszczatowski; identities of the other contributors remain unidentified. The documentary photographs depict both the dining areas of cheap kitchens with </w:t>
      </w:r>
      <w:r w:rsidR="003E6919" w:rsidRPr="003013F2">
        <w:rPr>
          <w:rFonts w:ascii="Arial" w:eastAsia="Calibri" w:hAnsi="Arial" w:cs="Arial"/>
          <w:kern w:val="2"/>
          <w:sz w:val="24"/>
          <w:szCs w:val="24"/>
          <w:lang w:val="fr-FR"/>
        </w:rPr>
        <w:t>people</w:t>
      </w:r>
      <w:r w:rsidRPr="003013F2">
        <w:rPr>
          <w:rFonts w:ascii="Arial" w:eastAsia="Calibri" w:hAnsi="Arial" w:cs="Arial"/>
          <w:kern w:val="2"/>
          <w:sz w:val="24"/>
          <w:szCs w:val="24"/>
          <w:lang w:val="fr-FR"/>
        </w:rPr>
        <w:t xml:space="preserve"> eating</w:t>
      </w:r>
      <w:r w:rsidR="003E6919"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 xml:space="preserve"> and the kitchen staff and interiors. The Committee </w:t>
      </w:r>
      <w:r w:rsidR="003E6919" w:rsidRPr="003013F2">
        <w:rPr>
          <w:rFonts w:ascii="Arial" w:eastAsia="Calibri" w:hAnsi="Arial" w:cs="Arial"/>
          <w:kern w:val="2"/>
          <w:sz w:val="24"/>
          <w:szCs w:val="24"/>
          <w:lang w:val="fr-FR"/>
        </w:rPr>
        <w:t>ran</w:t>
      </w:r>
      <w:r w:rsidRPr="003013F2">
        <w:rPr>
          <w:rFonts w:ascii="Arial" w:eastAsia="Calibri" w:hAnsi="Arial" w:cs="Arial"/>
          <w:kern w:val="2"/>
          <w:sz w:val="24"/>
          <w:szCs w:val="24"/>
          <w:lang w:val="fr-FR"/>
        </w:rPr>
        <w:t xml:space="preserve"> kitchens for various social groups</w:t>
      </w:r>
      <w:r w:rsidR="003E6919"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 xml:space="preserve">for intellectuals, </w:t>
      </w:r>
      <w:r w:rsidR="003E6919" w:rsidRPr="003013F2">
        <w:rPr>
          <w:rFonts w:ascii="Arial" w:eastAsia="Calibri" w:hAnsi="Arial" w:cs="Arial"/>
          <w:kern w:val="2"/>
          <w:sz w:val="24"/>
          <w:szCs w:val="24"/>
          <w:lang w:val="fr-FR"/>
        </w:rPr>
        <w:t>labourers</w:t>
      </w:r>
      <w:r w:rsidRPr="003013F2">
        <w:rPr>
          <w:rFonts w:ascii="Arial" w:eastAsia="Calibri" w:hAnsi="Arial" w:cs="Arial"/>
          <w:kern w:val="2"/>
          <w:sz w:val="24"/>
          <w:szCs w:val="24"/>
          <w:lang w:val="fr-FR"/>
        </w:rPr>
        <w:t>, artists, as well as for children and infant feeding stations.</w:t>
      </w:r>
    </w:p>
    <w:p w14:paraId="195734C7" w14:textId="6BAD9533" w:rsidR="000E08CC" w:rsidRPr="003013F2" w:rsidRDefault="000E08CC"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The modest kitchen of the working-class during the interwar period is also depicted in a drawing by Henryk Grzybowski, who was associated with pre-war Bródno</w:t>
      </w:r>
      <w:r w:rsidR="003E6919" w:rsidRPr="003013F2">
        <w:rPr>
          <w:rFonts w:ascii="Arial" w:eastAsia="Calibri" w:hAnsi="Arial" w:cs="Arial"/>
          <w:kern w:val="2"/>
          <w:sz w:val="24"/>
          <w:szCs w:val="24"/>
          <w:lang w:val="fr-FR"/>
        </w:rPr>
        <w:t xml:space="preserve"> district</w:t>
      </w:r>
      <w:r w:rsidRPr="003013F2">
        <w:rPr>
          <w:rFonts w:ascii="Arial" w:eastAsia="Calibri" w:hAnsi="Arial" w:cs="Arial"/>
          <w:kern w:val="2"/>
          <w:sz w:val="24"/>
          <w:szCs w:val="24"/>
          <w:lang w:val="fr-FR"/>
        </w:rPr>
        <w:t xml:space="preserve">. The drawing, titled </w:t>
      </w:r>
      <w:r w:rsidR="003E6919"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People in Line for the Kitchen for the Poor and Unemployed</w:t>
      </w:r>
      <w:r w:rsidR="003E6919"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 xml:space="preserve">, from 1955, provides a visual </w:t>
      </w:r>
      <w:r w:rsidR="00496634" w:rsidRPr="003013F2">
        <w:rPr>
          <w:rFonts w:ascii="Arial" w:eastAsia="Calibri" w:hAnsi="Arial" w:cs="Arial"/>
          <w:kern w:val="2"/>
          <w:sz w:val="24"/>
          <w:szCs w:val="24"/>
          <w:lang w:val="fr-FR"/>
        </w:rPr>
        <w:t>as well as</w:t>
      </w:r>
      <w:r w:rsidRPr="003013F2">
        <w:rPr>
          <w:rFonts w:ascii="Arial" w:eastAsia="Calibri" w:hAnsi="Arial" w:cs="Arial"/>
          <w:kern w:val="2"/>
          <w:sz w:val="24"/>
          <w:szCs w:val="24"/>
          <w:lang w:val="fr-FR"/>
        </w:rPr>
        <w:t xml:space="preserve"> descriptive account of the kitchen</w:t>
      </w:r>
      <w:r w:rsidR="003E6919"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s operations.</w:t>
      </w:r>
    </w:p>
    <w:p w14:paraId="3C7FA331" w14:textId="4822E58B" w:rsidR="00113FD0" w:rsidRPr="003013F2" w:rsidRDefault="003E6919"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“Kitchen for the poor and the unemployed on 11 Listopada Stree</w:t>
      </w:r>
      <w:r w:rsidR="000331BA" w:rsidRPr="003013F2">
        <w:rPr>
          <w:rFonts w:ascii="Arial" w:eastAsia="Calibri" w:hAnsi="Arial" w:cs="Arial"/>
          <w:kern w:val="2"/>
          <w:sz w:val="24"/>
          <w:szCs w:val="24"/>
          <w:lang w:val="fr-FR"/>
        </w:rPr>
        <w:t>t</w:t>
      </w:r>
      <w:r w:rsidRPr="003013F2">
        <w:rPr>
          <w:rFonts w:ascii="Arial" w:eastAsia="Calibri" w:hAnsi="Arial" w:cs="Arial"/>
          <w:kern w:val="2"/>
          <w:sz w:val="24"/>
          <w:szCs w:val="24"/>
          <w:lang w:val="fr-FR"/>
        </w:rPr>
        <w:t xml:space="preserve">. </w:t>
      </w:r>
      <w:r w:rsidRPr="00940E3D">
        <w:rPr>
          <w:rFonts w:ascii="Arial" w:eastAsia="Calibri" w:hAnsi="Arial" w:cs="Arial"/>
          <w:kern w:val="2"/>
          <w:sz w:val="24"/>
          <w:szCs w:val="24"/>
        </w:rPr>
        <w:t>In</w:t>
      </w:r>
      <w:r w:rsidR="000E08CC" w:rsidRPr="00940E3D">
        <w:rPr>
          <w:rFonts w:ascii="Arial" w:eastAsia="Calibri" w:hAnsi="Arial" w:cs="Arial"/>
          <w:kern w:val="2"/>
          <w:sz w:val="24"/>
          <w:szCs w:val="24"/>
        </w:rPr>
        <w:t xml:space="preserve"> the </w:t>
      </w:r>
      <w:proofErr w:type="spellStart"/>
      <w:r w:rsidR="000E08CC" w:rsidRPr="00940E3D">
        <w:rPr>
          <w:rFonts w:ascii="Arial" w:eastAsia="Calibri" w:hAnsi="Arial" w:cs="Arial"/>
          <w:kern w:val="2"/>
          <w:sz w:val="24"/>
          <w:szCs w:val="24"/>
        </w:rPr>
        <w:t>years</w:t>
      </w:r>
      <w:proofErr w:type="spellEnd"/>
      <w:r w:rsidR="000E08CC" w:rsidRPr="00940E3D">
        <w:rPr>
          <w:rFonts w:ascii="Arial" w:eastAsia="Calibri" w:hAnsi="Arial" w:cs="Arial"/>
          <w:kern w:val="2"/>
          <w:sz w:val="24"/>
          <w:szCs w:val="24"/>
        </w:rPr>
        <w:t xml:space="preserve"> 1927/28/29 </w:t>
      </w:r>
      <w:r w:rsidRPr="00940E3D">
        <w:rPr>
          <w:rFonts w:ascii="Arial" w:eastAsia="Calibri" w:hAnsi="Arial" w:cs="Arial"/>
          <w:kern w:val="2"/>
          <w:sz w:val="24"/>
          <w:szCs w:val="24"/>
        </w:rPr>
        <w:t xml:space="preserve">I </w:t>
      </w:r>
      <w:proofErr w:type="spellStart"/>
      <w:r w:rsidRPr="00940E3D">
        <w:rPr>
          <w:rFonts w:ascii="Arial" w:eastAsia="Calibri" w:hAnsi="Arial" w:cs="Arial"/>
          <w:kern w:val="2"/>
          <w:sz w:val="24"/>
          <w:szCs w:val="24"/>
        </w:rPr>
        <w:t>used</w:t>
      </w:r>
      <w:proofErr w:type="spellEnd"/>
      <w:r w:rsidRPr="00940E3D">
        <w:rPr>
          <w:rFonts w:ascii="Arial" w:eastAsia="Calibri" w:hAnsi="Arial" w:cs="Arial"/>
          <w:kern w:val="2"/>
          <w:sz w:val="24"/>
          <w:szCs w:val="24"/>
        </w:rPr>
        <w:t xml:space="preserve"> to </w:t>
      </w:r>
      <w:r w:rsidR="000E08CC" w:rsidRPr="00940E3D">
        <w:rPr>
          <w:rFonts w:ascii="Arial" w:eastAsia="Calibri" w:hAnsi="Arial" w:cs="Arial"/>
          <w:kern w:val="2"/>
          <w:sz w:val="24"/>
          <w:szCs w:val="24"/>
        </w:rPr>
        <w:t xml:space="preserve">walk from </w:t>
      </w:r>
      <w:r w:rsidRPr="00940E3D">
        <w:rPr>
          <w:rFonts w:ascii="Arial" w:eastAsia="Calibri" w:hAnsi="Arial" w:cs="Arial"/>
          <w:kern w:val="2"/>
          <w:sz w:val="24"/>
          <w:szCs w:val="24"/>
        </w:rPr>
        <w:t xml:space="preserve">N. Bródno </w:t>
      </w:r>
      <w:r w:rsidR="000E08CC" w:rsidRPr="00940E3D">
        <w:rPr>
          <w:rFonts w:ascii="Arial" w:eastAsia="Calibri" w:hAnsi="Arial" w:cs="Arial"/>
          <w:kern w:val="2"/>
          <w:sz w:val="24"/>
          <w:szCs w:val="24"/>
        </w:rPr>
        <w:t xml:space="preserve">to </w:t>
      </w:r>
      <w:proofErr w:type="spellStart"/>
      <w:r w:rsidR="000E08CC" w:rsidRPr="00940E3D">
        <w:rPr>
          <w:rFonts w:ascii="Arial" w:eastAsia="Calibri" w:hAnsi="Arial" w:cs="Arial"/>
          <w:kern w:val="2"/>
          <w:sz w:val="24"/>
          <w:szCs w:val="24"/>
        </w:rPr>
        <w:t>get</w:t>
      </w:r>
      <w:proofErr w:type="spellEnd"/>
      <w:r w:rsidR="000E08CC" w:rsidRPr="00940E3D">
        <w:rPr>
          <w:rFonts w:ascii="Arial" w:eastAsia="Calibri" w:hAnsi="Arial" w:cs="Arial"/>
          <w:kern w:val="2"/>
          <w:sz w:val="24"/>
          <w:szCs w:val="24"/>
        </w:rPr>
        <w:t xml:space="preserve"> soup</w:t>
      </w:r>
      <w:r w:rsidR="00496634" w:rsidRPr="00940E3D">
        <w:rPr>
          <w:rFonts w:ascii="Arial" w:eastAsia="Calibri" w:hAnsi="Arial" w:cs="Arial"/>
          <w:kern w:val="2"/>
          <w:sz w:val="24"/>
          <w:szCs w:val="24"/>
        </w:rPr>
        <w:t xml:space="preserve">. </w:t>
      </w:r>
      <w:proofErr w:type="spellStart"/>
      <w:r w:rsidR="00496634" w:rsidRPr="00940E3D">
        <w:rPr>
          <w:rFonts w:ascii="Arial" w:eastAsia="Calibri" w:hAnsi="Arial" w:cs="Arial"/>
          <w:kern w:val="2"/>
          <w:sz w:val="24"/>
          <w:szCs w:val="24"/>
        </w:rPr>
        <w:t>Mother</w:t>
      </w:r>
      <w:proofErr w:type="spellEnd"/>
      <w:r w:rsidR="00496634" w:rsidRPr="00940E3D">
        <w:rPr>
          <w:rFonts w:ascii="Arial" w:eastAsia="Calibri" w:hAnsi="Arial" w:cs="Arial"/>
          <w:kern w:val="2"/>
          <w:sz w:val="24"/>
          <w:szCs w:val="24"/>
        </w:rPr>
        <w:t xml:space="preserve"> […] was </w:t>
      </w:r>
      <w:proofErr w:type="spellStart"/>
      <w:r w:rsidR="00496634" w:rsidRPr="00940E3D">
        <w:rPr>
          <w:rFonts w:ascii="Arial" w:eastAsia="Calibri" w:hAnsi="Arial" w:cs="Arial"/>
          <w:kern w:val="2"/>
          <w:sz w:val="24"/>
          <w:szCs w:val="24"/>
        </w:rPr>
        <w:t>sick</w:t>
      </w:r>
      <w:proofErr w:type="spellEnd"/>
      <w:r w:rsidR="00496634" w:rsidRPr="00940E3D">
        <w:rPr>
          <w:rFonts w:ascii="Arial" w:eastAsia="Calibri" w:hAnsi="Arial" w:cs="Arial"/>
          <w:kern w:val="2"/>
          <w:sz w:val="24"/>
          <w:szCs w:val="24"/>
        </w:rPr>
        <w:t>.</w:t>
      </w:r>
      <w:r w:rsidR="000E08CC" w:rsidRPr="00940E3D">
        <w:rPr>
          <w:rFonts w:ascii="Arial" w:eastAsia="Calibri" w:hAnsi="Arial" w:cs="Arial"/>
          <w:kern w:val="2"/>
          <w:sz w:val="24"/>
          <w:szCs w:val="24"/>
        </w:rPr>
        <w:t xml:space="preserve"> </w:t>
      </w:r>
      <w:r w:rsidR="00496634" w:rsidRPr="00940E3D">
        <w:rPr>
          <w:rFonts w:ascii="Arial" w:eastAsia="Calibri" w:hAnsi="Arial" w:cs="Arial"/>
          <w:kern w:val="2"/>
          <w:sz w:val="24"/>
          <w:szCs w:val="24"/>
        </w:rPr>
        <w:t>The</w:t>
      </w:r>
      <w:r w:rsidR="000E08CC" w:rsidRPr="00940E3D">
        <w:rPr>
          <w:rFonts w:ascii="Arial" w:eastAsia="Calibri" w:hAnsi="Arial" w:cs="Arial"/>
          <w:kern w:val="2"/>
          <w:sz w:val="24"/>
          <w:szCs w:val="24"/>
        </w:rPr>
        <w:t xml:space="preserve"> </w:t>
      </w:r>
      <w:proofErr w:type="spellStart"/>
      <w:r w:rsidR="00496634" w:rsidRPr="00940E3D">
        <w:rPr>
          <w:rFonts w:ascii="Arial" w:eastAsia="Calibri" w:hAnsi="Arial" w:cs="Arial"/>
          <w:kern w:val="2"/>
          <w:sz w:val="24"/>
          <w:szCs w:val="24"/>
        </w:rPr>
        <w:t>route</w:t>
      </w:r>
      <w:proofErr w:type="spellEnd"/>
      <w:r w:rsidR="00496634" w:rsidRPr="00940E3D">
        <w:rPr>
          <w:rFonts w:ascii="Arial" w:eastAsia="Calibri" w:hAnsi="Arial" w:cs="Arial"/>
          <w:kern w:val="2"/>
          <w:sz w:val="24"/>
          <w:szCs w:val="24"/>
        </w:rPr>
        <w:t xml:space="preserve"> from Nadwiślańska </w:t>
      </w:r>
      <w:proofErr w:type="spellStart"/>
      <w:r w:rsidR="00496634" w:rsidRPr="00940E3D">
        <w:rPr>
          <w:rFonts w:ascii="Arial" w:eastAsia="Calibri" w:hAnsi="Arial" w:cs="Arial"/>
          <w:kern w:val="2"/>
          <w:sz w:val="24"/>
          <w:szCs w:val="24"/>
        </w:rPr>
        <w:t>Street</w:t>
      </w:r>
      <w:proofErr w:type="spellEnd"/>
      <w:r w:rsidR="000E08CC" w:rsidRPr="00940E3D">
        <w:rPr>
          <w:rFonts w:ascii="Arial" w:eastAsia="Calibri" w:hAnsi="Arial" w:cs="Arial"/>
          <w:kern w:val="2"/>
          <w:sz w:val="24"/>
          <w:szCs w:val="24"/>
        </w:rPr>
        <w:t xml:space="preserve"> </w:t>
      </w:r>
      <w:r w:rsidR="00496634" w:rsidRPr="00940E3D">
        <w:rPr>
          <w:rFonts w:ascii="Arial" w:eastAsia="Calibri" w:hAnsi="Arial" w:cs="Arial"/>
          <w:kern w:val="2"/>
          <w:sz w:val="24"/>
          <w:szCs w:val="24"/>
        </w:rPr>
        <w:t>was</w:t>
      </w:r>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over</w:t>
      </w:r>
      <w:proofErr w:type="spellEnd"/>
      <w:r w:rsidR="000E08CC" w:rsidRPr="00940E3D">
        <w:rPr>
          <w:rFonts w:ascii="Arial" w:eastAsia="Calibri" w:hAnsi="Arial" w:cs="Arial"/>
          <w:kern w:val="2"/>
          <w:sz w:val="24"/>
          <w:szCs w:val="24"/>
        </w:rPr>
        <w:t xml:space="preserve"> 5-6 km one </w:t>
      </w:r>
      <w:proofErr w:type="spellStart"/>
      <w:r w:rsidR="000E08CC" w:rsidRPr="00940E3D">
        <w:rPr>
          <w:rFonts w:ascii="Arial" w:eastAsia="Calibri" w:hAnsi="Arial" w:cs="Arial"/>
          <w:kern w:val="2"/>
          <w:sz w:val="24"/>
          <w:szCs w:val="24"/>
        </w:rPr>
        <w:t>way</w:t>
      </w:r>
      <w:proofErr w:type="spellEnd"/>
      <w:r w:rsidR="00496634" w:rsidRPr="00940E3D">
        <w:rPr>
          <w:rFonts w:ascii="Arial" w:eastAsia="Calibri" w:hAnsi="Arial" w:cs="Arial"/>
          <w:kern w:val="2"/>
          <w:sz w:val="24"/>
          <w:szCs w:val="24"/>
        </w:rPr>
        <w:t>.</w:t>
      </w:r>
      <w:r w:rsidR="000E08CC" w:rsidRPr="00940E3D">
        <w:rPr>
          <w:rFonts w:ascii="Arial" w:eastAsia="Calibri" w:hAnsi="Arial" w:cs="Arial"/>
          <w:kern w:val="2"/>
          <w:sz w:val="24"/>
          <w:szCs w:val="24"/>
        </w:rPr>
        <w:t xml:space="preserve"> </w:t>
      </w:r>
      <w:r w:rsidR="00496634" w:rsidRPr="00940E3D">
        <w:rPr>
          <w:rFonts w:ascii="Arial" w:eastAsia="Calibri" w:hAnsi="Arial" w:cs="Arial"/>
          <w:kern w:val="2"/>
          <w:sz w:val="24"/>
          <w:szCs w:val="24"/>
        </w:rPr>
        <w:t xml:space="preserve">I </w:t>
      </w:r>
      <w:proofErr w:type="spellStart"/>
      <w:r w:rsidR="00496634" w:rsidRPr="00940E3D">
        <w:rPr>
          <w:rFonts w:ascii="Arial" w:eastAsia="Calibri" w:hAnsi="Arial" w:cs="Arial"/>
          <w:kern w:val="2"/>
          <w:sz w:val="24"/>
          <w:szCs w:val="24"/>
        </w:rPr>
        <w:t>had</w:t>
      </w:r>
      <w:proofErr w:type="spellEnd"/>
      <w:r w:rsidR="000E08CC" w:rsidRPr="00940E3D">
        <w:rPr>
          <w:rFonts w:ascii="Arial" w:eastAsia="Calibri" w:hAnsi="Arial" w:cs="Arial"/>
          <w:kern w:val="2"/>
          <w:sz w:val="24"/>
          <w:szCs w:val="24"/>
        </w:rPr>
        <w:t xml:space="preserve"> no </w:t>
      </w:r>
      <w:proofErr w:type="spellStart"/>
      <w:r w:rsidR="000E08CC" w:rsidRPr="00940E3D">
        <w:rPr>
          <w:rFonts w:ascii="Arial" w:eastAsia="Calibri" w:hAnsi="Arial" w:cs="Arial"/>
          <w:kern w:val="2"/>
          <w:sz w:val="24"/>
          <w:szCs w:val="24"/>
        </w:rPr>
        <w:t>money</w:t>
      </w:r>
      <w:proofErr w:type="spellEnd"/>
      <w:r w:rsidR="000E08CC" w:rsidRPr="00940E3D">
        <w:rPr>
          <w:rFonts w:ascii="Arial" w:eastAsia="Calibri" w:hAnsi="Arial" w:cs="Arial"/>
          <w:kern w:val="2"/>
          <w:sz w:val="24"/>
          <w:szCs w:val="24"/>
        </w:rPr>
        <w:t xml:space="preserve"> for the tram. </w:t>
      </w:r>
      <w:r w:rsidR="00496634" w:rsidRPr="00940E3D">
        <w:rPr>
          <w:rFonts w:ascii="Arial" w:eastAsia="Calibri" w:hAnsi="Arial" w:cs="Arial"/>
          <w:kern w:val="2"/>
          <w:sz w:val="24"/>
          <w:szCs w:val="24"/>
        </w:rPr>
        <w:t xml:space="preserve">[…] </w:t>
      </w:r>
      <w:r w:rsidR="000E08CC" w:rsidRPr="00940E3D">
        <w:rPr>
          <w:rFonts w:ascii="Arial" w:eastAsia="Calibri" w:hAnsi="Arial" w:cs="Arial"/>
          <w:kern w:val="2"/>
          <w:sz w:val="24"/>
          <w:szCs w:val="24"/>
        </w:rPr>
        <w:t xml:space="preserve">The </w:t>
      </w:r>
      <w:proofErr w:type="spellStart"/>
      <w:r w:rsidR="000E08CC" w:rsidRPr="00940E3D">
        <w:rPr>
          <w:rFonts w:ascii="Arial" w:eastAsia="Calibri" w:hAnsi="Arial" w:cs="Arial"/>
          <w:kern w:val="2"/>
          <w:sz w:val="24"/>
          <w:szCs w:val="24"/>
        </w:rPr>
        <w:t>kitchen</w:t>
      </w:r>
      <w:proofErr w:type="spellEnd"/>
      <w:r w:rsidR="000E08CC" w:rsidRPr="00940E3D">
        <w:rPr>
          <w:rFonts w:ascii="Arial" w:eastAsia="Calibri" w:hAnsi="Arial" w:cs="Arial"/>
          <w:kern w:val="2"/>
          <w:sz w:val="24"/>
          <w:szCs w:val="24"/>
        </w:rPr>
        <w:t xml:space="preserve"> was </w:t>
      </w:r>
      <w:proofErr w:type="spellStart"/>
      <w:r w:rsidR="000E08CC" w:rsidRPr="00940E3D">
        <w:rPr>
          <w:rFonts w:ascii="Arial" w:eastAsia="Calibri" w:hAnsi="Arial" w:cs="Arial"/>
          <w:kern w:val="2"/>
          <w:sz w:val="24"/>
          <w:szCs w:val="24"/>
        </w:rPr>
        <w:t>located</w:t>
      </w:r>
      <w:proofErr w:type="spellEnd"/>
      <w:r w:rsidR="000E08CC" w:rsidRPr="00940E3D">
        <w:rPr>
          <w:rFonts w:ascii="Arial" w:eastAsia="Calibri" w:hAnsi="Arial" w:cs="Arial"/>
          <w:kern w:val="2"/>
          <w:sz w:val="24"/>
          <w:szCs w:val="24"/>
        </w:rPr>
        <w:t xml:space="preserve"> in the </w:t>
      </w:r>
      <w:proofErr w:type="spellStart"/>
      <w:r w:rsidR="000E08CC" w:rsidRPr="00940E3D">
        <w:rPr>
          <w:rFonts w:ascii="Arial" w:eastAsia="Calibri" w:hAnsi="Arial" w:cs="Arial"/>
          <w:kern w:val="2"/>
          <w:sz w:val="24"/>
          <w:szCs w:val="24"/>
        </w:rPr>
        <w:t>basement</w:t>
      </w:r>
      <w:proofErr w:type="spellEnd"/>
      <w:r w:rsidR="000E08CC" w:rsidRPr="00940E3D">
        <w:rPr>
          <w:rFonts w:ascii="Arial" w:eastAsia="Calibri" w:hAnsi="Arial" w:cs="Arial"/>
          <w:kern w:val="2"/>
          <w:sz w:val="24"/>
          <w:szCs w:val="24"/>
        </w:rPr>
        <w:t xml:space="preserve"> of a </w:t>
      </w:r>
      <w:proofErr w:type="spellStart"/>
      <w:r w:rsidR="000E08CC" w:rsidRPr="00940E3D">
        <w:rPr>
          <w:rFonts w:ascii="Arial" w:eastAsia="Calibri" w:hAnsi="Arial" w:cs="Arial"/>
          <w:kern w:val="2"/>
          <w:sz w:val="24"/>
          <w:szCs w:val="24"/>
        </w:rPr>
        <w:t>building</w:t>
      </w:r>
      <w:proofErr w:type="spellEnd"/>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that</w:t>
      </w:r>
      <w:proofErr w:type="spellEnd"/>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still</w:t>
      </w:r>
      <w:proofErr w:type="spellEnd"/>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stands</w:t>
      </w:r>
      <w:proofErr w:type="spellEnd"/>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today</w:t>
      </w:r>
      <w:proofErr w:type="spellEnd"/>
      <w:r w:rsidR="000E08CC" w:rsidRPr="00940E3D">
        <w:rPr>
          <w:rFonts w:ascii="Arial" w:eastAsia="Calibri" w:hAnsi="Arial" w:cs="Arial"/>
          <w:kern w:val="2"/>
          <w:sz w:val="24"/>
          <w:szCs w:val="24"/>
        </w:rPr>
        <w:t xml:space="preserve">. </w:t>
      </w:r>
      <w:r w:rsidR="00496634" w:rsidRPr="00940E3D">
        <w:rPr>
          <w:rFonts w:ascii="Arial" w:eastAsia="Calibri" w:hAnsi="Arial" w:cs="Arial"/>
          <w:kern w:val="2"/>
          <w:sz w:val="24"/>
          <w:szCs w:val="24"/>
        </w:rPr>
        <w:t>It</w:t>
      </w:r>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typically</w:t>
      </w:r>
      <w:proofErr w:type="spellEnd"/>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prepared</w:t>
      </w:r>
      <w:proofErr w:type="spellEnd"/>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pea</w:t>
      </w:r>
      <w:proofErr w:type="spellEnd"/>
      <w:r w:rsidR="000E08CC" w:rsidRPr="00940E3D">
        <w:rPr>
          <w:rFonts w:ascii="Arial" w:eastAsia="Calibri" w:hAnsi="Arial" w:cs="Arial"/>
          <w:kern w:val="2"/>
          <w:sz w:val="24"/>
          <w:szCs w:val="24"/>
        </w:rPr>
        <w:t xml:space="preserve"> soup with </w:t>
      </w:r>
      <w:proofErr w:type="spellStart"/>
      <w:r w:rsidR="000E08CC" w:rsidRPr="00940E3D">
        <w:rPr>
          <w:rFonts w:ascii="Arial" w:eastAsia="Calibri" w:hAnsi="Arial" w:cs="Arial"/>
          <w:kern w:val="2"/>
          <w:sz w:val="24"/>
          <w:szCs w:val="24"/>
        </w:rPr>
        <w:t>bacon</w:t>
      </w:r>
      <w:proofErr w:type="spellEnd"/>
      <w:r w:rsidR="000E08CC" w:rsidRPr="00940E3D">
        <w:rPr>
          <w:rFonts w:ascii="Arial" w:eastAsia="Calibri" w:hAnsi="Arial" w:cs="Arial"/>
          <w:kern w:val="2"/>
          <w:sz w:val="24"/>
          <w:szCs w:val="24"/>
        </w:rPr>
        <w:t xml:space="preserve">, bean soup with </w:t>
      </w:r>
      <w:proofErr w:type="spellStart"/>
      <w:r w:rsidR="000E08CC" w:rsidRPr="00940E3D">
        <w:rPr>
          <w:rFonts w:ascii="Arial" w:eastAsia="Calibri" w:hAnsi="Arial" w:cs="Arial"/>
          <w:kern w:val="2"/>
          <w:sz w:val="24"/>
          <w:szCs w:val="24"/>
        </w:rPr>
        <w:t>dumplings</w:t>
      </w:r>
      <w:proofErr w:type="spellEnd"/>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cabbage</w:t>
      </w:r>
      <w:proofErr w:type="spellEnd"/>
      <w:r w:rsidR="000E08CC" w:rsidRPr="00940E3D">
        <w:rPr>
          <w:rFonts w:ascii="Arial" w:eastAsia="Calibri" w:hAnsi="Arial" w:cs="Arial"/>
          <w:kern w:val="2"/>
          <w:sz w:val="24"/>
          <w:szCs w:val="24"/>
        </w:rPr>
        <w:t xml:space="preserve"> soup, and </w:t>
      </w:r>
      <w:proofErr w:type="spellStart"/>
      <w:r w:rsidR="000E08CC" w:rsidRPr="00940E3D">
        <w:rPr>
          <w:rFonts w:ascii="Arial" w:eastAsia="Calibri" w:hAnsi="Arial" w:cs="Arial"/>
          <w:kern w:val="2"/>
          <w:sz w:val="24"/>
          <w:szCs w:val="24"/>
        </w:rPr>
        <w:t>sometimes</w:t>
      </w:r>
      <w:proofErr w:type="spellEnd"/>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had</w:t>
      </w:r>
      <w:proofErr w:type="spellEnd"/>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pieces</w:t>
      </w:r>
      <w:proofErr w:type="spellEnd"/>
      <w:r w:rsidR="000E08CC" w:rsidRPr="00940E3D">
        <w:rPr>
          <w:rFonts w:ascii="Arial" w:eastAsia="Calibri" w:hAnsi="Arial" w:cs="Arial"/>
          <w:kern w:val="2"/>
          <w:sz w:val="24"/>
          <w:szCs w:val="24"/>
        </w:rPr>
        <w:t xml:space="preserve"> of </w:t>
      </w:r>
      <w:proofErr w:type="spellStart"/>
      <w:r w:rsidR="000E08CC" w:rsidRPr="00940E3D">
        <w:rPr>
          <w:rFonts w:ascii="Arial" w:eastAsia="Calibri" w:hAnsi="Arial" w:cs="Arial"/>
          <w:kern w:val="2"/>
          <w:sz w:val="24"/>
          <w:szCs w:val="24"/>
        </w:rPr>
        <w:t>cracklings</w:t>
      </w:r>
      <w:proofErr w:type="spellEnd"/>
      <w:r w:rsidR="000E08CC" w:rsidRPr="00940E3D">
        <w:rPr>
          <w:rFonts w:ascii="Arial" w:eastAsia="Calibri" w:hAnsi="Arial" w:cs="Arial"/>
          <w:kern w:val="2"/>
          <w:sz w:val="24"/>
          <w:szCs w:val="24"/>
        </w:rPr>
        <w:t xml:space="preserve"> </w:t>
      </w:r>
      <w:proofErr w:type="spellStart"/>
      <w:r w:rsidR="000E08CC" w:rsidRPr="00940E3D">
        <w:rPr>
          <w:rFonts w:ascii="Arial" w:eastAsia="Calibri" w:hAnsi="Arial" w:cs="Arial"/>
          <w:kern w:val="2"/>
          <w:sz w:val="24"/>
          <w:szCs w:val="24"/>
        </w:rPr>
        <w:t>floating</w:t>
      </w:r>
      <w:proofErr w:type="spellEnd"/>
      <w:r w:rsidR="000E08CC" w:rsidRPr="00940E3D">
        <w:rPr>
          <w:rFonts w:ascii="Arial" w:eastAsia="Calibri" w:hAnsi="Arial" w:cs="Arial"/>
          <w:kern w:val="2"/>
          <w:sz w:val="24"/>
          <w:szCs w:val="24"/>
        </w:rPr>
        <w:t xml:space="preserve"> on top. </w:t>
      </w:r>
      <w:r w:rsidR="00496634" w:rsidRPr="003013F2">
        <w:rPr>
          <w:rFonts w:ascii="Arial" w:eastAsia="Calibri" w:hAnsi="Arial" w:cs="Arial"/>
          <w:kern w:val="2"/>
          <w:sz w:val="24"/>
          <w:szCs w:val="24"/>
          <w:lang w:val="fr-FR"/>
        </w:rPr>
        <w:t xml:space="preserve">Additionally, I </w:t>
      </w:r>
      <w:r w:rsidR="000E08CC" w:rsidRPr="003013F2">
        <w:rPr>
          <w:rFonts w:ascii="Arial" w:eastAsia="Calibri" w:hAnsi="Arial" w:cs="Arial"/>
          <w:kern w:val="2"/>
          <w:sz w:val="24"/>
          <w:szCs w:val="24"/>
          <w:lang w:val="fr-FR"/>
        </w:rPr>
        <w:t>received a portion of bread</w:t>
      </w:r>
      <w:r w:rsidR="00496634" w:rsidRPr="003013F2">
        <w:rPr>
          <w:rFonts w:ascii="Arial" w:eastAsia="Calibri" w:hAnsi="Arial" w:cs="Arial"/>
          <w:kern w:val="2"/>
          <w:sz w:val="24"/>
          <w:szCs w:val="24"/>
          <w:lang w:val="fr-FR"/>
        </w:rPr>
        <w:t xml:space="preserve"> for each member of the family</w:t>
      </w:r>
      <w:r w:rsidR="000E08CC" w:rsidRPr="003013F2">
        <w:rPr>
          <w:rFonts w:ascii="Arial" w:eastAsia="Calibri" w:hAnsi="Arial" w:cs="Arial"/>
          <w:kern w:val="2"/>
          <w:sz w:val="24"/>
          <w:szCs w:val="24"/>
          <w:lang w:val="fr-FR"/>
        </w:rPr>
        <w:t xml:space="preserve">. </w:t>
      </w:r>
      <w:r w:rsidR="00496634" w:rsidRPr="003013F2">
        <w:rPr>
          <w:rFonts w:ascii="Arial" w:eastAsia="Calibri" w:hAnsi="Arial" w:cs="Arial"/>
          <w:kern w:val="2"/>
          <w:sz w:val="24"/>
          <w:szCs w:val="24"/>
          <w:lang w:val="fr-FR"/>
        </w:rPr>
        <w:t>The</w:t>
      </w:r>
      <w:r w:rsidR="000E08CC" w:rsidRPr="003013F2">
        <w:rPr>
          <w:rFonts w:ascii="Arial" w:eastAsia="Calibri" w:hAnsi="Arial" w:cs="Arial"/>
          <w:kern w:val="2"/>
          <w:sz w:val="24"/>
          <w:szCs w:val="24"/>
          <w:lang w:val="fr-FR"/>
        </w:rPr>
        <w:t xml:space="preserve"> line of people waiting </w:t>
      </w:r>
      <w:r w:rsidR="00496634" w:rsidRPr="003013F2">
        <w:rPr>
          <w:rFonts w:ascii="Arial" w:eastAsia="Calibri" w:hAnsi="Arial" w:cs="Arial"/>
          <w:kern w:val="2"/>
          <w:sz w:val="24"/>
          <w:szCs w:val="24"/>
          <w:lang w:val="fr-FR"/>
        </w:rPr>
        <w:t>to be served soup was</w:t>
      </w:r>
      <w:r w:rsidR="000E08CC" w:rsidRPr="003013F2">
        <w:rPr>
          <w:rFonts w:ascii="Arial" w:eastAsia="Calibri" w:hAnsi="Arial" w:cs="Arial"/>
          <w:kern w:val="2"/>
          <w:sz w:val="24"/>
          <w:szCs w:val="24"/>
          <w:lang w:val="fr-FR"/>
        </w:rPr>
        <w:t xml:space="preserve"> around 100 individuals.</w:t>
      </w:r>
      <w:r w:rsidR="00496634" w:rsidRPr="003013F2">
        <w:rPr>
          <w:rFonts w:ascii="Arial" w:eastAsia="Calibri" w:hAnsi="Arial" w:cs="Arial"/>
          <w:kern w:val="2"/>
          <w:sz w:val="24"/>
          <w:szCs w:val="24"/>
          <w:lang w:val="fr-FR"/>
        </w:rPr>
        <w:t>”</w:t>
      </w:r>
    </w:p>
    <w:p w14:paraId="2F24FE0E" w14:textId="4C0DEF63" w:rsidR="00477C1A" w:rsidRPr="003013F2" w:rsidRDefault="000E08CC" w:rsidP="003013F2">
      <w:pPr>
        <w:spacing w:line="360" w:lineRule="auto"/>
        <w:rPr>
          <w:rFonts w:ascii="Arial" w:eastAsia="Calibri" w:hAnsi="Arial" w:cs="Arial"/>
          <w:kern w:val="2"/>
          <w:sz w:val="24"/>
          <w:szCs w:val="24"/>
          <w:lang w:val="fr-FR"/>
        </w:rPr>
      </w:pPr>
      <w:r w:rsidRPr="003013F2">
        <w:rPr>
          <w:rFonts w:ascii="Arial" w:eastAsia="Calibri" w:hAnsi="Arial" w:cs="Arial"/>
          <w:kern w:val="2"/>
          <w:sz w:val="24"/>
          <w:szCs w:val="24"/>
          <w:lang w:val="fr-FR"/>
        </w:rPr>
        <w:t>This section of the exhibition focuses on food during times of cris</w:t>
      </w:r>
      <w:r w:rsidR="00496634" w:rsidRPr="003013F2">
        <w:rPr>
          <w:rFonts w:ascii="Arial" w:eastAsia="Calibri" w:hAnsi="Arial" w:cs="Arial"/>
          <w:kern w:val="2"/>
          <w:sz w:val="24"/>
          <w:szCs w:val="24"/>
          <w:lang w:val="fr-FR"/>
        </w:rPr>
        <w:t>e</w:t>
      </w:r>
      <w:r w:rsidRPr="003013F2">
        <w:rPr>
          <w:rFonts w:ascii="Arial" w:eastAsia="Calibri" w:hAnsi="Arial" w:cs="Arial"/>
          <w:kern w:val="2"/>
          <w:sz w:val="24"/>
          <w:szCs w:val="24"/>
          <w:lang w:val="fr-FR"/>
        </w:rPr>
        <w:t>s and war</w:t>
      </w:r>
      <w:r w:rsidR="00496634" w:rsidRPr="003013F2">
        <w:rPr>
          <w:rFonts w:ascii="Arial" w:eastAsia="Calibri" w:hAnsi="Arial" w:cs="Arial"/>
          <w:kern w:val="2"/>
          <w:sz w:val="24"/>
          <w:szCs w:val="24"/>
          <w:lang w:val="fr-FR"/>
        </w:rPr>
        <w:t>s</w:t>
      </w:r>
      <w:r w:rsidRPr="003013F2">
        <w:rPr>
          <w:rFonts w:ascii="Arial" w:eastAsia="Calibri" w:hAnsi="Arial" w:cs="Arial"/>
          <w:kern w:val="2"/>
          <w:sz w:val="24"/>
          <w:szCs w:val="24"/>
          <w:lang w:val="fr-FR"/>
        </w:rPr>
        <w:t>, illustrated by photographs of kitchens taken by an anonymous photographer in a transit camp for Warsaw</w:t>
      </w:r>
      <w:r w:rsidR="00496634" w:rsidRPr="003013F2">
        <w:rPr>
          <w:rFonts w:ascii="Arial" w:eastAsia="Calibri" w:hAnsi="Arial" w:cs="Arial"/>
          <w:kern w:val="2"/>
          <w:sz w:val="24"/>
          <w:szCs w:val="24"/>
          <w:lang w:val="fr-FR"/>
        </w:rPr>
        <w:t>’</w:t>
      </w:r>
      <w:r w:rsidRPr="003013F2">
        <w:rPr>
          <w:rFonts w:ascii="Arial" w:eastAsia="Calibri" w:hAnsi="Arial" w:cs="Arial"/>
          <w:kern w:val="2"/>
          <w:sz w:val="24"/>
          <w:szCs w:val="24"/>
          <w:lang w:val="fr-FR"/>
        </w:rPr>
        <w:t xml:space="preserve">s displaced population during and after the Warsaw Uprising. This camp, located in Pruszków, </w:t>
      </w:r>
      <w:r w:rsidR="00496634" w:rsidRPr="003013F2">
        <w:rPr>
          <w:rFonts w:ascii="Arial" w:eastAsia="Calibri" w:hAnsi="Arial" w:cs="Arial"/>
          <w:kern w:val="2"/>
          <w:sz w:val="24"/>
          <w:szCs w:val="24"/>
          <w:lang w:val="fr-FR"/>
        </w:rPr>
        <w:t>was in operation</w:t>
      </w:r>
      <w:r w:rsidRPr="003013F2">
        <w:rPr>
          <w:rFonts w:ascii="Arial" w:eastAsia="Calibri" w:hAnsi="Arial" w:cs="Arial"/>
          <w:kern w:val="2"/>
          <w:sz w:val="24"/>
          <w:szCs w:val="24"/>
          <w:lang w:val="fr-FR"/>
        </w:rPr>
        <w:t xml:space="preserve"> from </w:t>
      </w:r>
      <w:r w:rsidR="00496634" w:rsidRPr="003013F2">
        <w:rPr>
          <w:rFonts w:ascii="Arial" w:eastAsia="Calibri" w:hAnsi="Arial" w:cs="Arial"/>
          <w:kern w:val="2"/>
          <w:sz w:val="24"/>
          <w:szCs w:val="24"/>
          <w:lang w:val="fr-FR"/>
        </w:rPr>
        <w:t xml:space="preserve">6 </w:t>
      </w:r>
      <w:r w:rsidRPr="003013F2">
        <w:rPr>
          <w:rFonts w:ascii="Arial" w:eastAsia="Calibri" w:hAnsi="Arial" w:cs="Arial"/>
          <w:kern w:val="2"/>
          <w:sz w:val="24"/>
          <w:szCs w:val="24"/>
          <w:lang w:val="fr-FR"/>
        </w:rPr>
        <w:t>August 1944</w:t>
      </w:r>
      <w:r w:rsidR="00496634" w:rsidRPr="003013F2">
        <w:rPr>
          <w:rFonts w:ascii="Arial" w:eastAsia="Calibri" w:hAnsi="Arial" w:cs="Arial"/>
          <w:kern w:val="2"/>
          <w:sz w:val="24"/>
          <w:szCs w:val="24"/>
          <w:lang w:val="fr-FR"/>
        </w:rPr>
        <w:t xml:space="preserve"> until 16 </w:t>
      </w:r>
      <w:r w:rsidRPr="003013F2">
        <w:rPr>
          <w:rFonts w:ascii="Arial" w:eastAsia="Calibri" w:hAnsi="Arial" w:cs="Arial"/>
          <w:kern w:val="2"/>
          <w:sz w:val="24"/>
          <w:szCs w:val="24"/>
          <w:lang w:val="fr-FR"/>
        </w:rPr>
        <w:t>January</w:t>
      </w:r>
      <w:r w:rsidR="00496634" w:rsidRPr="003013F2">
        <w:rPr>
          <w:rFonts w:ascii="Arial" w:eastAsia="Calibri" w:hAnsi="Arial" w:cs="Arial"/>
          <w:kern w:val="2"/>
          <w:sz w:val="24"/>
          <w:szCs w:val="24"/>
          <w:lang w:val="fr-FR"/>
        </w:rPr>
        <w:t xml:space="preserve"> </w:t>
      </w:r>
      <w:r w:rsidRPr="003013F2">
        <w:rPr>
          <w:rFonts w:ascii="Arial" w:eastAsia="Calibri" w:hAnsi="Arial" w:cs="Arial"/>
          <w:kern w:val="2"/>
          <w:sz w:val="24"/>
          <w:szCs w:val="24"/>
          <w:lang w:val="fr-FR"/>
        </w:rPr>
        <w:t>1945.</w:t>
      </w:r>
    </w:p>
    <w:sectPr w:rsidR="00477C1A" w:rsidRPr="00301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7A1"/>
    <w:rsid w:val="000059EA"/>
    <w:rsid w:val="000331BA"/>
    <w:rsid w:val="000E08CC"/>
    <w:rsid w:val="00113FD0"/>
    <w:rsid w:val="002169FC"/>
    <w:rsid w:val="00222614"/>
    <w:rsid w:val="003013F2"/>
    <w:rsid w:val="003E6919"/>
    <w:rsid w:val="003F3E76"/>
    <w:rsid w:val="00477C1A"/>
    <w:rsid w:val="00496634"/>
    <w:rsid w:val="005051E4"/>
    <w:rsid w:val="005A17A1"/>
    <w:rsid w:val="00625452"/>
    <w:rsid w:val="00870E88"/>
    <w:rsid w:val="00911A15"/>
    <w:rsid w:val="00940E3D"/>
    <w:rsid w:val="00BA1641"/>
    <w:rsid w:val="00D96EDD"/>
    <w:rsid w:val="00E27F43"/>
    <w:rsid w:val="00FE50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B102"/>
  <w15:chartTrackingRefBased/>
  <w15:docId w15:val="{46D92D27-1F17-4009-A260-4BC83C96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17A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705880">
      <w:bodyDiv w:val="1"/>
      <w:marLeft w:val="0"/>
      <w:marRight w:val="0"/>
      <w:marTop w:val="0"/>
      <w:marBottom w:val="0"/>
      <w:divBdr>
        <w:top w:val="none" w:sz="0" w:space="0" w:color="auto"/>
        <w:left w:val="none" w:sz="0" w:space="0" w:color="auto"/>
        <w:bottom w:val="none" w:sz="0" w:space="0" w:color="auto"/>
        <w:right w:val="none" w:sz="0" w:space="0" w:color="auto"/>
      </w:divBdr>
    </w:div>
    <w:div w:id="431438919">
      <w:bodyDiv w:val="1"/>
      <w:marLeft w:val="0"/>
      <w:marRight w:val="0"/>
      <w:marTop w:val="0"/>
      <w:marBottom w:val="0"/>
      <w:divBdr>
        <w:top w:val="none" w:sz="0" w:space="0" w:color="auto"/>
        <w:left w:val="none" w:sz="0" w:space="0" w:color="auto"/>
        <w:bottom w:val="none" w:sz="0" w:space="0" w:color="auto"/>
        <w:right w:val="none" w:sz="0" w:space="0" w:color="auto"/>
      </w:divBdr>
      <w:divsChild>
        <w:div w:id="601035240">
          <w:marLeft w:val="0"/>
          <w:marRight w:val="0"/>
          <w:marTop w:val="0"/>
          <w:marBottom w:val="0"/>
          <w:divBdr>
            <w:top w:val="none" w:sz="0" w:space="0" w:color="auto"/>
            <w:left w:val="none" w:sz="0" w:space="0" w:color="auto"/>
            <w:bottom w:val="none" w:sz="0" w:space="0" w:color="auto"/>
            <w:right w:val="none" w:sz="0" w:space="0" w:color="auto"/>
          </w:divBdr>
          <w:divsChild>
            <w:div w:id="1348362454">
              <w:marLeft w:val="0"/>
              <w:marRight w:val="0"/>
              <w:marTop w:val="0"/>
              <w:marBottom w:val="0"/>
              <w:divBdr>
                <w:top w:val="none" w:sz="0" w:space="0" w:color="auto"/>
                <w:left w:val="none" w:sz="0" w:space="0" w:color="auto"/>
                <w:bottom w:val="none" w:sz="0" w:space="0" w:color="auto"/>
                <w:right w:val="none" w:sz="0" w:space="0" w:color="auto"/>
              </w:divBdr>
              <w:divsChild>
                <w:div w:id="1137911446">
                  <w:marLeft w:val="0"/>
                  <w:marRight w:val="0"/>
                  <w:marTop w:val="0"/>
                  <w:marBottom w:val="0"/>
                  <w:divBdr>
                    <w:top w:val="none" w:sz="0" w:space="0" w:color="auto"/>
                    <w:left w:val="none" w:sz="0" w:space="0" w:color="auto"/>
                    <w:bottom w:val="none" w:sz="0" w:space="0" w:color="auto"/>
                    <w:right w:val="none" w:sz="0" w:space="0" w:color="auto"/>
                  </w:divBdr>
                  <w:divsChild>
                    <w:div w:id="16540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02999">
          <w:marLeft w:val="0"/>
          <w:marRight w:val="0"/>
          <w:marTop w:val="0"/>
          <w:marBottom w:val="0"/>
          <w:divBdr>
            <w:top w:val="none" w:sz="0" w:space="0" w:color="auto"/>
            <w:left w:val="none" w:sz="0" w:space="0" w:color="auto"/>
            <w:bottom w:val="none" w:sz="0" w:space="0" w:color="auto"/>
            <w:right w:val="none" w:sz="0" w:space="0" w:color="auto"/>
          </w:divBdr>
          <w:divsChild>
            <w:div w:id="62800342">
              <w:marLeft w:val="0"/>
              <w:marRight w:val="0"/>
              <w:marTop w:val="0"/>
              <w:marBottom w:val="0"/>
              <w:divBdr>
                <w:top w:val="none" w:sz="0" w:space="0" w:color="auto"/>
                <w:left w:val="none" w:sz="0" w:space="0" w:color="auto"/>
                <w:bottom w:val="none" w:sz="0" w:space="0" w:color="auto"/>
                <w:right w:val="none" w:sz="0" w:space="0" w:color="auto"/>
              </w:divBdr>
              <w:divsChild>
                <w:div w:id="664894790">
                  <w:marLeft w:val="0"/>
                  <w:marRight w:val="0"/>
                  <w:marTop w:val="0"/>
                  <w:marBottom w:val="0"/>
                  <w:divBdr>
                    <w:top w:val="none" w:sz="0" w:space="0" w:color="auto"/>
                    <w:left w:val="none" w:sz="0" w:space="0" w:color="auto"/>
                    <w:bottom w:val="none" w:sz="0" w:space="0" w:color="auto"/>
                    <w:right w:val="none" w:sz="0" w:space="0" w:color="auto"/>
                  </w:divBdr>
                  <w:divsChild>
                    <w:div w:id="1429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61881">
      <w:bodyDiv w:val="1"/>
      <w:marLeft w:val="0"/>
      <w:marRight w:val="0"/>
      <w:marTop w:val="0"/>
      <w:marBottom w:val="0"/>
      <w:divBdr>
        <w:top w:val="none" w:sz="0" w:space="0" w:color="auto"/>
        <w:left w:val="none" w:sz="0" w:space="0" w:color="auto"/>
        <w:bottom w:val="none" w:sz="0" w:space="0" w:color="auto"/>
        <w:right w:val="none" w:sz="0" w:space="0" w:color="auto"/>
      </w:divBdr>
      <w:divsChild>
        <w:div w:id="1041325321">
          <w:marLeft w:val="0"/>
          <w:marRight w:val="0"/>
          <w:marTop w:val="0"/>
          <w:marBottom w:val="0"/>
          <w:divBdr>
            <w:top w:val="none" w:sz="0" w:space="0" w:color="auto"/>
            <w:left w:val="none" w:sz="0" w:space="0" w:color="auto"/>
            <w:bottom w:val="none" w:sz="0" w:space="0" w:color="auto"/>
            <w:right w:val="none" w:sz="0" w:space="0" w:color="auto"/>
          </w:divBdr>
          <w:divsChild>
            <w:div w:id="408968804">
              <w:marLeft w:val="0"/>
              <w:marRight w:val="0"/>
              <w:marTop w:val="0"/>
              <w:marBottom w:val="0"/>
              <w:divBdr>
                <w:top w:val="none" w:sz="0" w:space="0" w:color="auto"/>
                <w:left w:val="none" w:sz="0" w:space="0" w:color="auto"/>
                <w:bottom w:val="none" w:sz="0" w:space="0" w:color="auto"/>
                <w:right w:val="none" w:sz="0" w:space="0" w:color="auto"/>
              </w:divBdr>
              <w:divsChild>
                <w:div w:id="696001973">
                  <w:marLeft w:val="0"/>
                  <w:marRight w:val="0"/>
                  <w:marTop w:val="0"/>
                  <w:marBottom w:val="0"/>
                  <w:divBdr>
                    <w:top w:val="none" w:sz="0" w:space="0" w:color="auto"/>
                    <w:left w:val="none" w:sz="0" w:space="0" w:color="auto"/>
                    <w:bottom w:val="none" w:sz="0" w:space="0" w:color="auto"/>
                    <w:right w:val="none" w:sz="0" w:space="0" w:color="auto"/>
                  </w:divBdr>
                  <w:divsChild>
                    <w:div w:id="4872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738871">
          <w:marLeft w:val="0"/>
          <w:marRight w:val="0"/>
          <w:marTop w:val="0"/>
          <w:marBottom w:val="0"/>
          <w:divBdr>
            <w:top w:val="none" w:sz="0" w:space="0" w:color="auto"/>
            <w:left w:val="none" w:sz="0" w:space="0" w:color="auto"/>
            <w:bottom w:val="none" w:sz="0" w:space="0" w:color="auto"/>
            <w:right w:val="none" w:sz="0" w:space="0" w:color="auto"/>
          </w:divBdr>
          <w:divsChild>
            <w:div w:id="381828060">
              <w:marLeft w:val="0"/>
              <w:marRight w:val="0"/>
              <w:marTop w:val="0"/>
              <w:marBottom w:val="0"/>
              <w:divBdr>
                <w:top w:val="none" w:sz="0" w:space="0" w:color="auto"/>
                <w:left w:val="none" w:sz="0" w:space="0" w:color="auto"/>
                <w:bottom w:val="none" w:sz="0" w:space="0" w:color="auto"/>
                <w:right w:val="none" w:sz="0" w:space="0" w:color="auto"/>
              </w:divBdr>
              <w:divsChild>
                <w:div w:id="902838907">
                  <w:marLeft w:val="0"/>
                  <w:marRight w:val="0"/>
                  <w:marTop w:val="0"/>
                  <w:marBottom w:val="0"/>
                  <w:divBdr>
                    <w:top w:val="none" w:sz="0" w:space="0" w:color="auto"/>
                    <w:left w:val="none" w:sz="0" w:space="0" w:color="auto"/>
                    <w:bottom w:val="none" w:sz="0" w:space="0" w:color="auto"/>
                    <w:right w:val="none" w:sz="0" w:space="0" w:color="auto"/>
                  </w:divBdr>
                  <w:divsChild>
                    <w:div w:id="13902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3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906</Words>
  <Characters>5442</Characters>
  <Application>Microsoft Office Word</Application>
  <DocSecurity>0</DocSecurity>
  <Lines>45</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zuzanna.rozanska@ad.muzeumwarszawy.pl</dc:creator>
  <cp:keywords/>
  <dc:description/>
  <cp:lastModifiedBy>Klaudia Gniady</cp:lastModifiedBy>
  <cp:revision>5</cp:revision>
  <dcterms:created xsi:type="dcterms:W3CDTF">2024-09-18T07:53:00Z</dcterms:created>
  <dcterms:modified xsi:type="dcterms:W3CDTF">2024-10-16T11:45:00Z</dcterms:modified>
</cp:coreProperties>
</file>