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5AB7E" w14:textId="6784AB1A" w:rsidR="00121CEE" w:rsidRPr="004462A8" w:rsidRDefault="00121CEE" w:rsidP="00121CEE">
      <w:pPr>
        <w:pStyle w:val="Nagwek1"/>
        <w:ind w:left="357" w:hanging="357"/>
        <w:rPr>
          <w:rFonts w:ascii="Calibri" w:hAnsi="Calibri" w:cs="Arial"/>
          <w:color w:val="404040" w:themeColor="text1" w:themeTint="BF"/>
          <w:sz w:val="22"/>
          <w:szCs w:val="22"/>
        </w:rPr>
      </w:pPr>
      <w:bookmarkStart w:id="0" w:name="_Ref335313638"/>
      <w:bookmarkStart w:id="1" w:name="_Ref335313652"/>
      <w:bookmarkStart w:id="2" w:name="_Ref335313712"/>
      <w:bookmarkStart w:id="3" w:name="_Ref335313740"/>
      <w:bookmarkStart w:id="4" w:name="_Ref335389902"/>
      <w:bookmarkStart w:id="5" w:name="_Toc335390939"/>
      <w:bookmarkStart w:id="6" w:name="_Toc356216616"/>
      <w:bookmarkStart w:id="7" w:name="_GoBack"/>
      <w:bookmarkEnd w:id="7"/>
      <w:r w:rsidRPr="004462A8">
        <w:rPr>
          <w:rFonts w:ascii="Calibri" w:hAnsi="Calibri" w:cs="Arial"/>
          <w:color w:val="404040" w:themeColor="text1" w:themeTint="BF"/>
          <w:sz w:val="22"/>
          <w:szCs w:val="22"/>
        </w:rPr>
        <w:t xml:space="preserve">Załącznik </w:t>
      </w:r>
      <w:r w:rsidR="001F4EED" w:rsidRPr="004462A8">
        <w:rPr>
          <w:rFonts w:ascii="Calibri" w:hAnsi="Calibri" w:cs="Arial"/>
          <w:color w:val="404040" w:themeColor="text1" w:themeTint="BF"/>
          <w:sz w:val="22"/>
          <w:szCs w:val="22"/>
        </w:rPr>
        <w:t>1</w:t>
      </w:r>
      <w:r w:rsidRPr="004462A8">
        <w:rPr>
          <w:rFonts w:ascii="Calibri" w:hAnsi="Calibri" w:cs="Arial"/>
          <w:color w:val="404040" w:themeColor="text1" w:themeTint="BF"/>
          <w:sz w:val="22"/>
          <w:szCs w:val="22"/>
        </w:rPr>
        <w:t xml:space="preserve"> do SIWZ Szczegółowy opis przedmiotu zamówienia </w:t>
      </w:r>
    </w:p>
    <w:bookmarkEnd w:id="0"/>
    <w:bookmarkEnd w:id="1"/>
    <w:bookmarkEnd w:id="2"/>
    <w:bookmarkEnd w:id="3"/>
    <w:bookmarkEnd w:id="4"/>
    <w:bookmarkEnd w:id="5"/>
    <w:bookmarkEnd w:id="6"/>
    <w:p w14:paraId="75813E32" w14:textId="77777777" w:rsidR="00BF28AA" w:rsidRPr="004462A8" w:rsidRDefault="00BF28AA" w:rsidP="00BF28AA">
      <w:pPr>
        <w:autoSpaceDE w:val="0"/>
        <w:autoSpaceDN w:val="0"/>
        <w:adjustRightInd w:val="0"/>
        <w:jc w:val="center"/>
        <w:rPr>
          <w:rFonts w:ascii="Courier New" w:hAnsi="Courier New" w:cs="Courier New"/>
          <w:color w:val="404040" w:themeColor="text1" w:themeTint="BF"/>
          <w:sz w:val="20"/>
          <w:szCs w:val="20"/>
        </w:rPr>
      </w:pPr>
    </w:p>
    <w:p w14:paraId="6CC80D26" w14:textId="13BEB1F7"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Wykonywanie czynności obejmujących konserwacje i serwis</w:t>
      </w:r>
      <w:r w:rsidR="00AA0AE4" w:rsidRPr="004462A8">
        <w:rPr>
          <w:rFonts w:asciiTheme="minorHAnsi" w:hAnsiTheme="minorHAnsi" w:cs="Arial"/>
          <w:color w:val="404040" w:themeColor="text1" w:themeTint="BF"/>
        </w:rPr>
        <w:t xml:space="preserve">owanie systemów bezpieczeństwa: </w:t>
      </w:r>
      <w:proofErr w:type="spellStart"/>
      <w:r w:rsidRPr="004462A8">
        <w:rPr>
          <w:rFonts w:asciiTheme="minorHAnsi" w:hAnsiTheme="minorHAnsi" w:cs="Arial"/>
          <w:color w:val="404040" w:themeColor="text1" w:themeTint="BF"/>
        </w:rPr>
        <w:t>sswin</w:t>
      </w:r>
      <w:proofErr w:type="spellEnd"/>
      <w:r w:rsidRPr="004462A8">
        <w:rPr>
          <w:rFonts w:asciiTheme="minorHAnsi" w:hAnsiTheme="minorHAnsi" w:cs="Arial"/>
          <w:color w:val="404040" w:themeColor="text1" w:themeTint="BF"/>
        </w:rPr>
        <w:t xml:space="preserve">; </w:t>
      </w:r>
      <w:proofErr w:type="spellStart"/>
      <w:r w:rsidRPr="004462A8">
        <w:rPr>
          <w:rFonts w:asciiTheme="minorHAnsi" w:hAnsiTheme="minorHAnsi" w:cs="Arial"/>
          <w:color w:val="404040" w:themeColor="text1" w:themeTint="BF"/>
        </w:rPr>
        <w:t>cctv</w:t>
      </w:r>
      <w:proofErr w:type="spellEnd"/>
      <w:r w:rsidRPr="004462A8">
        <w:rPr>
          <w:rFonts w:asciiTheme="minorHAnsi" w:hAnsiTheme="minorHAnsi" w:cs="Arial"/>
          <w:color w:val="404040" w:themeColor="text1" w:themeTint="BF"/>
        </w:rPr>
        <w:t xml:space="preserve">; </w:t>
      </w:r>
      <w:proofErr w:type="spellStart"/>
      <w:r w:rsidRPr="004462A8">
        <w:rPr>
          <w:rFonts w:asciiTheme="minorHAnsi" w:hAnsiTheme="minorHAnsi" w:cs="Arial"/>
          <w:color w:val="404040" w:themeColor="text1" w:themeTint="BF"/>
        </w:rPr>
        <w:t>dso</w:t>
      </w:r>
      <w:proofErr w:type="spellEnd"/>
      <w:r w:rsidRPr="004462A8">
        <w:rPr>
          <w:rFonts w:asciiTheme="minorHAnsi" w:hAnsiTheme="minorHAnsi" w:cs="Arial"/>
          <w:color w:val="404040" w:themeColor="text1" w:themeTint="BF"/>
        </w:rPr>
        <w:t xml:space="preserve">; sap;  </w:t>
      </w:r>
      <w:proofErr w:type="spellStart"/>
      <w:r w:rsidRPr="004462A8">
        <w:rPr>
          <w:rFonts w:asciiTheme="minorHAnsi" w:hAnsiTheme="minorHAnsi" w:cs="Arial"/>
          <w:color w:val="404040" w:themeColor="text1" w:themeTint="BF"/>
        </w:rPr>
        <w:t>syst</w:t>
      </w:r>
      <w:proofErr w:type="spellEnd"/>
      <w:r w:rsidRPr="004462A8">
        <w:rPr>
          <w:rFonts w:asciiTheme="minorHAnsi" w:hAnsiTheme="minorHAnsi" w:cs="Arial"/>
          <w:color w:val="404040" w:themeColor="text1" w:themeTint="BF"/>
        </w:rPr>
        <w:t>. oddymiania;</w:t>
      </w:r>
    </w:p>
    <w:p w14:paraId="51AD6829" w14:textId="6B9D60EC"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stałe urządzenia gaśnicze; </w:t>
      </w:r>
      <w:proofErr w:type="spellStart"/>
      <w:r w:rsidRPr="004462A8">
        <w:rPr>
          <w:rFonts w:asciiTheme="minorHAnsi" w:hAnsiTheme="minorHAnsi" w:cs="Arial"/>
          <w:color w:val="404040" w:themeColor="text1" w:themeTint="BF"/>
        </w:rPr>
        <w:t>skd</w:t>
      </w:r>
      <w:proofErr w:type="spellEnd"/>
      <w:r w:rsidRPr="004462A8">
        <w:rPr>
          <w:rFonts w:asciiTheme="minorHAnsi" w:hAnsiTheme="minorHAnsi" w:cs="Arial"/>
          <w:color w:val="404040" w:themeColor="text1" w:themeTint="BF"/>
        </w:rPr>
        <w:t>; system indywidualnej ochrony eksponatów.:</w:t>
      </w:r>
      <w:r w:rsidR="007C3001" w:rsidRPr="004462A8">
        <w:rPr>
          <w:rFonts w:asciiTheme="minorHAnsi" w:hAnsiTheme="minorHAnsi" w:cs="Arial"/>
          <w:color w:val="404040" w:themeColor="text1" w:themeTint="BF"/>
        </w:rPr>
        <w:t xml:space="preserve"> </w:t>
      </w:r>
      <w:r w:rsidRPr="004462A8">
        <w:rPr>
          <w:rFonts w:asciiTheme="minorHAnsi" w:hAnsiTheme="minorHAnsi" w:cs="Arial"/>
          <w:color w:val="404040" w:themeColor="text1" w:themeTint="BF"/>
        </w:rPr>
        <w:t xml:space="preserve">w Muzeum Warszawy </w:t>
      </w:r>
      <w:r w:rsidR="007C3001" w:rsidRPr="004462A8">
        <w:rPr>
          <w:rFonts w:asciiTheme="minorHAnsi" w:hAnsiTheme="minorHAnsi" w:cs="Arial"/>
          <w:color w:val="404040" w:themeColor="text1" w:themeTint="BF"/>
        </w:rPr>
        <w:t xml:space="preserve">Rynek Starego Miasta 28-42 </w:t>
      </w:r>
      <w:r w:rsidRPr="004462A8">
        <w:rPr>
          <w:rFonts w:asciiTheme="minorHAnsi" w:hAnsiTheme="minorHAnsi" w:cs="Arial"/>
          <w:color w:val="404040" w:themeColor="text1" w:themeTint="BF"/>
        </w:rPr>
        <w:t>oraz Oddziałach:</w:t>
      </w:r>
    </w:p>
    <w:p w14:paraId="0481C264" w14:textId="77777777" w:rsidR="00BF28AA" w:rsidRPr="004462A8" w:rsidRDefault="00BF28AA" w:rsidP="003A3749">
      <w:pPr>
        <w:pStyle w:val="Akapitzlist"/>
        <w:numPr>
          <w:ilvl w:val="0"/>
          <w:numId w:val="72"/>
        </w:num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Centrum Interpretacji Zabytku ul. Brzozowa 11/13</w:t>
      </w:r>
    </w:p>
    <w:p w14:paraId="010B3379" w14:textId="77777777" w:rsidR="00BF28AA" w:rsidRPr="004462A8" w:rsidRDefault="00BF28AA" w:rsidP="003A3749">
      <w:pPr>
        <w:pStyle w:val="Akapitzlist"/>
        <w:numPr>
          <w:ilvl w:val="0"/>
          <w:numId w:val="72"/>
        </w:num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Muzeum-Miejsce Pamięci Palmiry, Palmiry gmina Czosnów.</w:t>
      </w:r>
    </w:p>
    <w:p w14:paraId="25C264D4" w14:textId="77777777" w:rsidR="00BF28AA" w:rsidRPr="004462A8" w:rsidRDefault="00BF28AA" w:rsidP="003A3749">
      <w:pPr>
        <w:pStyle w:val="Akapitzlist"/>
        <w:numPr>
          <w:ilvl w:val="0"/>
          <w:numId w:val="72"/>
        </w:num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Muzeum Farmacji ul. Piwna 31/33</w:t>
      </w:r>
    </w:p>
    <w:p w14:paraId="2DA2D184" w14:textId="77777777" w:rsidR="00BF28AA" w:rsidRPr="004462A8" w:rsidRDefault="00BF28AA" w:rsidP="003A3749">
      <w:pPr>
        <w:pStyle w:val="Akapitzlist"/>
        <w:numPr>
          <w:ilvl w:val="0"/>
          <w:numId w:val="72"/>
        </w:num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Muzeum Ordynariatu Polowego ul. Długa 29 oraz ul. Długa 13/15.</w:t>
      </w:r>
    </w:p>
    <w:p w14:paraId="5A4C7248" w14:textId="77777777" w:rsidR="00BF28AA" w:rsidRPr="004462A8" w:rsidRDefault="00BF28AA" w:rsidP="003A3749">
      <w:pPr>
        <w:pStyle w:val="Akapitzlist"/>
        <w:numPr>
          <w:ilvl w:val="0"/>
          <w:numId w:val="72"/>
        </w:num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Pałac Kultury i Nauki, Pl. Defilad 1</w:t>
      </w:r>
    </w:p>
    <w:p w14:paraId="41C914A0" w14:textId="60405298"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Instalacje w obiekcie Muzeum Warszawy </w:t>
      </w:r>
      <w:r w:rsidR="00C52F61" w:rsidRPr="004462A8">
        <w:rPr>
          <w:rFonts w:asciiTheme="minorHAnsi" w:hAnsiTheme="minorHAnsi" w:cs="Arial"/>
          <w:color w:val="404040" w:themeColor="text1" w:themeTint="BF"/>
        </w:rPr>
        <w:t xml:space="preserve">– Warszawa Rynek Starego Miasta 28-42 </w:t>
      </w:r>
      <w:r w:rsidRPr="004462A8">
        <w:rPr>
          <w:rFonts w:asciiTheme="minorHAnsi" w:hAnsiTheme="minorHAnsi" w:cs="Arial"/>
          <w:color w:val="404040" w:themeColor="text1" w:themeTint="BF"/>
        </w:rPr>
        <w:t xml:space="preserve">są objęte gwarancją udzieloną przez generalnego wykonawcę inwestycji. Świadczenie usług serwisowych nie może spowodować utraty gwarancji na systemy bezpieczeństwa zainstalowane w obiekcie. </w:t>
      </w:r>
    </w:p>
    <w:p w14:paraId="5A2925D3" w14:textId="77777777"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Częstotliwość przeglądów – zgodnie z zaleceniami producenta urządzeń oraz wykonawcy instalacji i obowiązującymi przepisami.</w:t>
      </w:r>
    </w:p>
    <w:p w14:paraId="779CF879" w14:textId="77777777"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Od wykonawcy wymagane jest: opiniowanie parametrów technicznych i jakościowych zakupu nowych urządzeń.</w:t>
      </w:r>
    </w:p>
    <w:p w14:paraId="5BF53E94" w14:textId="77777777"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Uczestnictwo w odbiorach modernizowanych instalacji (jeśli będzie to miało miejsce). </w:t>
      </w:r>
    </w:p>
    <w:p w14:paraId="6A6EA115" w14:textId="77777777"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Szkolenie pracowników Muzeum z obsługi systemów.</w:t>
      </w:r>
    </w:p>
    <w:p w14:paraId="087C8C0D" w14:textId="77777777" w:rsidR="00C707DD" w:rsidRPr="004462A8" w:rsidRDefault="00C707DD" w:rsidP="003A3749">
      <w:pPr>
        <w:autoSpaceDE w:val="0"/>
        <w:autoSpaceDN w:val="0"/>
        <w:adjustRightInd w:val="0"/>
        <w:rPr>
          <w:rFonts w:asciiTheme="minorHAnsi" w:hAnsiTheme="minorHAnsi" w:cs="Arial"/>
          <w:color w:val="404040" w:themeColor="text1" w:themeTint="BF"/>
        </w:rPr>
      </w:pPr>
    </w:p>
    <w:p w14:paraId="2D158CEA" w14:textId="77777777" w:rsidR="00C707DD" w:rsidRPr="004462A8" w:rsidRDefault="00C707DD" w:rsidP="003A3749">
      <w:pPr>
        <w:autoSpaceDE w:val="0"/>
        <w:autoSpaceDN w:val="0"/>
        <w:adjustRightInd w:val="0"/>
        <w:rPr>
          <w:rFonts w:asciiTheme="minorHAnsi" w:hAnsiTheme="minorHAnsi" w:cs="Arial"/>
          <w:color w:val="404040" w:themeColor="text1" w:themeTint="BF"/>
        </w:rPr>
      </w:pPr>
    </w:p>
    <w:p w14:paraId="3255B626" w14:textId="02325F1C" w:rsidR="00BF28AA" w:rsidRPr="004462A8" w:rsidRDefault="00C52F61"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b/>
          <w:color w:val="404040" w:themeColor="text1" w:themeTint="BF"/>
        </w:rPr>
        <w:t xml:space="preserve">Systemy w Muzeum Warszawy, które są objęte gwarancją </w:t>
      </w:r>
      <w:r w:rsidR="00BF28AA" w:rsidRPr="004462A8">
        <w:rPr>
          <w:rFonts w:asciiTheme="minorHAnsi" w:hAnsiTheme="minorHAnsi" w:cs="Arial"/>
          <w:b/>
          <w:color w:val="404040" w:themeColor="text1" w:themeTint="BF"/>
        </w:rPr>
        <w:t>składają się z</w:t>
      </w:r>
      <w:r w:rsidR="00C707DD" w:rsidRPr="004462A8">
        <w:rPr>
          <w:rFonts w:asciiTheme="minorHAnsi" w:hAnsiTheme="minorHAnsi" w:cs="Arial"/>
          <w:color w:val="404040" w:themeColor="text1" w:themeTint="BF"/>
        </w:rPr>
        <w:t>:</w:t>
      </w:r>
    </w:p>
    <w:p w14:paraId="1D398C59" w14:textId="2CBA6736"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-Systemy sygnalizac</w:t>
      </w:r>
      <w:r w:rsidR="002638B1" w:rsidRPr="004462A8">
        <w:rPr>
          <w:rFonts w:asciiTheme="minorHAnsi" w:hAnsiTheme="minorHAnsi" w:cs="Arial"/>
          <w:color w:val="404040" w:themeColor="text1" w:themeTint="BF"/>
        </w:rPr>
        <w:t>ji pożaru: centrala</w:t>
      </w:r>
      <w:r w:rsidRPr="004462A8">
        <w:rPr>
          <w:rFonts w:asciiTheme="minorHAnsi" w:hAnsiTheme="minorHAnsi" w:cs="Arial"/>
          <w:color w:val="404040" w:themeColor="text1" w:themeTint="BF"/>
        </w:rPr>
        <w:t xml:space="preserve"> POLON, 4000</w:t>
      </w:r>
      <w:r w:rsidR="00971F6E" w:rsidRPr="004462A8">
        <w:rPr>
          <w:rFonts w:asciiTheme="minorHAnsi" w:hAnsiTheme="minorHAnsi" w:cs="Arial"/>
          <w:color w:val="404040" w:themeColor="text1" w:themeTint="BF"/>
        </w:rPr>
        <w:t xml:space="preserve"> </w:t>
      </w:r>
    </w:p>
    <w:p w14:paraId="43CA032E" w14:textId="77777777"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-System sterowania gaszenia gazem: POLON IGNIS</w:t>
      </w:r>
    </w:p>
    <w:p w14:paraId="65C0AAE1" w14:textId="3E8BC7BF" w:rsidR="00C707DD"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-Dźwiękowy system ostrzegawczy G + M</w:t>
      </w:r>
    </w:p>
    <w:p w14:paraId="7A46F48A" w14:textId="137AAECD"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-System sygnalizacji włamania Honeywell Galaxy</w:t>
      </w:r>
    </w:p>
    <w:p w14:paraId="0F204021" w14:textId="64909BBA"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-System zarządzania obrazem NMS</w:t>
      </w:r>
    </w:p>
    <w:p w14:paraId="7C08492E" w14:textId="1AB323B0" w:rsidR="00294E2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-System integrujący VENO </w:t>
      </w:r>
    </w:p>
    <w:p w14:paraId="6348FE57" w14:textId="454B7775" w:rsidR="00BF28AA" w:rsidRPr="004462A8" w:rsidRDefault="00294E2A" w:rsidP="00C707DD">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-System telewizji dozorowej </w:t>
      </w:r>
    </w:p>
    <w:p w14:paraId="2FE961D6" w14:textId="77777777" w:rsidR="00C707DD" w:rsidRPr="004462A8" w:rsidRDefault="00C707DD" w:rsidP="003A3749">
      <w:pPr>
        <w:autoSpaceDE w:val="0"/>
        <w:autoSpaceDN w:val="0"/>
        <w:adjustRightInd w:val="0"/>
        <w:ind w:left="357" w:hanging="357"/>
        <w:rPr>
          <w:rFonts w:asciiTheme="minorHAnsi" w:hAnsiTheme="minorHAnsi" w:cs="Arial"/>
          <w:color w:val="404040" w:themeColor="text1" w:themeTint="BF"/>
        </w:rPr>
      </w:pPr>
    </w:p>
    <w:p w14:paraId="008F5096" w14:textId="610CFC28" w:rsidR="00BF28AA" w:rsidRPr="004462A8" w:rsidRDefault="00BF28AA" w:rsidP="003A3749">
      <w:pPr>
        <w:autoSpaceDE w:val="0"/>
        <w:autoSpaceDN w:val="0"/>
        <w:adjustRightInd w:val="0"/>
        <w:rPr>
          <w:rFonts w:asciiTheme="minorHAnsi" w:hAnsiTheme="minorHAnsi" w:cs="Arial"/>
          <w:b/>
          <w:color w:val="404040" w:themeColor="text1" w:themeTint="BF"/>
        </w:rPr>
      </w:pPr>
      <w:r w:rsidRPr="004462A8">
        <w:rPr>
          <w:rFonts w:asciiTheme="minorHAnsi" w:hAnsiTheme="minorHAnsi" w:cs="Arial"/>
          <w:b/>
          <w:color w:val="404040" w:themeColor="text1" w:themeTint="BF"/>
        </w:rPr>
        <w:t xml:space="preserve">Systemy w Centrum Interpretacji Zabytku </w:t>
      </w:r>
      <w:r w:rsidR="00C52F61" w:rsidRPr="004462A8">
        <w:rPr>
          <w:rFonts w:asciiTheme="minorHAnsi" w:hAnsiTheme="minorHAnsi" w:cs="Arial"/>
          <w:b/>
          <w:color w:val="404040" w:themeColor="text1" w:themeTint="BF"/>
        </w:rPr>
        <w:t xml:space="preserve">Warszawa ul. Brzozowa 11/13 </w:t>
      </w:r>
      <w:r w:rsidRPr="004462A8">
        <w:rPr>
          <w:rFonts w:asciiTheme="minorHAnsi" w:hAnsiTheme="minorHAnsi" w:cs="Arial"/>
          <w:b/>
          <w:color w:val="404040" w:themeColor="text1" w:themeTint="BF"/>
        </w:rPr>
        <w:t>składają się z:</w:t>
      </w:r>
    </w:p>
    <w:p w14:paraId="1B3AC76E" w14:textId="4A3262DF" w:rsidR="00BF28AA" w:rsidRPr="004462A8" w:rsidRDefault="002638B1"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Centrala DSC 1664</w:t>
      </w:r>
      <w:r w:rsidR="00971F6E" w:rsidRPr="004462A8">
        <w:rPr>
          <w:rFonts w:asciiTheme="minorHAnsi" w:hAnsiTheme="minorHAnsi" w:cs="Arial"/>
          <w:color w:val="404040" w:themeColor="text1" w:themeTint="BF"/>
        </w:rPr>
        <w:t xml:space="preserve"> </w:t>
      </w:r>
    </w:p>
    <w:p w14:paraId="7925DF23" w14:textId="18A9A5E1" w:rsidR="002638B1" w:rsidRPr="004462A8" w:rsidRDefault="00860F5B"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Kamery </w:t>
      </w:r>
    </w:p>
    <w:p w14:paraId="1772B370" w14:textId="18080270" w:rsidR="002638B1" w:rsidRPr="004462A8" w:rsidRDefault="00860F5B"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Czujniki  </w:t>
      </w:r>
    </w:p>
    <w:p w14:paraId="39017D66" w14:textId="1B311837" w:rsidR="00BF28AA" w:rsidRPr="004462A8" w:rsidRDefault="00BF28AA"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SAP – centralka POLON</w:t>
      </w:r>
    </w:p>
    <w:p w14:paraId="29D40CE4" w14:textId="77777777" w:rsidR="00C707DD" w:rsidRPr="004462A8" w:rsidRDefault="00BF28AA"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     </w:t>
      </w:r>
    </w:p>
    <w:p w14:paraId="09347741" w14:textId="46FF4C23" w:rsidR="00BF28AA" w:rsidRPr="004462A8" w:rsidRDefault="00BF28AA" w:rsidP="003A3749">
      <w:pPr>
        <w:autoSpaceDE w:val="0"/>
        <w:autoSpaceDN w:val="0"/>
        <w:adjustRightInd w:val="0"/>
        <w:ind w:left="357" w:hanging="357"/>
        <w:rPr>
          <w:rFonts w:asciiTheme="minorHAnsi" w:hAnsiTheme="minorHAnsi" w:cs="Arial"/>
          <w:b/>
          <w:color w:val="404040" w:themeColor="text1" w:themeTint="BF"/>
        </w:rPr>
      </w:pPr>
      <w:r w:rsidRPr="004462A8">
        <w:rPr>
          <w:rFonts w:asciiTheme="minorHAnsi" w:hAnsiTheme="minorHAnsi" w:cs="Arial"/>
          <w:b/>
          <w:color w:val="404040" w:themeColor="text1" w:themeTint="BF"/>
        </w:rPr>
        <w:t>Systemy w Muzeum-Miejsce Pamięci Palmiry składają się z:</w:t>
      </w:r>
    </w:p>
    <w:p w14:paraId="07710FDE" w14:textId="457AC58E" w:rsidR="00BF28AA" w:rsidRPr="004462A8" w:rsidRDefault="002638B1"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GALAXY – centrala </w:t>
      </w:r>
    </w:p>
    <w:p w14:paraId="0F1D8D45" w14:textId="32AF17BD" w:rsidR="002638B1" w:rsidRPr="004462A8" w:rsidRDefault="00860F5B" w:rsidP="00C707DD">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 Kamery   </w:t>
      </w:r>
    </w:p>
    <w:p w14:paraId="7BC14D48" w14:textId="022E6EED" w:rsidR="002638B1" w:rsidRPr="004462A8" w:rsidRDefault="002638B1"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lastRenderedPageBreak/>
        <w:t>Czujniki</w:t>
      </w:r>
    </w:p>
    <w:p w14:paraId="177A5A45" w14:textId="2FAB3599" w:rsidR="00BF28AA" w:rsidRPr="004462A8" w:rsidRDefault="00860F5B"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KD  </w:t>
      </w:r>
    </w:p>
    <w:p w14:paraId="275E19B1" w14:textId="5633F577" w:rsidR="002638B1" w:rsidRPr="004462A8" w:rsidRDefault="002638B1"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SAP  Centrala POLON</w:t>
      </w:r>
    </w:p>
    <w:p w14:paraId="52FED76E" w14:textId="77777777" w:rsidR="00C707DD" w:rsidRPr="004462A8" w:rsidRDefault="00C707DD" w:rsidP="003A3749">
      <w:pPr>
        <w:autoSpaceDE w:val="0"/>
        <w:autoSpaceDN w:val="0"/>
        <w:adjustRightInd w:val="0"/>
        <w:ind w:left="357" w:hanging="357"/>
        <w:rPr>
          <w:rFonts w:asciiTheme="minorHAnsi" w:hAnsiTheme="minorHAnsi" w:cs="Arial"/>
          <w:color w:val="404040" w:themeColor="text1" w:themeTint="BF"/>
        </w:rPr>
      </w:pPr>
    </w:p>
    <w:p w14:paraId="4BE5B965" w14:textId="225CA9A1" w:rsidR="00BF28AA" w:rsidRPr="004462A8" w:rsidRDefault="00BF28AA" w:rsidP="003A3749">
      <w:pPr>
        <w:autoSpaceDE w:val="0"/>
        <w:autoSpaceDN w:val="0"/>
        <w:adjustRightInd w:val="0"/>
        <w:ind w:left="357" w:hanging="357"/>
        <w:rPr>
          <w:rFonts w:asciiTheme="minorHAnsi" w:hAnsiTheme="minorHAnsi" w:cs="Arial"/>
          <w:b/>
          <w:color w:val="404040" w:themeColor="text1" w:themeTint="BF"/>
        </w:rPr>
      </w:pPr>
      <w:r w:rsidRPr="004462A8">
        <w:rPr>
          <w:rFonts w:asciiTheme="minorHAnsi" w:hAnsiTheme="minorHAnsi" w:cs="Arial"/>
          <w:b/>
          <w:color w:val="404040" w:themeColor="text1" w:themeTint="BF"/>
        </w:rPr>
        <w:t xml:space="preserve">Systemy w Ordynariacie Polowym </w:t>
      </w:r>
      <w:r w:rsidR="00C52F61" w:rsidRPr="004462A8">
        <w:rPr>
          <w:rFonts w:asciiTheme="minorHAnsi" w:hAnsiTheme="minorHAnsi" w:cs="Arial"/>
          <w:b/>
          <w:color w:val="404040" w:themeColor="text1" w:themeTint="BF"/>
        </w:rPr>
        <w:t xml:space="preserve">Warszawa ul. Długa 13/15 i ul. Długa 29 </w:t>
      </w:r>
      <w:r w:rsidRPr="004462A8">
        <w:rPr>
          <w:rFonts w:asciiTheme="minorHAnsi" w:hAnsiTheme="minorHAnsi" w:cs="Arial"/>
          <w:b/>
          <w:color w:val="404040" w:themeColor="text1" w:themeTint="BF"/>
        </w:rPr>
        <w:t xml:space="preserve">składają się z: </w:t>
      </w:r>
    </w:p>
    <w:p w14:paraId="548FD59A" w14:textId="57E43F55" w:rsidR="00BF28AA" w:rsidRPr="004462A8" w:rsidRDefault="002638B1"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GALAXY – centrala</w:t>
      </w:r>
    </w:p>
    <w:p w14:paraId="6F4123B8" w14:textId="46BDCA84" w:rsidR="002638B1" w:rsidRPr="004462A8" w:rsidRDefault="00860F5B"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Kamery  </w:t>
      </w:r>
      <w:r w:rsidR="002638B1" w:rsidRPr="004462A8">
        <w:rPr>
          <w:rFonts w:asciiTheme="minorHAnsi" w:hAnsiTheme="minorHAnsi" w:cs="Arial"/>
          <w:color w:val="404040" w:themeColor="text1" w:themeTint="BF"/>
        </w:rPr>
        <w:t>.</w:t>
      </w:r>
    </w:p>
    <w:p w14:paraId="4E3BD3AE" w14:textId="2A59B3B7" w:rsidR="00BF28AA" w:rsidRPr="004462A8" w:rsidRDefault="00860F5B"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Czujniki   </w:t>
      </w:r>
      <w:r w:rsidR="002638B1" w:rsidRPr="004462A8">
        <w:rPr>
          <w:rFonts w:asciiTheme="minorHAnsi" w:hAnsiTheme="minorHAnsi" w:cs="Arial"/>
          <w:color w:val="404040" w:themeColor="text1" w:themeTint="BF"/>
        </w:rPr>
        <w:t xml:space="preserve"> </w:t>
      </w:r>
      <w:r w:rsidR="00BF28AA" w:rsidRPr="004462A8">
        <w:rPr>
          <w:rFonts w:asciiTheme="minorHAnsi" w:hAnsiTheme="minorHAnsi" w:cs="Arial"/>
          <w:color w:val="404040" w:themeColor="text1" w:themeTint="BF"/>
        </w:rPr>
        <w:t xml:space="preserve"> </w:t>
      </w:r>
    </w:p>
    <w:p w14:paraId="6300165C" w14:textId="799C157E" w:rsidR="002638B1" w:rsidRPr="004462A8" w:rsidRDefault="00860F5B"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PICCOLO  </w:t>
      </w:r>
      <w:r w:rsidR="002638B1" w:rsidRPr="004462A8">
        <w:rPr>
          <w:rFonts w:asciiTheme="minorHAnsi" w:hAnsiTheme="minorHAnsi" w:cs="Arial"/>
          <w:color w:val="404040" w:themeColor="text1" w:themeTint="BF"/>
        </w:rPr>
        <w:t>.</w:t>
      </w:r>
    </w:p>
    <w:p w14:paraId="68349B9E" w14:textId="73F17D21" w:rsidR="00BF28AA" w:rsidRPr="004462A8" w:rsidRDefault="00BF28AA"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SAP – centralka BOSCH</w:t>
      </w:r>
    </w:p>
    <w:p w14:paraId="30E52B0A" w14:textId="2D3B91A3" w:rsidR="00BF28AA" w:rsidRPr="004462A8" w:rsidRDefault="00BF28AA"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ROP</w:t>
      </w:r>
      <w:r w:rsidR="00C52F61" w:rsidRPr="004462A8">
        <w:rPr>
          <w:rFonts w:asciiTheme="minorHAnsi" w:hAnsiTheme="minorHAnsi" w:cs="Arial"/>
          <w:color w:val="404040" w:themeColor="text1" w:themeTint="BF"/>
        </w:rPr>
        <w:t xml:space="preserve">   </w:t>
      </w:r>
      <w:r w:rsidR="002638B1" w:rsidRPr="004462A8">
        <w:rPr>
          <w:rFonts w:asciiTheme="minorHAnsi" w:hAnsiTheme="minorHAnsi" w:cs="Arial"/>
          <w:color w:val="404040" w:themeColor="text1" w:themeTint="BF"/>
        </w:rPr>
        <w:t xml:space="preserve">  </w:t>
      </w:r>
      <w:r w:rsidRPr="004462A8">
        <w:rPr>
          <w:rFonts w:asciiTheme="minorHAnsi" w:hAnsiTheme="minorHAnsi" w:cs="Arial"/>
          <w:color w:val="404040" w:themeColor="text1" w:themeTint="BF"/>
        </w:rPr>
        <w:t xml:space="preserve"> </w:t>
      </w:r>
    </w:p>
    <w:p w14:paraId="79BAAB3F" w14:textId="2D03EE1D" w:rsidR="002638B1" w:rsidRPr="004462A8" w:rsidRDefault="00C52F61"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Czujki  </w:t>
      </w:r>
    </w:p>
    <w:p w14:paraId="3AF13804" w14:textId="77777777" w:rsidR="00C707DD" w:rsidRPr="004462A8" w:rsidRDefault="00C707DD" w:rsidP="003A3749">
      <w:pPr>
        <w:autoSpaceDE w:val="0"/>
        <w:autoSpaceDN w:val="0"/>
        <w:adjustRightInd w:val="0"/>
        <w:ind w:left="357" w:hanging="357"/>
        <w:rPr>
          <w:rFonts w:asciiTheme="minorHAnsi" w:hAnsiTheme="minorHAnsi" w:cs="Arial"/>
          <w:color w:val="404040" w:themeColor="text1" w:themeTint="BF"/>
        </w:rPr>
      </w:pPr>
    </w:p>
    <w:p w14:paraId="62B0EC55" w14:textId="0AD29353" w:rsidR="00BF28AA" w:rsidRPr="004462A8" w:rsidRDefault="00BF28AA" w:rsidP="003A3749">
      <w:pPr>
        <w:autoSpaceDE w:val="0"/>
        <w:autoSpaceDN w:val="0"/>
        <w:adjustRightInd w:val="0"/>
        <w:ind w:left="357" w:hanging="357"/>
        <w:rPr>
          <w:rFonts w:asciiTheme="minorHAnsi" w:hAnsiTheme="minorHAnsi" w:cs="Arial"/>
          <w:b/>
          <w:color w:val="404040" w:themeColor="text1" w:themeTint="BF"/>
        </w:rPr>
      </w:pPr>
      <w:r w:rsidRPr="004462A8">
        <w:rPr>
          <w:rFonts w:asciiTheme="minorHAnsi" w:hAnsiTheme="minorHAnsi" w:cs="Arial"/>
          <w:b/>
          <w:color w:val="404040" w:themeColor="text1" w:themeTint="BF"/>
        </w:rPr>
        <w:t xml:space="preserve">Systemy w PKiN </w:t>
      </w:r>
      <w:r w:rsidR="00C52F61" w:rsidRPr="004462A8">
        <w:rPr>
          <w:rFonts w:asciiTheme="minorHAnsi" w:hAnsiTheme="minorHAnsi" w:cs="Arial"/>
          <w:b/>
          <w:color w:val="404040" w:themeColor="text1" w:themeTint="BF"/>
        </w:rPr>
        <w:t>Warszawa ul. Pl.</w:t>
      </w:r>
      <w:r w:rsidR="00C707DD" w:rsidRPr="004462A8">
        <w:rPr>
          <w:rFonts w:asciiTheme="minorHAnsi" w:hAnsiTheme="minorHAnsi" w:cs="Arial"/>
          <w:b/>
          <w:color w:val="404040" w:themeColor="text1" w:themeTint="BF"/>
        </w:rPr>
        <w:t xml:space="preserve"> </w:t>
      </w:r>
      <w:r w:rsidR="00C52F61" w:rsidRPr="004462A8">
        <w:rPr>
          <w:rFonts w:asciiTheme="minorHAnsi" w:hAnsiTheme="minorHAnsi" w:cs="Arial"/>
          <w:b/>
          <w:color w:val="404040" w:themeColor="text1" w:themeTint="BF"/>
        </w:rPr>
        <w:t xml:space="preserve">Defilad 1 </w:t>
      </w:r>
      <w:r w:rsidRPr="004462A8">
        <w:rPr>
          <w:rFonts w:asciiTheme="minorHAnsi" w:hAnsiTheme="minorHAnsi" w:cs="Arial"/>
          <w:b/>
          <w:color w:val="404040" w:themeColor="text1" w:themeTint="BF"/>
        </w:rPr>
        <w:t>składają się z:</w:t>
      </w:r>
    </w:p>
    <w:p w14:paraId="70F0F696" w14:textId="4B6A80E3" w:rsidR="00BF28AA" w:rsidRPr="004462A8" w:rsidRDefault="00971F6E"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RISCO 2 centrale</w:t>
      </w:r>
    </w:p>
    <w:p w14:paraId="5CF5512F" w14:textId="48317C7F" w:rsidR="00971F6E" w:rsidRPr="004462A8" w:rsidRDefault="00C52F61"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Kurtyny  </w:t>
      </w:r>
      <w:r w:rsidR="00860F5B" w:rsidRPr="004462A8">
        <w:rPr>
          <w:rFonts w:asciiTheme="minorHAnsi" w:hAnsiTheme="minorHAnsi" w:cs="Arial"/>
          <w:color w:val="404040" w:themeColor="text1" w:themeTint="BF"/>
        </w:rPr>
        <w:t xml:space="preserve"> </w:t>
      </w:r>
    </w:p>
    <w:p w14:paraId="35ADA961" w14:textId="161AFF8A" w:rsidR="00971F6E" w:rsidRPr="004462A8" w:rsidRDefault="00C52F61"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Czujniki   5</w:t>
      </w:r>
      <w:r w:rsidR="00860F5B" w:rsidRPr="004462A8">
        <w:rPr>
          <w:rFonts w:asciiTheme="minorHAnsi" w:hAnsiTheme="minorHAnsi" w:cs="Arial"/>
          <w:color w:val="404040" w:themeColor="text1" w:themeTint="BF"/>
        </w:rPr>
        <w:t xml:space="preserve">  </w:t>
      </w:r>
    </w:p>
    <w:p w14:paraId="6730DD1D" w14:textId="2D81FE63"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     </w:t>
      </w:r>
    </w:p>
    <w:p w14:paraId="589F8EDB" w14:textId="6F08E52B" w:rsidR="00BF28AA" w:rsidRPr="004462A8" w:rsidRDefault="00BF28AA" w:rsidP="003A3749">
      <w:pPr>
        <w:autoSpaceDE w:val="0"/>
        <w:autoSpaceDN w:val="0"/>
        <w:adjustRightInd w:val="0"/>
        <w:ind w:left="357" w:hanging="357"/>
        <w:rPr>
          <w:rFonts w:asciiTheme="minorHAnsi" w:hAnsiTheme="minorHAnsi" w:cs="Arial"/>
          <w:b/>
          <w:color w:val="404040" w:themeColor="text1" w:themeTint="BF"/>
        </w:rPr>
      </w:pPr>
      <w:r w:rsidRPr="004462A8">
        <w:rPr>
          <w:rFonts w:asciiTheme="minorHAnsi" w:hAnsiTheme="minorHAnsi" w:cs="Arial"/>
          <w:b/>
          <w:color w:val="404040" w:themeColor="text1" w:themeTint="BF"/>
        </w:rPr>
        <w:t xml:space="preserve">Systemy w Muzeum Farmacji </w:t>
      </w:r>
      <w:r w:rsidR="00C52F61" w:rsidRPr="004462A8">
        <w:rPr>
          <w:rFonts w:asciiTheme="minorHAnsi" w:hAnsiTheme="minorHAnsi" w:cs="Arial"/>
          <w:b/>
          <w:color w:val="404040" w:themeColor="text1" w:themeTint="BF"/>
        </w:rPr>
        <w:t xml:space="preserve">Warszawa ul. Piwna 31/33 </w:t>
      </w:r>
      <w:r w:rsidRPr="004462A8">
        <w:rPr>
          <w:rFonts w:asciiTheme="minorHAnsi" w:hAnsiTheme="minorHAnsi" w:cs="Arial"/>
          <w:b/>
          <w:color w:val="404040" w:themeColor="text1" w:themeTint="BF"/>
        </w:rPr>
        <w:t>składają się z:</w:t>
      </w:r>
    </w:p>
    <w:p w14:paraId="3A4C917A" w14:textId="434C8E38" w:rsidR="00B2653E" w:rsidRPr="004462A8" w:rsidRDefault="00B2653E"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Centrala GA</w:t>
      </w:r>
      <w:r w:rsidR="00971F6E" w:rsidRPr="004462A8">
        <w:rPr>
          <w:rFonts w:asciiTheme="minorHAnsi" w:hAnsiTheme="minorHAnsi" w:cs="Arial"/>
          <w:color w:val="404040" w:themeColor="text1" w:themeTint="BF"/>
        </w:rPr>
        <w:t>LA</w:t>
      </w:r>
      <w:r w:rsidRPr="004462A8">
        <w:rPr>
          <w:rFonts w:asciiTheme="minorHAnsi" w:hAnsiTheme="minorHAnsi" w:cs="Arial"/>
          <w:color w:val="404040" w:themeColor="text1" w:themeTint="BF"/>
        </w:rPr>
        <w:t xml:space="preserve">XY </w:t>
      </w:r>
      <w:proofErr w:type="spellStart"/>
      <w:r w:rsidRPr="004462A8">
        <w:rPr>
          <w:rFonts w:asciiTheme="minorHAnsi" w:hAnsiTheme="minorHAnsi" w:cs="Arial"/>
          <w:color w:val="404040" w:themeColor="text1" w:themeTint="BF"/>
        </w:rPr>
        <w:t>Dimension</w:t>
      </w:r>
      <w:proofErr w:type="spellEnd"/>
      <w:r w:rsidRPr="004462A8">
        <w:rPr>
          <w:rFonts w:asciiTheme="minorHAnsi" w:hAnsiTheme="minorHAnsi" w:cs="Arial"/>
          <w:color w:val="404040" w:themeColor="text1" w:themeTint="BF"/>
        </w:rPr>
        <w:t xml:space="preserve"> GD 520</w:t>
      </w:r>
    </w:p>
    <w:p w14:paraId="2675C7AB" w14:textId="12D01A1D" w:rsidR="00B2653E" w:rsidRPr="004462A8" w:rsidRDefault="00860F5B"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Kamery IP </w:t>
      </w:r>
    </w:p>
    <w:p w14:paraId="79C5F97B" w14:textId="5486873A" w:rsidR="00971F6E" w:rsidRPr="004462A8" w:rsidRDefault="00971F6E"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SAP  </w:t>
      </w:r>
      <w:r w:rsidR="00860F5B" w:rsidRPr="004462A8">
        <w:rPr>
          <w:rFonts w:asciiTheme="minorHAnsi" w:hAnsiTheme="minorHAnsi" w:cs="Arial"/>
          <w:color w:val="404040" w:themeColor="text1" w:themeTint="BF"/>
        </w:rPr>
        <w:t>- centrala POLON</w:t>
      </w:r>
    </w:p>
    <w:p w14:paraId="11F76E91" w14:textId="7D4BFC74" w:rsidR="00C50F55" w:rsidRPr="004462A8" w:rsidRDefault="00C50F55" w:rsidP="00C50F55">
      <w:pPr>
        <w:pStyle w:val="Nagwek1"/>
        <w:ind w:left="0" w:firstLine="0"/>
        <w:rPr>
          <w:color w:val="404040" w:themeColor="text1" w:themeTint="BF"/>
          <w:sz w:val="22"/>
          <w:szCs w:val="22"/>
        </w:rPr>
      </w:pPr>
      <w:bookmarkStart w:id="8" w:name="_Ref335390445"/>
      <w:bookmarkStart w:id="9" w:name="_Toc335390940"/>
      <w:bookmarkStart w:id="10" w:name="_Toc356216617"/>
      <w:r w:rsidRPr="004462A8">
        <w:rPr>
          <w:color w:val="404040" w:themeColor="text1" w:themeTint="BF"/>
          <w:sz w:val="22"/>
          <w:szCs w:val="22"/>
        </w:rPr>
        <w:lastRenderedPageBreak/>
        <w:t>Załącznik 2 do SIWZ -  Wzór formularza ofertowego</w:t>
      </w:r>
      <w:bookmarkEnd w:id="8"/>
      <w:bookmarkEnd w:id="9"/>
      <w:bookmarkEnd w:id="10"/>
    </w:p>
    <w:p w14:paraId="5C595D8E" w14:textId="77777777" w:rsidR="00C50F55" w:rsidRPr="004462A8" w:rsidRDefault="00C50F55" w:rsidP="00C50F55">
      <w:pPr>
        <w:jc w:val="right"/>
        <w:rPr>
          <w:color w:val="404040" w:themeColor="text1" w:themeTint="BF"/>
        </w:rPr>
      </w:pPr>
      <w:r w:rsidRPr="004462A8">
        <w:rPr>
          <w:color w:val="404040" w:themeColor="text1" w:themeTint="BF"/>
        </w:rPr>
        <w:t>_________________</w:t>
      </w:r>
    </w:p>
    <w:p w14:paraId="6B670938" w14:textId="77777777" w:rsidR="00C50F55" w:rsidRPr="004462A8" w:rsidRDefault="00C50F55" w:rsidP="00C50F55">
      <w:pPr>
        <w:jc w:val="right"/>
        <w:rPr>
          <w:color w:val="404040" w:themeColor="text1" w:themeTint="BF"/>
        </w:rPr>
      </w:pPr>
      <w:r w:rsidRPr="004462A8">
        <w:rPr>
          <w:color w:val="404040" w:themeColor="text1" w:themeTint="BF"/>
        </w:rPr>
        <w:t xml:space="preserve"> (pieczęć wykonawcy)</w:t>
      </w:r>
    </w:p>
    <w:p w14:paraId="6AD9941D" w14:textId="77777777" w:rsidR="00C50F55" w:rsidRPr="004462A8" w:rsidRDefault="00C50F55" w:rsidP="00C50F55">
      <w:pPr>
        <w:jc w:val="center"/>
        <w:rPr>
          <w:b/>
          <w:color w:val="404040" w:themeColor="text1" w:themeTint="BF"/>
        </w:rPr>
      </w:pPr>
      <w:r w:rsidRPr="004462A8">
        <w:rPr>
          <w:b/>
          <w:color w:val="404040" w:themeColor="text1" w:themeTint="BF"/>
        </w:rPr>
        <w:t>OFERTA</w:t>
      </w:r>
    </w:p>
    <w:p w14:paraId="38141698" w14:textId="77777777" w:rsidR="00C50F55" w:rsidRPr="004462A8" w:rsidRDefault="00C50F55" w:rsidP="00C50F55">
      <w:pPr>
        <w:rPr>
          <w:color w:val="404040" w:themeColor="text1" w:themeTint="BF"/>
        </w:rPr>
      </w:pPr>
      <w:r w:rsidRPr="004462A8">
        <w:rPr>
          <w:color w:val="404040" w:themeColor="text1" w:themeTint="BF"/>
        </w:rPr>
        <w:t>Pełna nazwa wykonawcy:</w:t>
      </w:r>
      <w:r w:rsidRPr="004462A8">
        <w:rPr>
          <w:color w:val="404040" w:themeColor="text1" w:themeTint="BF"/>
        </w:rPr>
        <w:tab/>
        <w:t>________________________________________</w:t>
      </w:r>
      <w:r w:rsidRPr="004462A8">
        <w:rPr>
          <w:color w:val="404040" w:themeColor="text1" w:themeTint="BF"/>
        </w:rPr>
        <w:tab/>
      </w:r>
    </w:p>
    <w:p w14:paraId="75B39B02" w14:textId="77777777" w:rsidR="00C50F55" w:rsidRPr="004462A8" w:rsidRDefault="00C50F55" w:rsidP="00C50F55">
      <w:pPr>
        <w:rPr>
          <w:color w:val="404040" w:themeColor="text1" w:themeTint="BF"/>
        </w:rPr>
      </w:pPr>
      <w:r w:rsidRPr="004462A8">
        <w:rPr>
          <w:color w:val="404040" w:themeColor="text1" w:themeTint="BF"/>
        </w:rPr>
        <w:t>Siedziba i adres wykonawcy:</w:t>
      </w:r>
      <w:r w:rsidRPr="004462A8">
        <w:rPr>
          <w:color w:val="404040" w:themeColor="text1" w:themeTint="BF"/>
        </w:rPr>
        <w:tab/>
        <w:t>________________________________________</w:t>
      </w:r>
    </w:p>
    <w:p w14:paraId="064E9B1C" w14:textId="77777777" w:rsidR="00C50F55" w:rsidRPr="004462A8" w:rsidRDefault="00C50F55" w:rsidP="00C50F55">
      <w:pPr>
        <w:rPr>
          <w:color w:val="404040" w:themeColor="text1" w:themeTint="BF"/>
        </w:rPr>
      </w:pPr>
      <w:r w:rsidRPr="004462A8">
        <w:rPr>
          <w:color w:val="404040" w:themeColor="text1" w:themeTint="BF"/>
        </w:rPr>
        <w:t>REGON:</w:t>
      </w:r>
      <w:r w:rsidRPr="004462A8">
        <w:rPr>
          <w:color w:val="404040" w:themeColor="text1" w:themeTint="BF"/>
        </w:rPr>
        <w:tab/>
        <w:t xml:space="preserve"> NIP:</w:t>
      </w:r>
      <w:r w:rsidRPr="004462A8">
        <w:rPr>
          <w:color w:val="404040" w:themeColor="text1" w:themeTint="BF"/>
        </w:rPr>
        <w:tab/>
        <w:t>_______________________________________________</w:t>
      </w:r>
    </w:p>
    <w:p w14:paraId="10A12C8F" w14:textId="77777777" w:rsidR="00C50F55" w:rsidRPr="004462A8" w:rsidRDefault="00C50F55" w:rsidP="00C50F55">
      <w:pPr>
        <w:rPr>
          <w:color w:val="404040" w:themeColor="text1" w:themeTint="BF"/>
          <w:lang w:val="de-DE"/>
        </w:rPr>
      </w:pPr>
      <w:r w:rsidRPr="004462A8">
        <w:rPr>
          <w:color w:val="404040" w:themeColor="text1" w:themeTint="BF"/>
          <w:lang w:val="de-DE"/>
        </w:rPr>
        <w:t>Telefon:</w:t>
      </w:r>
      <w:r w:rsidRPr="004462A8">
        <w:rPr>
          <w:color w:val="404040" w:themeColor="text1" w:themeTint="BF"/>
          <w:lang w:val="de-DE"/>
        </w:rPr>
        <w:tab/>
        <w:t xml:space="preserve"> Fax:</w:t>
      </w:r>
      <w:r w:rsidRPr="004462A8">
        <w:rPr>
          <w:color w:val="404040" w:themeColor="text1" w:themeTint="BF"/>
          <w:lang w:val="de-DE"/>
        </w:rPr>
        <w:tab/>
      </w:r>
      <w:r w:rsidRPr="004462A8">
        <w:rPr>
          <w:color w:val="404040" w:themeColor="text1" w:themeTint="BF"/>
        </w:rPr>
        <w:t>_______________________________________________</w:t>
      </w:r>
    </w:p>
    <w:p w14:paraId="123723F2" w14:textId="77777777" w:rsidR="00C50F55" w:rsidRPr="004462A8" w:rsidRDefault="00C50F55" w:rsidP="00C50F55">
      <w:pPr>
        <w:rPr>
          <w:color w:val="404040" w:themeColor="text1" w:themeTint="BF"/>
          <w:lang w:val="de-DE"/>
        </w:rPr>
      </w:pPr>
      <w:proofErr w:type="spellStart"/>
      <w:r w:rsidRPr="004462A8">
        <w:rPr>
          <w:color w:val="404040" w:themeColor="text1" w:themeTint="BF"/>
          <w:lang w:val="de-DE"/>
        </w:rPr>
        <w:t>Adres</w:t>
      </w:r>
      <w:proofErr w:type="spellEnd"/>
      <w:r w:rsidRPr="004462A8">
        <w:rPr>
          <w:color w:val="404040" w:themeColor="text1" w:themeTint="BF"/>
          <w:lang w:val="de-DE"/>
        </w:rPr>
        <w:t xml:space="preserve"> </w:t>
      </w:r>
      <w:proofErr w:type="spellStart"/>
      <w:r w:rsidRPr="004462A8">
        <w:rPr>
          <w:color w:val="404040" w:themeColor="text1" w:themeTint="BF"/>
          <w:lang w:val="de-DE"/>
        </w:rPr>
        <w:t>e-mail</w:t>
      </w:r>
      <w:proofErr w:type="spellEnd"/>
      <w:r w:rsidRPr="004462A8">
        <w:rPr>
          <w:color w:val="404040" w:themeColor="text1" w:themeTint="BF"/>
          <w:lang w:val="de-DE"/>
        </w:rPr>
        <w:t>:</w:t>
      </w:r>
      <w:r w:rsidRPr="004462A8">
        <w:rPr>
          <w:color w:val="404040" w:themeColor="text1" w:themeTint="BF"/>
          <w:lang w:val="de-DE"/>
        </w:rPr>
        <w:tab/>
      </w:r>
      <w:r w:rsidRPr="004462A8">
        <w:rPr>
          <w:color w:val="404040" w:themeColor="text1" w:themeTint="BF"/>
        </w:rPr>
        <w:t>_______________________________________________</w:t>
      </w:r>
    </w:p>
    <w:p w14:paraId="686AC504" w14:textId="77777777" w:rsidR="00C50F55" w:rsidRPr="004462A8" w:rsidRDefault="00C50F55" w:rsidP="00C50F55">
      <w:pPr>
        <w:rPr>
          <w:color w:val="404040" w:themeColor="text1" w:themeTint="BF"/>
          <w:lang w:val="de-DE"/>
        </w:rPr>
      </w:pPr>
    </w:p>
    <w:p w14:paraId="63151CF1" w14:textId="47771492" w:rsidR="00C50F55" w:rsidRPr="004462A8" w:rsidRDefault="00C50F55" w:rsidP="00C50F55">
      <w:pPr>
        <w:rPr>
          <w:color w:val="404040" w:themeColor="text1" w:themeTint="BF"/>
        </w:rPr>
      </w:pPr>
      <w:r w:rsidRPr="004462A8">
        <w:rPr>
          <w:color w:val="404040" w:themeColor="text1" w:themeTint="BF"/>
        </w:rPr>
        <w:t>W odpowiedzi na ogłoszenie o wszczęciu postępowania o udzielenie zamówienia publicznego w trybie przetargu nieograniczonego na: „</w:t>
      </w:r>
      <w:sdt>
        <w:sdtPr>
          <w:rPr>
            <w:color w:val="404040" w:themeColor="text1" w:themeTint="BF"/>
          </w:rPr>
          <w:alias w:val="Subject"/>
          <w:tag w:val=""/>
          <w:id w:val="1260949820"/>
          <w:placeholder>
            <w:docPart w:val="EB53A8D721CB4582B0932F9C7AFA457F"/>
          </w:placeholder>
          <w:dataBinding w:prefixMappings="xmlns:ns0='http://purl.org/dc/elements/1.1/' xmlns:ns1='http://schemas.openxmlformats.org/package/2006/metadata/core-properties' " w:xpath="/ns1:coreProperties[1]/ns0:subject[1]" w:storeItemID="{6C3C8BC8-F283-45AE-878A-BAB7291924A1}"/>
          <w:text/>
        </w:sdtPr>
        <w:sdtEndPr/>
        <w:sdtContent>
          <w:r w:rsidRPr="004462A8">
            <w:rPr>
              <w:color w:val="404040" w:themeColor="text1" w:themeTint="BF"/>
            </w:rPr>
            <w:t>na konserwacje i serwis elektronicznych systemów bezpieczeństwa</w:t>
          </w:r>
        </w:sdtContent>
      </w:sdt>
      <w:r w:rsidRPr="004462A8">
        <w:rPr>
          <w:color w:val="404040" w:themeColor="text1" w:themeTint="BF"/>
        </w:rPr>
        <w:t>”, oferujemy wykonanie ww. przedmiotu zamówienia zgodnie z wymogami Specyfikacji Istotnych Warunków Zamówienia („SIWZ”) za cenę:</w:t>
      </w:r>
    </w:p>
    <w:p w14:paraId="3C04385F" w14:textId="77777777" w:rsidR="00C50F55" w:rsidRPr="004462A8" w:rsidRDefault="00C50F55" w:rsidP="00C50F55">
      <w:pPr>
        <w:tabs>
          <w:tab w:val="right" w:leader="underscore" w:pos="8789"/>
        </w:tabs>
        <w:rPr>
          <w:color w:val="404040" w:themeColor="text1" w:themeTint="BF"/>
        </w:rPr>
      </w:pPr>
      <w:r w:rsidRPr="004462A8">
        <w:rPr>
          <w:b/>
          <w:color w:val="404040" w:themeColor="text1" w:themeTint="BF"/>
        </w:rPr>
        <w:t>ŁĄCZNA CENA BRUTTO</w:t>
      </w:r>
      <w:r w:rsidRPr="004462A8">
        <w:rPr>
          <w:color w:val="404040" w:themeColor="text1" w:themeTint="BF"/>
        </w:rPr>
        <w:tab/>
        <w:t>złotych</w:t>
      </w:r>
    </w:p>
    <w:p w14:paraId="7BD4FBC6" w14:textId="77777777" w:rsidR="00C50F55" w:rsidRPr="004462A8" w:rsidRDefault="00C50F55" w:rsidP="00C50F55">
      <w:pPr>
        <w:tabs>
          <w:tab w:val="right" w:leader="underscore" w:pos="8789"/>
        </w:tabs>
        <w:rPr>
          <w:color w:val="404040" w:themeColor="text1" w:themeTint="BF"/>
        </w:rPr>
      </w:pPr>
      <w:r w:rsidRPr="004462A8">
        <w:rPr>
          <w:b/>
          <w:color w:val="404040" w:themeColor="text1" w:themeTint="BF"/>
        </w:rPr>
        <w:t xml:space="preserve">CENA ZA JEDEN MIESIĄC ŚWIADCZENIA USŁUGI </w:t>
      </w:r>
      <w:r w:rsidRPr="004462A8">
        <w:rPr>
          <w:color w:val="404040" w:themeColor="text1" w:themeTint="BF"/>
        </w:rPr>
        <w:tab/>
        <w:t>złotych</w:t>
      </w:r>
    </w:p>
    <w:p w14:paraId="1E474DEB" w14:textId="77777777" w:rsidR="00C50F55" w:rsidRPr="004462A8" w:rsidRDefault="00C50F55" w:rsidP="00C50F55">
      <w:pPr>
        <w:pStyle w:val="NormalN"/>
        <w:spacing w:after="120"/>
        <w:rPr>
          <w:b/>
          <w:color w:val="404040" w:themeColor="text1" w:themeTint="BF"/>
        </w:rPr>
      </w:pPr>
      <w:r w:rsidRPr="004462A8">
        <w:rPr>
          <w:b/>
          <w:color w:val="404040" w:themeColor="text1" w:themeTint="BF"/>
        </w:rPr>
        <w:t>Oświadczamy, iż oferujemy, iż czas reakcji na usterkę poza godzinami świadczenia usługi _________ godzin;</w:t>
      </w:r>
    </w:p>
    <w:p w14:paraId="3084F6E1" w14:textId="0F49F65D" w:rsidR="00C50F55" w:rsidRPr="004462A8" w:rsidRDefault="00C50F55" w:rsidP="00C50F55">
      <w:pPr>
        <w:autoSpaceDE w:val="0"/>
        <w:autoSpaceDN w:val="0"/>
        <w:adjustRightInd w:val="0"/>
        <w:jc w:val="left"/>
        <w:rPr>
          <w:rFonts w:cs="LiberationSans"/>
          <w:b/>
          <w:color w:val="404040" w:themeColor="text1" w:themeTint="BF"/>
          <w:kern w:val="0"/>
        </w:rPr>
      </w:pPr>
      <w:r w:rsidRPr="004462A8">
        <w:rPr>
          <w:rFonts w:cs="LiberationSans"/>
          <w:b/>
          <w:color w:val="404040" w:themeColor="text1" w:themeTint="BF"/>
          <w:kern w:val="0"/>
        </w:rPr>
        <w:t>Oferujemy wynagrodzenie za jedną roboczogodzinę prac dodatkowych __________ złotych brutto. .</w:t>
      </w:r>
    </w:p>
    <w:p w14:paraId="251702E0" w14:textId="73AFD694" w:rsidR="00C50F55" w:rsidRPr="004462A8" w:rsidRDefault="00C50F55" w:rsidP="00C50F55">
      <w:pPr>
        <w:autoSpaceDE w:val="0"/>
        <w:autoSpaceDN w:val="0"/>
        <w:adjustRightInd w:val="0"/>
        <w:jc w:val="left"/>
        <w:rPr>
          <w:rFonts w:cs="LiberationSans"/>
          <w:b/>
          <w:color w:val="404040" w:themeColor="text1" w:themeTint="BF"/>
          <w:kern w:val="0"/>
        </w:rPr>
      </w:pPr>
      <w:r w:rsidRPr="004462A8">
        <w:rPr>
          <w:b/>
          <w:color w:val="404040" w:themeColor="text1" w:themeTint="BF"/>
        </w:rPr>
        <w:t>Marża na materiały eksploatacyjne __________%</w:t>
      </w:r>
    </w:p>
    <w:p w14:paraId="77FFECA7" w14:textId="77777777" w:rsidR="00C50F55" w:rsidRPr="004462A8" w:rsidRDefault="00C50F55" w:rsidP="00C50F55">
      <w:pPr>
        <w:rPr>
          <w:color w:val="404040" w:themeColor="text1" w:themeTint="BF"/>
        </w:rPr>
      </w:pPr>
    </w:p>
    <w:p w14:paraId="3026B77C" w14:textId="77777777" w:rsidR="00C50F55" w:rsidRPr="004462A8" w:rsidRDefault="00C50F55" w:rsidP="00C50F55">
      <w:pPr>
        <w:rPr>
          <w:color w:val="404040" w:themeColor="text1" w:themeTint="BF"/>
        </w:rPr>
      </w:pPr>
      <w:r w:rsidRPr="004462A8">
        <w:rPr>
          <w:color w:val="404040" w:themeColor="text1" w:themeTint="BF"/>
        </w:rPr>
        <w:t>Części zamówienia, których wykonanie Wykonawca zamierza powierzyć podwykonawcom (jeżeli dotyczy):</w:t>
      </w:r>
    </w:p>
    <w:p w14:paraId="5859CA6A" w14:textId="77777777" w:rsidR="00C50F55" w:rsidRPr="004462A8" w:rsidRDefault="00C50F55" w:rsidP="00C50F55">
      <w:pPr>
        <w:spacing w:before="0" w:after="0"/>
        <w:rPr>
          <w:color w:val="404040" w:themeColor="text1" w:themeTint="BF"/>
        </w:rPr>
      </w:pPr>
      <w:r w:rsidRPr="004462A8">
        <w:rPr>
          <w:color w:val="404040" w:themeColor="text1" w:themeTint="BF"/>
        </w:rPr>
        <w:t>…………………………………………………………………………………………………………………………………………………………………………</w:t>
      </w:r>
    </w:p>
    <w:p w14:paraId="07B73175" w14:textId="77777777" w:rsidR="00C50F55" w:rsidRPr="004462A8" w:rsidRDefault="00C50F55" w:rsidP="00C50F55">
      <w:pPr>
        <w:spacing w:before="0"/>
        <w:rPr>
          <w:i/>
          <w:color w:val="404040" w:themeColor="text1" w:themeTint="BF"/>
        </w:rPr>
      </w:pPr>
      <w:r w:rsidRPr="004462A8">
        <w:rPr>
          <w:i/>
          <w:color w:val="404040" w:themeColor="text1" w:themeTint="BF"/>
        </w:rPr>
        <w:t>Brak wpisu powyżej rozumiany jest, iż przedmiotowe zamówienie realizowane będzie bez udziału podwykonawców</w:t>
      </w:r>
    </w:p>
    <w:p w14:paraId="19F10D07" w14:textId="77777777" w:rsidR="00C50F55" w:rsidRPr="004462A8" w:rsidRDefault="00C50F55" w:rsidP="00C50F55">
      <w:pPr>
        <w:keepNext/>
        <w:rPr>
          <w:color w:val="404040" w:themeColor="text1" w:themeTint="BF"/>
        </w:rPr>
      </w:pPr>
      <w:r w:rsidRPr="004462A8">
        <w:rPr>
          <w:color w:val="404040" w:themeColor="text1" w:themeTint="BF"/>
        </w:rPr>
        <w:t>Oświadczamy, że:</w:t>
      </w:r>
    </w:p>
    <w:p w14:paraId="4F8D8FDF" w14:textId="77777777" w:rsidR="00C50F55" w:rsidRPr="004462A8" w:rsidRDefault="00C50F55" w:rsidP="00C50F55">
      <w:pPr>
        <w:pStyle w:val="NormalN"/>
        <w:numPr>
          <w:ilvl w:val="0"/>
          <w:numId w:val="95"/>
        </w:numPr>
        <w:rPr>
          <w:color w:val="404040" w:themeColor="text1" w:themeTint="BF"/>
        </w:rPr>
      </w:pPr>
      <w:r w:rsidRPr="004462A8">
        <w:rPr>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14:paraId="04D53F0C" w14:textId="77777777" w:rsidR="00C50F55" w:rsidRPr="004462A8" w:rsidRDefault="00C50F55" w:rsidP="00C50F55">
      <w:pPr>
        <w:pStyle w:val="NormalN"/>
        <w:numPr>
          <w:ilvl w:val="0"/>
          <w:numId w:val="95"/>
        </w:numPr>
        <w:rPr>
          <w:color w:val="404040" w:themeColor="text1" w:themeTint="BF"/>
        </w:rPr>
      </w:pPr>
      <w:r w:rsidRPr="004462A8">
        <w:rPr>
          <w:color w:val="404040" w:themeColor="text1" w:themeTint="BF"/>
        </w:rPr>
        <w:t>Oświadczamy że wykonamy przedmiot zamówienia, zgodnie z postanowieniami SIWZ oraz jej wszystkimi załącznikami.</w:t>
      </w:r>
    </w:p>
    <w:p w14:paraId="03E06B75" w14:textId="00133B2A" w:rsidR="00C50F55" w:rsidRPr="004462A8" w:rsidRDefault="00C50F55" w:rsidP="00C50F55">
      <w:pPr>
        <w:pStyle w:val="NormalN"/>
        <w:numPr>
          <w:ilvl w:val="0"/>
          <w:numId w:val="95"/>
        </w:numPr>
        <w:rPr>
          <w:color w:val="404040" w:themeColor="text1" w:themeTint="BF"/>
        </w:rPr>
      </w:pPr>
      <w:r w:rsidRPr="004462A8">
        <w:rPr>
          <w:color w:val="404040" w:themeColor="text1" w:themeTint="BF"/>
        </w:rPr>
        <w:t>Uważamy się za związanych ofertą przez okres 30 dni od upływu terminu składania ofert.</w:t>
      </w:r>
    </w:p>
    <w:p w14:paraId="53870E8A" w14:textId="77777777" w:rsidR="00C50F55" w:rsidRPr="004462A8" w:rsidRDefault="00C50F55" w:rsidP="00C50F55">
      <w:pPr>
        <w:pStyle w:val="NormalN"/>
        <w:numPr>
          <w:ilvl w:val="0"/>
          <w:numId w:val="95"/>
        </w:numPr>
        <w:rPr>
          <w:color w:val="404040" w:themeColor="text1" w:themeTint="BF"/>
        </w:rPr>
      </w:pPr>
      <w:r w:rsidRPr="004462A8">
        <w:rPr>
          <w:color w:val="404040" w:themeColor="text1" w:themeTint="BF"/>
        </w:rPr>
        <w:t>Wnieśliśmy wymagane wadium co potwierdza załączona kopia.</w:t>
      </w:r>
    </w:p>
    <w:p w14:paraId="7F45B652" w14:textId="77777777" w:rsidR="00C50F55" w:rsidRPr="004462A8" w:rsidRDefault="00C50F55" w:rsidP="00C50F55">
      <w:pPr>
        <w:pStyle w:val="NormalN"/>
        <w:numPr>
          <w:ilvl w:val="0"/>
          <w:numId w:val="95"/>
        </w:numPr>
        <w:rPr>
          <w:color w:val="404040" w:themeColor="text1" w:themeTint="BF"/>
        </w:rPr>
      </w:pPr>
      <w:r w:rsidRPr="004462A8">
        <w:rPr>
          <w:color w:val="404040" w:themeColor="text1" w:themeTint="BF"/>
        </w:rPr>
        <w:t>Jeżeli nasza oferta zostanie wybrana jako najkorzystniejsza, zobowiązujemy się do wniesienia zabezpieczenia należytego wykonania umowy, w wysokości 5% wynagrodzenia umownego, najpóźniej w terminie podpisania umowy.</w:t>
      </w:r>
    </w:p>
    <w:p w14:paraId="30706119" w14:textId="77777777" w:rsidR="00C50F55" w:rsidRPr="004462A8" w:rsidRDefault="00C50F55" w:rsidP="00C50F55">
      <w:pPr>
        <w:pStyle w:val="NormalN"/>
        <w:numPr>
          <w:ilvl w:val="0"/>
          <w:numId w:val="95"/>
        </w:numPr>
        <w:rPr>
          <w:color w:val="404040" w:themeColor="text1" w:themeTint="BF"/>
        </w:rPr>
      </w:pPr>
      <w:r w:rsidRPr="004462A8">
        <w:rPr>
          <w:color w:val="404040" w:themeColor="text1" w:themeTint="BF"/>
        </w:rPr>
        <w:t>W razie wybrania przez Zamawiającego naszej oferty zobowiązujemy się do podpisania umowy na warunkach zawartych w SIWZ oraz w miejscu i terminie określonym przez Zamawiającego.</w:t>
      </w:r>
    </w:p>
    <w:p w14:paraId="6249D8EB" w14:textId="77777777" w:rsidR="00C50F55" w:rsidRPr="004462A8" w:rsidRDefault="00C50F55" w:rsidP="00C50F55">
      <w:pPr>
        <w:pStyle w:val="NormalN"/>
        <w:numPr>
          <w:ilvl w:val="0"/>
          <w:numId w:val="95"/>
        </w:numPr>
        <w:rPr>
          <w:color w:val="404040" w:themeColor="text1" w:themeTint="BF"/>
        </w:rPr>
      </w:pPr>
      <w:r w:rsidRPr="004462A8">
        <w:rPr>
          <w:color w:val="404040" w:themeColor="text1" w:themeTint="BF"/>
        </w:rPr>
        <w:lastRenderedPageBreak/>
        <w:t>Informacje zawarte na stronach od nr ……….. do nr …………….. stanowią tajemnicę przedsiębiorstwa w rozumieniu przepisów ustawy o zwalczaniu nieuczciwej konkurencji (Dz. U. z 2003 r. Nr 153, poz. 1503 ze zm.).</w:t>
      </w:r>
    </w:p>
    <w:p w14:paraId="46138B3C" w14:textId="77777777" w:rsidR="00C50F55" w:rsidRPr="004462A8" w:rsidRDefault="00C50F55" w:rsidP="00C50F55">
      <w:pPr>
        <w:pStyle w:val="Akapitzlist"/>
        <w:numPr>
          <w:ilvl w:val="0"/>
          <w:numId w:val="95"/>
        </w:numPr>
        <w:rPr>
          <w:color w:val="404040" w:themeColor="text1" w:themeTint="BF"/>
        </w:rPr>
      </w:pPr>
      <w:r w:rsidRPr="004462A8">
        <w:rPr>
          <w:color w:val="404040" w:themeColor="text1" w:themeTint="BF"/>
        </w:rPr>
        <w:t>Oferta wraz z załącznikami zawiera ________ zapisanych kolejno ponumerowanych stron.</w:t>
      </w:r>
      <w:r w:rsidRPr="004462A8">
        <w:rPr>
          <w:color w:val="404040" w:themeColor="text1" w:themeTint="BF"/>
        </w:rPr>
        <w:tab/>
        <w:t xml:space="preserve"> </w:t>
      </w:r>
    </w:p>
    <w:p w14:paraId="76D14ACB" w14:textId="77777777" w:rsidR="00C50F55" w:rsidRPr="004462A8" w:rsidRDefault="00C50F55" w:rsidP="00C50F55">
      <w:pPr>
        <w:jc w:val="right"/>
        <w:rPr>
          <w:color w:val="404040" w:themeColor="text1" w:themeTint="BF"/>
        </w:rPr>
      </w:pPr>
      <w:r w:rsidRPr="004462A8">
        <w:rPr>
          <w:color w:val="404040" w:themeColor="text1" w:themeTint="BF"/>
        </w:rPr>
        <w:t>_____________________________________</w:t>
      </w:r>
    </w:p>
    <w:p w14:paraId="562F5152" w14:textId="77777777" w:rsidR="00C50F55" w:rsidRPr="004462A8" w:rsidRDefault="00C50F55" w:rsidP="00C50F55">
      <w:pPr>
        <w:jc w:val="right"/>
        <w:rPr>
          <w:color w:val="404040" w:themeColor="text1" w:themeTint="BF"/>
        </w:rPr>
      </w:pPr>
      <w:r w:rsidRPr="004462A8">
        <w:rPr>
          <w:color w:val="404040" w:themeColor="text1" w:themeTint="BF"/>
        </w:rPr>
        <w:t>(data, imię i nazwisko oraz podpis</w:t>
      </w:r>
    </w:p>
    <w:p w14:paraId="510DD40A" w14:textId="42C5D455" w:rsidR="003A3749" w:rsidRPr="0020728C" w:rsidRDefault="00C50F55" w:rsidP="0020728C">
      <w:pPr>
        <w:jc w:val="right"/>
        <w:rPr>
          <w:color w:val="404040" w:themeColor="text1" w:themeTint="BF"/>
        </w:rPr>
      </w:pPr>
      <w:r w:rsidRPr="004462A8">
        <w:rPr>
          <w:color w:val="404040" w:themeColor="text1" w:themeTint="BF"/>
        </w:rPr>
        <w:t>upoważni</w:t>
      </w:r>
      <w:r w:rsidR="0020728C">
        <w:rPr>
          <w:color w:val="404040" w:themeColor="text1" w:themeTint="BF"/>
        </w:rPr>
        <w:t>onego przedstawiciela Wykonawcy</w:t>
      </w:r>
    </w:p>
    <w:p w14:paraId="4EC52175" w14:textId="77777777" w:rsidR="003A3749" w:rsidRPr="004462A8" w:rsidRDefault="003A3749">
      <w:pPr>
        <w:spacing w:before="0" w:after="200" w:line="276" w:lineRule="auto"/>
        <w:jc w:val="left"/>
        <w:rPr>
          <w:rFonts w:cs="Arial"/>
          <w:color w:val="404040" w:themeColor="text1" w:themeTint="BF"/>
        </w:rPr>
      </w:pPr>
    </w:p>
    <w:p w14:paraId="64719D85" w14:textId="77777777" w:rsidR="003A3749" w:rsidRPr="004462A8" w:rsidRDefault="003A3749" w:rsidP="003A3749">
      <w:pPr>
        <w:pStyle w:val="Nagwek1"/>
        <w:ind w:left="0" w:firstLine="0"/>
        <w:rPr>
          <w:rFonts w:ascii="Calibri" w:hAnsi="Calibri" w:cs="Arial"/>
          <w:color w:val="404040" w:themeColor="text1" w:themeTint="BF"/>
          <w:sz w:val="22"/>
          <w:szCs w:val="22"/>
        </w:rPr>
      </w:pPr>
      <w:r w:rsidRPr="004462A8">
        <w:rPr>
          <w:rFonts w:ascii="Calibri" w:hAnsi="Calibri" w:cs="Arial"/>
          <w:color w:val="404040" w:themeColor="text1" w:themeTint="BF"/>
          <w:sz w:val="22"/>
          <w:szCs w:val="22"/>
        </w:rPr>
        <w:lastRenderedPageBreak/>
        <w:t>Załącznik 3 do</w:t>
      </w:r>
      <w:r w:rsidRPr="004462A8">
        <w:rPr>
          <w:rFonts w:ascii="Calibri" w:hAnsi="Calibri" w:cs="Arial"/>
          <w:b w:val="0"/>
          <w:color w:val="404040" w:themeColor="text1" w:themeTint="BF"/>
          <w:sz w:val="22"/>
          <w:szCs w:val="22"/>
        </w:rPr>
        <w:t xml:space="preserve"> </w:t>
      </w:r>
      <w:r w:rsidRPr="004462A8">
        <w:rPr>
          <w:rFonts w:ascii="Calibri" w:hAnsi="Calibri" w:cs="Arial"/>
          <w:color w:val="404040" w:themeColor="text1" w:themeTint="BF"/>
          <w:sz w:val="22"/>
          <w:szCs w:val="22"/>
        </w:rPr>
        <w:t>SIWZ -  ISTOTNE POSTANOWIENIA UMOWY</w:t>
      </w:r>
    </w:p>
    <w:p w14:paraId="75B4DF9D" w14:textId="77777777" w:rsidR="003A3749" w:rsidRPr="004462A8" w:rsidRDefault="003A3749" w:rsidP="003A3749">
      <w:pPr>
        <w:jc w:val="right"/>
        <w:rPr>
          <w:rFonts w:cs="Arial"/>
          <w:b/>
          <w:color w:val="404040" w:themeColor="text1" w:themeTint="BF"/>
        </w:rPr>
      </w:pPr>
    </w:p>
    <w:p w14:paraId="36F3843E"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1.</w:t>
      </w:r>
    </w:p>
    <w:p w14:paraId="37252241"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Przedmiot Umowy</w:t>
      </w:r>
    </w:p>
    <w:p w14:paraId="269FE863" w14:textId="77777777" w:rsidR="003A3749" w:rsidRPr="004462A8" w:rsidRDefault="003A3749" w:rsidP="003A3749">
      <w:pPr>
        <w:pStyle w:val="Akapitzlist"/>
        <w:numPr>
          <w:ilvl w:val="0"/>
          <w:numId w:val="65"/>
        </w:numPr>
        <w:autoSpaceDE w:val="0"/>
        <w:autoSpaceDN w:val="0"/>
        <w:adjustRightInd w:val="0"/>
        <w:ind w:left="357" w:hanging="357"/>
        <w:rPr>
          <w:rFonts w:cs="Arial"/>
          <w:color w:val="404040" w:themeColor="text1" w:themeTint="BF"/>
        </w:rPr>
      </w:pPr>
      <w:r w:rsidRPr="004462A8">
        <w:rPr>
          <w:rFonts w:cs="Arial"/>
          <w:color w:val="404040" w:themeColor="text1" w:themeTint="BF"/>
        </w:rPr>
        <w:t>Przedmiotem umowy jest świadczenie usług konserwacji i serwisu elektronicznych systemów bezpieczeństwa takich jak:</w:t>
      </w:r>
    </w:p>
    <w:p w14:paraId="5FA2F076" w14:textId="77777777" w:rsidR="003A3749" w:rsidRPr="004462A8" w:rsidRDefault="003A3749" w:rsidP="003A3749">
      <w:pPr>
        <w:pStyle w:val="Akapitzlist"/>
        <w:numPr>
          <w:ilvl w:val="0"/>
          <w:numId w:val="66"/>
        </w:numPr>
        <w:autoSpaceDE w:val="0"/>
        <w:autoSpaceDN w:val="0"/>
        <w:adjustRightInd w:val="0"/>
        <w:rPr>
          <w:rFonts w:cs="Arial"/>
          <w:color w:val="404040" w:themeColor="text1" w:themeTint="BF"/>
        </w:rPr>
      </w:pPr>
      <w:proofErr w:type="spellStart"/>
      <w:r w:rsidRPr="004462A8">
        <w:rPr>
          <w:rFonts w:cs="Arial"/>
          <w:color w:val="404040" w:themeColor="text1" w:themeTint="BF"/>
        </w:rPr>
        <w:t>sswin</w:t>
      </w:r>
      <w:proofErr w:type="spellEnd"/>
      <w:r w:rsidRPr="004462A8">
        <w:rPr>
          <w:rFonts w:cs="Arial"/>
          <w:color w:val="404040" w:themeColor="text1" w:themeTint="BF"/>
        </w:rPr>
        <w:t>;  - system sygnalizacji włamania i napadu</w:t>
      </w:r>
    </w:p>
    <w:p w14:paraId="08EFB82F" w14:textId="77777777" w:rsidR="003A3749" w:rsidRPr="004462A8" w:rsidRDefault="003A3749" w:rsidP="003A3749">
      <w:pPr>
        <w:pStyle w:val="Akapitzlist"/>
        <w:numPr>
          <w:ilvl w:val="0"/>
          <w:numId w:val="66"/>
        </w:numPr>
        <w:autoSpaceDE w:val="0"/>
        <w:autoSpaceDN w:val="0"/>
        <w:adjustRightInd w:val="0"/>
        <w:rPr>
          <w:rFonts w:cs="Arial"/>
          <w:color w:val="404040" w:themeColor="text1" w:themeTint="BF"/>
        </w:rPr>
      </w:pPr>
      <w:proofErr w:type="spellStart"/>
      <w:r w:rsidRPr="004462A8">
        <w:rPr>
          <w:rFonts w:cs="Arial"/>
          <w:color w:val="404040" w:themeColor="text1" w:themeTint="BF"/>
        </w:rPr>
        <w:t>cctv</w:t>
      </w:r>
      <w:proofErr w:type="spellEnd"/>
      <w:r w:rsidRPr="004462A8">
        <w:rPr>
          <w:rFonts w:cs="Arial"/>
          <w:color w:val="404040" w:themeColor="text1" w:themeTint="BF"/>
        </w:rPr>
        <w:t>;    - system telewizji dozorowej</w:t>
      </w:r>
    </w:p>
    <w:p w14:paraId="6F79AA54" w14:textId="77777777" w:rsidR="003A3749" w:rsidRPr="004462A8" w:rsidRDefault="003A3749" w:rsidP="003A3749">
      <w:pPr>
        <w:pStyle w:val="Akapitzlist"/>
        <w:numPr>
          <w:ilvl w:val="0"/>
          <w:numId w:val="66"/>
        </w:numPr>
        <w:autoSpaceDE w:val="0"/>
        <w:autoSpaceDN w:val="0"/>
        <w:adjustRightInd w:val="0"/>
        <w:rPr>
          <w:rFonts w:cs="Arial"/>
          <w:color w:val="404040" w:themeColor="text1" w:themeTint="BF"/>
        </w:rPr>
      </w:pPr>
      <w:proofErr w:type="spellStart"/>
      <w:r w:rsidRPr="004462A8">
        <w:rPr>
          <w:rFonts w:cs="Arial"/>
          <w:color w:val="404040" w:themeColor="text1" w:themeTint="BF"/>
        </w:rPr>
        <w:t>dso</w:t>
      </w:r>
      <w:proofErr w:type="spellEnd"/>
      <w:r w:rsidRPr="004462A8">
        <w:rPr>
          <w:rFonts w:cs="Arial"/>
          <w:color w:val="404040" w:themeColor="text1" w:themeTint="BF"/>
        </w:rPr>
        <w:t>;     -  dźwiękowy system ostrzegawczy</w:t>
      </w:r>
    </w:p>
    <w:p w14:paraId="29884EC1" w14:textId="77777777" w:rsidR="003A3749" w:rsidRPr="004462A8" w:rsidRDefault="003A3749" w:rsidP="003A3749">
      <w:pPr>
        <w:pStyle w:val="Akapitzlist"/>
        <w:numPr>
          <w:ilvl w:val="0"/>
          <w:numId w:val="66"/>
        </w:numPr>
        <w:autoSpaceDE w:val="0"/>
        <w:autoSpaceDN w:val="0"/>
        <w:adjustRightInd w:val="0"/>
        <w:rPr>
          <w:rFonts w:cs="Arial"/>
          <w:color w:val="404040" w:themeColor="text1" w:themeTint="BF"/>
        </w:rPr>
      </w:pPr>
      <w:r w:rsidRPr="004462A8">
        <w:rPr>
          <w:rFonts w:cs="Arial"/>
          <w:color w:val="404040" w:themeColor="text1" w:themeTint="BF"/>
        </w:rPr>
        <w:t>sap;    - system alarmu pożaru</w:t>
      </w:r>
    </w:p>
    <w:p w14:paraId="6D420DDD" w14:textId="77777777" w:rsidR="003A3749" w:rsidRPr="004462A8" w:rsidRDefault="003A3749" w:rsidP="003A3749">
      <w:pPr>
        <w:pStyle w:val="Akapitzlist"/>
        <w:numPr>
          <w:ilvl w:val="0"/>
          <w:numId w:val="66"/>
        </w:numPr>
        <w:autoSpaceDE w:val="0"/>
        <w:autoSpaceDN w:val="0"/>
        <w:adjustRightInd w:val="0"/>
        <w:rPr>
          <w:rFonts w:cs="Arial"/>
          <w:color w:val="404040" w:themeColor="text1" w:themeTint="BF"/>
        </w:rPr>
      </w:pPr>
      <w:r w:rsidRPr="004462A8">
        <w:rPr>
          <w:rFonts w:cs="Arial"/>
          <w:color w:val="404040" w:themeColor="text1" w:themeTint="BF"/>
        </w:rPr>
        <w:t>system oddymiania;</w:t>
      </w:r>
    </w:p>
    <w:p w14:paraId="1A1AC9A1" w14:textId="77777777" w:rsidR="003A3749" w:rsidRPr="004462A8" w:rsidRDefault="003A3749" w:rsidP="003A3749">
      <w:pPr>
        <w:pStyle w:val="Akapitzlist"/>
        <w:numPr>
          <w:ilvl w:val="0"/>
          <w:numId w:val="66"/>
        </w:numPr>
        <w:autoSpaceDE w:val="0"/>
        <w:autoSpaceDN w:val="0"/>
        <w:adjustRightInd w:val="0"/>
        <w:rPr>
          <w:rFonts w:cs="Arial"/>
          <w:color w:val="404040" w:themeColor="text1" w:themeTint="BF"/>
        </w:rPr>
      </w:pPr>
      <w:r w:rsidRPr="004462A8">
        <w:rPr>
          <w:rFonts w:cs="Arial"/>
          <w:color w:val="404040" w:themeColor="text1" w:themeTint="BF"/>
        </w:rPr>
        <w:t xml:space="preserve">stałe urządzenia gaśnicze; - system gaszenia gazem  o czynniku </w:t>
      </w:r>
      <w:proofErr w:type="spellStart"/>
      <w:r w:rsidRPr="004462A8">
        <w:rPr>
          <w:rFonts w:cs="Arial"/>
          <w:color w:val="404040" w:themeColor="text1" w:themeTint="BF"/>
        </w:rPr>
        <w:t>Hfc</w:t>
      </w:r>
      <w:proofErr w:type="spellEnd"/>
      <w:r w:rsidRPr="004462A8">
        <w:rPr>
          <w:rFonts w:cs="Arial"/>
          <w:color w:val="404040" w:themeColor="text1" w:themeTint="BF"/>
        </w:rPr>
        <w:t xml:space="preserve"> 227 </w:t>
      </w:r>
      <w:proofErr w:type="spellStart"/>
      <w:r w:rsidRPr="004462A8">
        <w:rPr>
          <w:rFonts w:cs="Arial"/>
          <w:color w:val="404040" w:themeColor="text1" w:themeTint="BF"/>
        </w:rPr>
        <w:t>ea</w:t>
      </w:r>
      <w:proofErr w:type="spellEnd"/>
    </w:p>
    <w:p w14:paraId="10B5E029" w14:textId="77777777" w:rsidR="003A3749" w:rsidRPr="004462A8" w:rsidRDefault="003A3749" w:rsidP="003A3749">
      <w:pPr>
        <w:pStyle w:val="Akapitzlist"/>
        <w:numPr>
          <w:ilvl w:val="0"/>
          <w:numId w:val="66"/>
        </w:numPr>
        <w:autoSpaceDE w:val="0"/>
        <w:autoSpaceDN w:val="0"/>
        <w:adjustRightInd w:val="0"/>
        <w:rPr>
          <w:rFonts w:cs="Arial"/>
          <w:color w:val="404040" w:themeColor="text1" w:themeTint="BF"/>
        </w:rPr>
      </w:pPr>
      <w:proofErr w:type="spellStart"/>
      <w:r w:rsidRPr="004462A8">
        <w:rPr>
          <w:rFonts w:cs="Arial"/>
          <w:color w:val="404040" w:themeColor="text1" w:themeTint="BF"/>
        </w:rPr>
        <w:t>skd</w:t>
      </w:r>
      <w:proofErr w:type="spellEnd"/>
      <w:r w:rsidRPr="004462A8">
        <w:rPr>
          <w:rFonts w:cs="Arial"/>
          <w:color w:val="404040" w:themeColor="text1" w:themeTint="BF"/>
        </w:rPr>
        <w:t xml:space="preserve">; - system kontroli </w:t>
      </w:r>
      <w:proofErr w:type="spellStart"/>
      <w:r w:rsidRPr="004462A8">
        <w:rPr>
          <w:rFonts w:cs="Arial"/>
          <w:color w:val="404040" w:themeColor="text1" w:themeTint="BF"/>
        </w:rPr>
        <w:t>dostepu</w:t>
      </w:r>
      <w:proofErr w:type="spellEnd"/>
    </w:p>
    <w:p w14:paraId="2C6540FD" w14:textId="77777777" w:rsidR="003A3749" w:rsidRPr="004462A8" w:rsidRDefault="003A3749" w:rsidP="003A3749">
      <w:pPr>
        <w:pStyle w:val="Akapitzlist"/>
        <w:numPr>
          <w:ilvl w:val="0"/>
          <w:numId w:val="66"/>
        </w:numPr>
        <w:autoSpaceDE w:val="0"/>
        <w:autoSpaceDN w:val="0"/>
        <w:adjustRightInd w:val="0"/>
        <w:rPr>
          <w:rFonts w:cs="Arial"/>
          <w:color w:val="404040" w:themeColor="text1" w:themeTint="BF"/>
        </w:rPr>
      </w:pPr>
      <w:r w:rsidRPr="004462A8">
        <w:rPr>
          <w:rFonts w:cs="Arial"/>
          <w:color w:val="404040" w:themeColor="text1" w:themeTint="BF"/>
        </w:rPr>
        <w:t>system indywidualnej ochrony eksponatów.: PICCOLO</w:t>
      </w:r>
    </w:p>
    <w:p w14:paraId="437AF750" w14:textId="77777777" w:rsidR="003A3749" w:rsidRPr="004462A8" w:rsidRDefault="003A3749" w:rsidP="003A3749">
      <w:pPr>
        <w:autoSpaceDE w:val="0"/>
        <w:autoSpaceDN w:val="0"/>
        <w:adjustRightInd w:val="0"/>
        <w:rPr>
          <w:rFonts w:cs="Arial"/>
          <w:color w:val="404040" w:themeColor="text1" w:themeTint="BF"/>
        </w:rPr>
      </w:pPr>
      <w:r w:rsidRPr="004462A8">
        <w:rPr>
          <w:rFonts w:cs="Arial"/>
          <w:color w:val="404040" w:themeColor="text1" w:themeTint="BF"/>
        </w:rPr>
        <w:t>w Muzeum Warszawy przy Rynku Starego Miasta 28-42 w Warszawie oraz oddziałach:</w:t>
      </w:r>
    </w:p>
    <w:p w14:paraId="5F6E83E3" w14:textId="77777777" w:rsidR="003A3749" w:rsidRPr="004462A8" w:rsidRDefault="003A3749" w:rsidP="003A3749">
      <w:pPr>
        <w:pStyle w:val="Akapitzlist"/>
        <w:numPr>
          <w:ilvl w:val="0"/>
          <w:numId w:val="67"/>
        </w:numPr>
        <w:autoSpaceDE w:val="0"/>
        <w:autoSpaceDN w:val="0"/>
        <w:adjustRightInd w:val="0"/>
        <w:jc w:val="left"/>
        <w:rPr>
          <w:rFonts w:cs="Arial"/>
          <w:color w:val="404040" w:themeColor="text1" w:themeTint="BF"/>
        </w:rPr>
      </w:pPr>
      <w:r w:rsidRPr="004462A8">
        <w:rPr>
          <w:rFonts w:cs="Arial"/>
          <w:color w:val="404040" w:themeColor="text1" w:themeTint="BF"/>
        </w:rPr>
        <w:t>Centrum Interpretacji Zabytku ul. Brzozowa 11/13</w:t>
      </w:r>
    </w:p>
    <w:p w14:paraId="2DC694C6" w14:textId="77777777" w:rsidR="003A3749" w:rsidRPr="004462A8" w:rsidRDefault="003A3749" w:rsidP="003A3749">
      <w:pPr>
        <w:pStyle w:val="Akapitzlist"/>
        <w:numPr>
          <w:ilvl w:val="0"/>
          <w:numId w:val="67"/>
        </w:numPr>
        <w:autoSpaceDE w:val="0"/>
        <w:autoSpaceDN w:val="0"/>
        <w:adjustRightInd w:val="0"/>
        <w:jc w:val="left"/>
        <w:rPr>
          <w:rFonts w:cs="Arial"/>
          <w:color w:val="404040" w:themeColor="text1" w:themeTint="BF"/>
        </w:rPr>
      </w:pPr>
      <w:r w:rsidRPr="004462A8">
        <w:rPr>
          <w:rFonts w:cs="Arial"/>
          <w:color w:val="404040" w:themeColor="text1" w:themeTint="BF"/>
        </w:rPr>
        <w:t>Muzeum-Miejsce Pamięci Palmiry, Palmiry gmina Czosnów.</w:t>
      </w:r>
    </w:p>
    <w:p w14:paraId="36464CB1" w14:textId="77777777" w:rsidR="003A3749" w:rsidRPr="004462A8" w:rsidRDefault="003A3749" w:rsidP="003A3749">
      <w:pPr>
        <w:pStyle w:val="Akapitzlist"/>
        <w:numPr>
          <w:ilvl w:val="0"/>
          <w:numId w:val="67"/>
        </w:numPr>
        <w:autoSpaceDE w:val="0"/>
        <w:autoSpaceDN w:val="0"/>
        <w:adjustRightInd w:val="0"/>
        <w:jc w:val="left"/>
        <w:rPr>
          <w:rFonts w:cs="Arial"/>
          <w:color w:val="404040" w:themeColor="text1" w:themeTint="BF"/>
        </w:rPr>
      </w:pPr>
      <w:r w:rsidRPr="004462A8">
        <w:rPr>
          <w:rFonts w:cs="Arial"/>
          <w:color w:val="404040" w:themeColor="text1" w:themeTint="BF"/>
        </w:rPr>
        <w:t>Muzeum Farmacji ul. Piwna 31/33</w:t>
      </w:r>
    </w:p>
    <w:p w14:paraId="41F8F732" w14:textId="77777777" w:rsidR="003A3749" w:rsidRPr="004462A8" w:rsidRDefault="003A3749" w:rsidP="003A3749">
      <w:pPr>
        <w:pStyle w:val="Akapitzlist"/>
        <w:numPr>
          <w:ilvl w:val="0"/>
          <w:numId w:val="67"/>
        </w:numPr>
        <w:autoSpaceDE w:val="0"/>
        <w:autoSpaceDN w:val="0"/>
        <w:adjustRightInd w:val="0"/>
        <w:jc w:val="left"/>
        <w:rPr>
          <w:rFonts w:cs="Arial"/>
          <w:color w:val="404040" w:themeColor="text1" w:themeTint="BF"/>
        </w:rPr>
      </w:pPr>
      <w:r w:rsidRPr="004462A8">
        <w:rPr>
          <w:rFonts w:cs="Arial"/>
          <w:color w:val="404040" w:themeColor="text1" w:themeTint="BF"/>
        </w:rPr>
        <w:t>Muzeum Ordynariatu Polowego ul. Długa 29 oraz ul. Długa 13/15.</w:t>
      </w:r>
    </w:p>
    <w:p w14:paraId="07300B4A" w14:textId="77777777" w:rsidR="003A3749" w:rsidRPr="004462A8" w:rsidRDefault="003A3749" w:rsidP="003A3749">
      <w:pPr>
        <w:pStyle w:val="Akapitzlist"/>
        <w:numPr>
          <w:ilvl w:val="0"/>
          <w:numId w:val="67"/>
        </w:numPr>
        <w:autoSpaceDE w:val="0"/>
        <w:autoSpaceDN w:val="0"/>
        <w:adjustRightInd w:val="0"/>
        <w:jc w:val="left"/>
        <w:rPr>
          <w:rFonts w:cs="Arial"/>
          <w:color w:val="404040" w:themeColor="text1" w:themeTint="BF"/>
        </w:rPr>
      </w:pPr>
      <w:r w:rsidRPr="004462A8">
        <w:rPr>
          <w:rFonts w:cs="Arial"/>
          <w:color w:val="404040" w:themeColor="text1" w:themeTint="BF"/>
        </w:rPr>
        <w:t>Pałac Kultury i Nauki, Pl. Defilad 1</w:t>
      </w:r>
    </w:p>
    <w:p w14:paraId="592DCC5B" w14:textId="77777777" w:rsidR="003A3749" w:rsidRPr="004462A8" w:rsidRDefault="003A3749" w:rsidP="003A3749">
      <w:pPr>
        <w:pStyle w:val="Akapitzlist"/>
        <w:numPr>
          <w:ilvl w:val="0"/>
          <w:numId w:val="65"/>
        </w:numPr>
        <w:ind w:left="357" w:hanging="357"/>
        <w:rPr>
          <w:rFonts w:cs="Arial"/>
          <w:color w:val="404040" w:themeColor="text1" w:themeTint="BF"/>
        </w:rPr>
      </w:pPr>
      <w:r w:rsidRPr="004462A8">
        <w:rPr>
          <w:rFonts w:cs="Arial"/>
          <w:color w:val="404040" w:themeColor="text1" w:themeTint="BF"/>
        </w:rPr>
        <w:t>Przedmiot umowy będzie realizowany zgodnie ze szczegółowym opisem przedmiotu zamówienia stanowiącym załącznik numer 1 do Umowy.</w:t>
      </w:r>
    </w:p>
    <w:p w14:paraId="4D059AEC" w14:textId="77777777" w:rsidR="003A3749" w:rsidRPr="004462A8" w:rsidRDefault="003A3749" w:rsidP="003A3749">
      <w:pPr>
        <w:pStyle w:val="Akapitzlist"/>
        <w:numPr>
          <w:ilvl w:val="0"/>
          <w:numId w:val="65"/>
        </w:numPr>
        <w:ind w:left="357" w:hanging="357"/>
        <w:rPr>
          <w:rFonts w:cs="Arial"/>
          <w:color w:val="404040" w:themeColor="text1" w:themeTint="BF"/>
        </w:rPr>
      </w:pPr>
      <w:r w:rsidRPr="004462A8">
        <w:rPr>
          <w:rFonts w:cs="Arial"/>
          <w:color w:val="404040" w:themeColor="text1" w:themeTint="BF"/>
        </w:rPr>
        <w:t>Wykonawca oświadcza, że dysponuje odpowiednim potencjałem techniczno-organizacyjnym, osobowym, finansowym, a także uprawnieniami, wiedzą, kwalifikacjami i doświadczeniem pozwalającym na należyte zrealizowanie przedmiotu umowy.</w:t>
      </w:r>
    </w:p>
    <w:p w14:paraId="6B151DBC" w14:textId="77777777" w:rsidR="003A3749" w:rsidRPr="004462A8" w:rsidRDefault="003A3749" w:rsidP="003A3749">
      <w:pPr>
        <w:pStyle w:val="Akapitzlist"/>
        <w:numPr>
          <w:ilvl w:val="0"/>
          <w:numId w:val="65"/>
        </w:numPr>
        <w:ind w:left="357" w:hanging="357"/>
        <w:rPr>
          <w:rFonts w:cs="Arial"/>
          <w:color w:val="404040" w:themeColor="text1" w:themeTint="BF"/>
        </w:rPr>
      </w:pPr>
      <w:r w:rsidRPr="004462A8">
        <w:rPr>
          <w:rFonts w:cs="Arial"/>
          <w:color w:val="404040" w:themeColor="text1" w:themeTint="BF"/>
        </w:rPr>
        <w:t>Wykonawca zobowiązuje się wykonywać przedmiot umowy z zachowaniem obowiązujących przepisów prawa, przy dochowaniu najwyższej staranności oraz zgodnie z najlepszą praktyką i wiedzą zawodową.</w:t>
      </w:r>
    </w:p>
    <w:p w14:paraId="24229282" w14:textId="77777777" w:rsidR="003A3749" w:rsidRPr="004462A8" w:rsidRDefault="003A3749" w:rsidP="003A3749">
      <w:pPr>
        <w:jc w:val="center"/>
        <w:rPr>
          <w:rFonts w:cs="Arial"/>
          <w:color w:val="404040" w:themeColor="text1" w:themeTint="BF"/>
        </w:rPr>
      </w:pPr>
    </w:p>
    <w:p w14:paraId="5D5B5D91"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2.</w:t>
      </w:r>
    </w:p>
    <w:p w14:paraId="15216370"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Termin realizacji przedmiotu umowy</w:t>
      </w:r>
    </w:p>
    <w:p w14:paraId="3CF07869" w14:textId="77777777" w:rsidR="003A3749" w:rsidRPr="004462A8" w:rsidRDefault="003A3749" w:rsidP="003A3749">
      <w:pPr>
        <w:pStyle w:val="Akapitzlist"/>
        <w:numPr>
          <w:ilvl w:val="0"/>
          <w:numId w:val="85"/>
        </w:numPr>
        <w:ind w:left="357" w:hanging="357"/>
        <w:rPr>
          <w:rFonts w:cs="Arial"/>
          <w:color w:val="404040" w:themeColor="text1" w:themeTint="BF"/>
        </w:rPr>
      </w:pPr>
      <w:r w:rsidRPr="004462A8">
        <w:rPr>
          <w:rFonts w:cs="Arial"/>
          <w:color w:val="404040" w:themeColor="text1" w:themeTint="BF"/>
        </w:rPr>
        <w:t>Wykonawca będzie realizował przedmiot Umowy przez okres 12 miesięcy od dnia zawarcia Umowy.</w:t>
      </w:r>
    </w:p>
    <w:p w14:paraId="70481AE0" w14:textId="77777777" w:rsidR="003A3749" w:rsidRPr="004462A8" w:rsidRDefault="003A3749" w:rsidP="003A3749">
      <w:pPr>
        <w:pStyle w:val="Akapitzlist"/>
        <w:numPr>
          <w:ilvl w:val="0"/>
          <w:numId w:val="85"/>
        </w:numPr>
        <w:ind w:left="357" w:hanging="357"/>
        <w:rPr>
          <w:rFonts w:cs="Arial"/>
          <w:color w:val="404040" w:themeColor="text1" w:themeTint="BF"/>
        </w:rPr>
      </w:pPr>
      <w:r w:rsidRPr="004462A8">
        <w:rPr>
          <w:rFonts w:cs="Arial"/>
          <w:color w:val="404040" w:themeColor="text1" w:themeTint="BF"/>
        </w:rPr>
        <w:t>Wykonawca przystąpi do realizacji umowy w terminie wskazanym przez Zamawiającego; przewidywany czas rozpoczęcia realizacji umowy to 14 lipca 2017 roku,</w:t>
      </w:r>
    </w:p>
    <w:p w14:paraId="193BEF33" w14:textId="77777777" w:rsidR="003A3749" w:rsidRPr="004462A8" w:rsidRDefault="003A3749" w:rsidP="003A3749">
      <w:pPr>
        <w:jc w:val="center"/>
        <w:rPr>
          <w:rFonts w:cs="Arial"/>
          <w:color w:val="404040" w:themeColor="text1" w:themeTint="BF"/>
        </w:rPr>
      </w:pPr>
    </w:p>
    <w:p w14:paraId="2B5439B1"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3.</w:t>
      </w:r>
    </w:p>
    <w:p w14:paraId="5935FDB0"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Sposób realizacji przedmiotu umowy</w:t>
      </w:r>
    </w:p>
    <w:p w14:paraId="0752203C" w14:textId="77777777" w:rsidR="003A3749" w:rsidRPr="004462A8" w:rsidRDefault="003A3749" w:rsidP="003A3749">
      <w:pPr>
        <w:pStyle w:val="Akapitzlist"/>
        <w:numPr>
          <w:ilvl w:val="0"/>
          <w:numId w:val="73"/>
        </w:numPr>
        <w:ind w:left="357" w:hanging="357"/>
        <w:rPr>
          <w:rFonts w:cs="Arial"/>
          <w:color w:val="404040" w:themeColor="text1" w:themeTint="BF"/>
        </w:rPr>
      </w:pPr>
      <w:r w:rsidRPr="004462A8">
        <w:rPr>
          <w:rFonts w:cs="Arial"/>
          <w:color w:val="404040" w:themeColor="text1" w:themeTint="BF"/>
        </w:rPr>
        <w:t xml:space="preserve">Wykonawca zobowiązuje się niezwłocznie poinformować Zamawiającego w formie pisemnej o wszelkich istotnych okolicznościach, które mogą mieć wpływ na realizację przedmiotu Umowy przez Wykonawcę, jednak nie później niż w terminie 3 dni od dnia powzięcia informacji o ich zaistnieniu. </w:t>
      </w:r>
    </w:p>
    <w:p w14:paraId="74AB425C" w14:textId="77777777" w:rsidR="003A3749" w:rsidRPr="004462A8" w:rsidRDefault="003A3749" w:rsidP="003A3749">
      <w:pPr>
        <w:pStyle w:val="Akapitzlist"/>
        <w:numPr>
          <w:ilvl w:val="0"/>
          <w:numId w:val="73"/>
        </w:numPr>
        <w:ind w:left="357" w:hanging="357"/>
        <w:rPr>
          <w:rFonts w:cs="Arial"/>
          <w:color w:val="404040" w:themeColor="text1" w:themeTint="BF"/>
        </w:rPr>
      </w:pPr>
      <w:r w:rsidRPr="004462A8">
        <w:rPr>
          <w:rFonts w:cs="Arial"/>
          <w:color w:val="404040" w:themeColor="text1" w:themeTint="BF"/>
        </w:rPr>
        <w:t>Jeżeli okoliczności, o których mowa w ust. 1 uniemożliwiają Wykonawcy prawidłową realizację przedmiotu Umowy, Zamawiający ma prawo do odstąpienia/ wypowiedzenia umowy w terminie 30 dni od dnia powzięcia informacji o tych okolicznościach.</w:t>
      </w:r>
    </w:p>
    <w:p w14:paraId="691DB5D6" w14:textId="77777777" w:rsidR="003A3749" w:rsidRPr="004462A8" w:rsidRDefault="003A3749" w:rsidP="003A3749">
      <w:pPr>
        <w:pStyle w:val="Akapitzlist"/>
        <w:numPr>
          <w:ilvl w:val="0"/>
          <w:numId w:val="73"/>
        </w:numPr>
        <w:ind w:left="357" w:hanging="357"/>
        <w:rPr>
          <w:rFonts w:cs="Arial"/>
          <w:color w:val="404040" w:themeColor="text1" w:themeTint="BF"/>
        </w:rPr>
      </w:pPr>
      <w:r w:rsidRPr="004462A8">
        <w:rPr>
          <w:rFonts w:cs="Arial"/>
          <w:color w:val="404040" w:themeColor="text1" w:themeTint="BF"/>
        </w:rPr>
        <w:lastRenderedPageBreak/>
        <w:t>Wykonawca ponosi wyłączną odpowiedzialność wobec osób trzecich za szkody powstałe w związku z realizacją przedmiotu umowy.</w:t>
      </w:r>
    </w:p>
    <w:p w14:paraId="33D5BAAB" w14:textId="77777777" w:rsidR="003A3749" w:rsidRPr="0020728C" w:rsidRDefault="003A3749" w:rsidP="003A3749">
      <w:pPr>
        <w:pStyle w:val="Akapitzlist"/>
        <w:numPr>
          <w:ilvl w:val="0"/>
          <w:numId w:val="73"/>
        </w:numPr>
        <w:ind w:left="357" w:hanging="357"/>
        <w:rPr>
          <w:rFonts w:cs="Arial"/>
          <w:color w:val="404040" w:themeColor="text1" w:themeTint="BF"/>
        </w:rPr>
      </w:pPr>
      <w:r w:rsidRPr="0020728C">
        <w:rPr>
          <w:rFonts w:cs="Arial"/>
          <w:color w:val="404040" w:themeColor="text1" w:themeTint="BF"/>
        </w:rPr>
        <w:t>Zakup przez Wykonawcę wszelkich materiałów eksploatacyjnych, części zamiennych oraz wykonanie dodatkowych serwisów specjalistycznych wymaga uzyskania uprzedniej pisemnej zgody Zamawiającego.</w:t>
      </w:r>
    </w:p>
    <w:p w14:paraId="2967097D" w14:textId="77777777" w:rsidR="003A3749" w:rsidRPr="0020728C" w:rsidRDefault="003A3749" w:rsidP="003A3749">
      <w:pPr>
        <w:pStyle w:val="Akapitzlist"/>
        <w:numPr>
          <w:ilvl w:val="0"/>
          <w:numId w:val="73"/>
        </w:numPr>
        <w:ind w:left="357" w:hanging="357"/>
        <w:rPr>
          <w:rFonts w:cs="Arial"/>
          <w:color w:val="404040" w:themeColor="text1" w:themeTint="BF"/>
        </w:rPr>
      </w:pPr>
      <w:r w:rsidRPr="0020728C">
        <w:rPr>
          <w:rFonts w:cs="Arial"/>
          <w:color w:val="404040" w:themeColor="text1" w:themeTint="BF"/>
        </w:rPr>
        <w:t>Wykonawca ponosi pełną odpowiedzialność z tytułu niewykonania lub nienależytego wykonania umowy, w tym za skutki nienależycie wykonanych lub niewykonanych przeglądów oraz za utratę gwarancji udzieloną na rzecz Zamawiającego przez wykonawców obiektu i jego elementów.</w:t>
      </w:r>
    </w:p>
    <w:p w14:paraId="70E3D24E" w14:textId="77777777" w:rsidR="003A3749" w:rsidRPr="0020728C" w:rsidRDefault="003A3749" w:rsidP="003A3749">
      <w:pPr>
        <w:pStyle w:val="Akapitzlist"/>
        <w:numPr>
          <w:ilvl w:val="0"/>
          <w:numId w:val="73"/>
        </w:numPr>
        <w:ind w:left="357" w:hanging="357"/>
        <w:rPr>
          <w:rFonts w:cs="Arial"/>
          <w:color w:val="404040" w:themeColor="text1" w:themeTint="BF"/>
        </w:rPr>
      </w:pPr>
      <w:r w:rsidRPr="0020728C">
        <w:rPr>
          <w:rFonts w:cs="Arial"/>
          <w:color w:val="404040" w:themeColor="text1" w:themeTint="BF"/>
        </w:rPr>
        <w:t>Wykonawca udziela gwarancji na wykonane usługi oraz dostarczone materiały i części zamiennych - na okres ……… miesięcy.</w:t>
      </w:r>
    </w:p>
    <w:p w14:paraId="6F07E8A1" w14:textId="77777777" w:rsidR="003A3749" w:rsidRPr="004462A8" w:rsidRDefault="003A3749" w:rsidP="003A3749">
      <w:pPr>
        <w:pStyle w:val="Akapitzlist"/>
        <w:numPr>
          <w:ilvl w:val="0"/>
          <w:numId w:val="73"/>
        </w:numPr>
        <w:ind w:left="357" w:hanging="357"/>
        <w:rPr>
          <w:rFonts w:cs="Arial"/>
          <w:color w:val="404040" w:themeColor="text1" w:themeTint="BF"/>
        </w:rPr>
      </w:pPr>
      <w:r w:rsidRPr="004462A8">
        <w:rPr>
          <w:rFonts w:cs="Arial"/>
          <w:color w:val="404040" w:themeColor="text1" w:themeTint="BF"/>
        </w:rPr>
        <w:t>W ramach gwarancji Wykonawca zobowiązany jest - według wyboru Zamawiającego - do wymiany wadliwej rzeczy lub dokonania odpowiedniej naprawy.</w:t>
      </w:r>
    </w:p>
    <w:p w14:paraId="1D7450B7" w14:textId="77777777" w:rsidR="003A3749" w:rsidRPr="004462A8" w:rsidRDefault="003A3749" w:rsidP="003A3749">
      <w:pPr>
        <w:numPr>
          <w:ilvl w:val="0"/>
          <w:numId w:val="73"/>
        </w:numPr>
        <w:ind w:left="357" w:hanging="357"/>
        <w:contextualSpacing/>
        <w:rPr>
          <w:rFonts w:cs="Arial"/>
          <w:color w:val="404040" w:themeColor="text1" w:themeTint="BF"/>
        </w:rPr>
      </w:pPr>
      <w:r w:rsidRPr="004462A8">
        <w:rPr>
          <w:rFonts w:cs="Arial"/>
          <w:color w:val="404040" w:themeColor="text1" w:themeTint="BF"/>
        </w:rPr>
        <w:t>W razie skorzystania przez Zamawiającego z uprawnień wynikających z gwarancji, Wykonawca zobowiązany jest do wymiany wadliwej rzeczy lub odpowiedniej naprawy w siedzibie Zamawiającego.</w:t>
      </w:r>
    </w:p>
    <w:p w14:paraId="1249496F" w14:textId="77777777" w:rsidR="003A3749" w:rsidRPr="004462A8" w:rsidRDefault="003A3749" w:rsidP="003A3749">
      <w:pPr>
        <w:numPr>
          <w:ilvl w:val="0"/>
          <w:numId w:val="73"/>
        </w:numPr>
        <w:ind w:left="357" w:hanging="357"/>
        <w:contextualSpacing/>
        <w:rPr>
          <w:rFonts w:cs="Arial"/>
          <w:color w:val="404040" w:themeColor="text1" w:themeTint="BF"/>
        </w:rPr>
      </w:pPr>
      <w:r w:rsidRPr="004462A8">
        <w:rPr>
          <w:rFonts w:cs="Arial"/>
          <w:color w:val="404040" w:themeColor="text1" w:themeTint="BF"/>
        </w:rPr>
        <w:t>Wykonawca jest obowiązany wykonać swoje obowiązki wynikające z gwarancji - niezwłocznie, ale nie później niż w terminie 7 dni, licząc od dnia zgłoszenia przez Zamawiającego odpowiedniego żądania wynikającego z gwarancji.</w:t>
      </w:r>
    </w:p>
    <w:p w14:paraId="2092EFB5" w14:textId="77777777" w:rsidR="003A3749" w:rsidRPr="004462A8" w:rsidRDefault="003A3749" w:rsidP="003A3749">
      <w:pPr>
        <w:numPr>
          <w:ilvl w:val="0"/>
          <w:numId w:val="73"/>
        </w:numPr>
        <w:ind w:left="357" w:hanging="357"/>
        <w:contextualSpacing/>
        <w:rPr>
          <w:rFonts w:cs="Arial"/>
          <w:color w:val="404040" w:themeColor="text1" w:themeTint="BF"/>
        </w:rPr>
      </w:pPr>
      <w:r w:rsidRPr="004462A8">
        <w:rPr>
          <w:rFonts w:cs="Arial"/>
          <w:color w:val="404040" w:themeColor="text1" w:themeTint="BF"/>
        </w:rPr>
        <w:t>Jeżeli w wykonaniu swoich obowiązków z gwarancji Wykonawca dostarczył Zamawiającemu zamiast rzeczy wadliwej rzecz wolną od wad albo dokonał istotnych napraw, termin gwarancji biegnie na nowo od chwili dostarczenia rzeczy wolnej od wad lub dokonania naprawy. Jeżeli Wykonawca w ramach gwarancji wymienił część rzeczy, przepis powyższy stosuje się odpowiednio do części wymienionej.</w:t>
      </w:r>
    </w:p>
    <w:p w14:paraId="4002B810" w14:textId="77777777" w:rsidR="003A3749" w:rsidRPr="004462A8" w:rsidRDefault="003A3749" w:rsidP="003A3749">
      <w:pPr>
        <w:numPr>
          <w:ilvl w:val="0"/>
          <w:numId w:val="73"/>
        </w:numPr>
        <w:ind w:left="357" w:hanging="357"/>
        <w:contextualSpacing/>
        <w:rPr>
          <w:rFonts w:cs="Arial"/>
          <w:color w:val="404040" w:themeColor="text1" w:themeTint="BF"/>
        </w:rPr>
      </w:pPr>
      <w:r w:rsidRPr="004462A8">
        <w:rPr>
          <w:rFonts w:cs="Arial"/>
          <w:color w:val="404040" w:themeColor="text1" w:themeTint="BF"/>
        </w:rPr>
        <w:t>W przypadku niewykonania przez Wykonawcę jego obowiązków wynikających z gwarancji, Zamawiający może dokonać takiej wymiany lub naprawy na koszt i niebezpieczeństwo Wykonawcy.</w:t>
      </w:r>
    </w:p>
    <w:p w14:paraId="435C1853" w14:textId="77777777" w:rsidR="003A3749" w:rsidRPr="004462A8" w:rsidRDefault="003A3749" w:rsidP="003A3749">
      <w:pPr>
        <w:numPr>
          <w:ilvl w:val="0"/>
          <w:numId w:val="73"/>
        </w:numPr>
        <w:ind w:left="357" w:hanging="357"/>
        <w:contextualSpacing/>
        <w:rPr>
          <w:rFonts w:cs="Arial"/>
          <w:color w:val="404040" w:themeColor="text1" w:themeTint="BF"/>
        </w:rPr>
      </w:pPr>
      <w:r w:rsidRPr="004462A8">
        <w:rPr>
          <w:rFonts w:cs="Arial"/>
          <w:color w:val="404040" w:themeColor="text1" w:themeTint="BF"/>
        </w:rPr>
        <w:t>Zamawiający może wykonywać uprawnienia z tytułu rękojmi za wady przedmiotu umowy niezależnie od uprawnień wynikających z gwarancji. Wykonanie uprawnień z gwarancji nie wpływa na odpowiedzialność Wykonawcy z tytułu rękojmi. Jednakże w razie wykonywania przez Zamawiającego uprawnień z gwarancji bieg terminu do wykonania uprawnień z tytułu rękojmi ulega zawieszeniu z dniem zawiadomienia Wykonawcy o wadzie. Termin ten biegnie dalej od dnia odmowy przez Wykonawcę wykonania obowiązków wynikających z gwarancji albo bezskutecznego upływu czasu na ich wykonanie.</w:t>
      </w:r>
    </w:p>
    <w:p w14:paraId="3F1E122D" w14:textId="77777777" w:rsidR="003A3749" w:rsidRPr="004462A8" w:rsidRDefault="003A3749" w:rsidP="003A3749">
      <w:pPr>
        <w:jc w:val="center"/>
        <w:rPr>
          <w:rFonts w:cs="Arial"/>
          <w:color w:val="404040" w:themeColor="text1" w:themeTint="BF"/>
        </w:rPr>
      </w:pPr>
    </w:p>
    <w:p w14:paraId="7FAC2302"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4.</w:t>
      </w:r>
    </w:p>
    <w:p w14:paraId="09C7FBB1"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Współpraca Stron</w:t>
      </w:r>
    </w:p>
    <w:p w14:paraId="580F616F" w14:textId="77777777" w:rsidR="003A3749" w:rsidRPr="004462A8" w:rsidRDefault="003A3749" w:rsidP="003A3749">
      <w:pPr>
        <w:pStyle w:val="Akapitzlist"/>
        <w:numPr>
          <w:ilvl w:val="0"/>
          <w:numId w:val="74"/>
        </w:numPr>
        <w:ind w:left="357" w:hanging="357"/>
        <w:rPr>
          <w:rFonts w:cs="Arial"/>
          <w:color w:val="404040" w:themeColor="text1" w:themeTint="BF"/>
        </w:rPr>
      </w:pPr>
      <w:r w:rsidRPr="004462A8">
        <w:rPr>
          <w:rFonts w:cs="Arial"/>
          <w:color w:val="404040" w:themeColor="text1" w:themeTint="BF"/>
        </w:rPr>
        <w:t>Każda ze stron zobowiązuje się wykonywać umowę zgodnie z obowiązującymi przepisami prawa oraz jej treścią i celem.</w:t>
      </w:r>
    </w:p>
    <w:p w14:paraId="6119B8A3" w14:textId="77777777" w:rsidR="003A3749" w:rsidRPr="004462A8" w:rsidRDefault="003A3749" w:rsidP="003A3749">
      <w:pPr>
        <w:pStyle w:val="Akapitzlist"/>
        <w:numPr>
          <w:ilvl w:val="0"/>
          <w:numId w:val="74"/>
        </w:numPr>
        <w:ind w:left="357" w:hanging="357"/>
        <w:rPr>
          <w:rFonts w:cs="Arial"/>
          <w:color w:val="404040" w:themeColor="text1" w:themeTint="BF"/>
        </w:rPr>
      </w:pPr>
      <w:r w:rsidRPr="004462A8">
        <w:rPr>
          <w:rFonts w:cs="Arial"/>
          <w:color w:val="404040" w:themeColor="text1" w:themeTint="BF"/>
        </w:rPr>
        <w:t>Wykonawca zobowiązuję się do współpracy z Zamawiającym w trakcie realizacji przedmiotu umowy.</w:t>
      </w:r>
    </w:p>
    <w:p w14:paraId="32CD32D6" w14:textId="77777777" w:rsidR="003A3749" w:rsidRPr="004462A8" w:rsidRDefault="003A3749" w:rsidP="003A3749">
      <w:pPr>
        <w:pStyle w:val="Akapitzlist"/>
        <w:numPr>
          <w:ilvl w:val="0"/>
          <w:numId w:val="74"/>
        </w:numPr>
        <w:ind w:left="357" w:hanging="357"/>
        <w:rPr>
          <w:rFonts w:cs="Arial"/>
          <w:color w:val="404040" w:themeColor="text1" w:themeTint="BF"/>
        </w:rPr>
      </w:pPr>
      <w:r w:rsidRPr="004462A8">
        <w:rPr>
          <w:rFonts w:cs="Arial"/>
          <w:color w:val="404040" w:themeColor="text1" w:themeTint="BF"/>
        </w:rPr>
        <w:t>Na żądanie Zamawiającego Wykonawca zobowiązuje się do udzielania każdorazowo informacji dotyczących realizacji umowy. Udzielenie informacji powinno nastąpić w terminie nie dłuższym niż 3 dni od dnia otrzymania zapytania od Zamawiającego oraz z zachowaniem formy pisemnej.</w:t>
      </w:r>
    </w:p>
    <w:p w14:paraId="05240B9F" w14:textId="77777777" w:rsidR="003A3749" w:rsidRPr="004462A8" w:rsidRDefault="003A3749" w:rsidP="003A3749">
      <w:pPr>
        <w:pStyle w:val="Akapitzlist"/>
        <w:numPr>
          <w:ilvl w:val="0"/>
          <w:numId w:val="74"/>
        </w:numPr>
        <w:ind w:left="357" w:hanging="357"/>
        <w:rPr>
          <w:rFonts w:cs="Arial"/>
          <w:color w:val="404040" w:themeColor="text1" w:themeTint="BF"/>
        </w:rPr>
      </w:pPr>
      <w:r w:rsidRPr="004462A8">
        <w:rPr>
          <w:rFonts w:cs="Arial"/>
          <w:color w:val="404040" w:themeColor="text1" w:themeTint="BF"/>
        </w:rPr>
        <w:t>Zamawiający zobowiązuje się do współdziałania z Wykonawcą w zakresie realizacji umowy, w tym w szczególności do udzielania Wykonawcy informacji niezbędnych do prawidłowej realizacji umowy, udostępnienia dokumentów mających wpływ na realizację umowy.</w:t>
      </w:r>
    </w:p>
    <w:p w14:paraId="52DE7800" w14:textId="77777777" w:rsidR="003A3749" w:rsidRPr="004462A8" w:rsidRDefault="003A3749" w:rsidP="003A3749">
      <w:pPr>
        <w:pStyle w:val="Akapitzlist"/>
        <w:numPr>
          <w:ilvl w:val="0"/>
          <w:numId w:val="74"/>
        </w:numPr>
        <w:ind w:left="357" w:hanging="357"/>
        <w:rPr>
          <w:rFonts w:cs="Arial"/>
          <w:color w:val="404040" w:themeColor="text1" w:themeTint="BF"/>
        </w:rPr>
      </w:pPr>
      <w:r w:rsidRPr="004462A8">
        <w:rPr>
          <w:rFonts w:cs="Arial"/>
          <w:color w:val="404040" w:themeColor="text1" w:themeTint="BF"/>
        </w:rPr>
        <w:t>Osobami uprawnionymi do kontaktu są:</w:t>
      </w:r>
    </w:p>
    <w:p w14:paraId="3BAE7C68" w14:textId="77777777" w:rsidR="003A3749" w:rsidRPr="004462A8" w:rsidRDefault="003A3749" w:rsidP="003A3749">
      <w:pPr>
        <w:pStyle w:val="Akapitzlist"/>
        <w:numPr>
          <w:ilvl w:val="0"/>
          <w:numId w:val="75"/>
        </w:numPr>
        <w:ind w:left="714" w:hanging="357"/>
        <w:rPr>
          <w:rFonts w:cs="Arial"/>
          <w:color w:val="404040" w:themeColor="text1" w:themeTint="BF"/>
        </w:rPr>
      </w:pPr>
      <w:r w:rsidRPr="004462A8">
        <w:rPr>
          <w:rFonts w:cs="Arial"/>
          <w:color w:val="404040" w:themeColor="text1" w:themeTint="BF"/>
        </w:rPr>
        <w:t>po stronie Wykonawcy: __________________________________________, tel. ________________, e-mail: ___________________________________;</w:t>
      </w:r>
    </w:p>
    <w:p w14:paraId="2FE7648B" w14:textId="77777777" w:rsidR="003A3749" w:rsidRPr="004462A8" w:rsidRDefault="003A3749" w:rsidP="003A3749">
      <w:pPr>
        <w:pStyle w:val="Akapitzlist"/>
        <w:numPr>
          <w:ilvl w:val="0"/>
          <w:numId w:val="75"/>
        </w:numPr>
        <w:ind w:left="714" w:hanging="357"/>
        <w:rPr>
          <w:rFonts w:cs="Arial"/>
          <w:color w:val="404040" w:themeColor="text1" w:themeTint="BF"/>
        </w:rPr>
      </w:pPr>
      <w:r w:rsidRPr="004462A8">
        <w:rPr>
          <w:rFonts w:cs="Arial"/>
          <w:color w:val="404040" w:themeColor="text1" w:themeTint="BF"/>
        </w:rPr>
        <w:t xml:space="preserve">po stronie Zamawiającego: </w:t>
      </w:r>
      <w:hyperlink r:id="rId13" w:history="1"/>
      <w:r w:rsidRPr="004462A8">
        <w:rPr>
          <w:rFonts w:cs="Arial"/>
          <w:color w:val="404040" w:themeColor="text1" w:themeTint="BF"/>
        </w:rPr>
        <w:t>__________________________________________, tel. ________________, e-mail: ___________________________________;</w:t>
      </w:r>
    </w:p>
    <w:p w14:paraId="5B08FC44" w14:textId="77777777" w:rsidR="003A3749" w:rsidRPr="004462A8" w:rsidRDefault="003A3749" w:rsidP="003A3749">
      <w:pPr>
        <w:pStyle w:val="Akapitzlist"/>
        <w:numPr>
          <w:ilvl w:val="0"/>
          <w:numId w:val="74"/>
        </w:numPr>
        <w:ind w:left="357" w:hanging="357"/>
        <w:rPr>
          <w:rFonts w:cs="Arial"/>
          <w:color w:val="404040" w:themeColor="text1" w:themeTint="BF"/>
        </w:rPr>
      </w:pPr>
      <w:r w:rsidRPr="004462A8">
        <w:rPr>
          <w:rFonts w:cs="Arial"/>
          <w:color w:val="404040" w:themeColor="text1" w:themeTint="BF"/>
        </w:rPr>
        <w:lastRenderedPageBreak/>
        <w:t>Wykonawca zobowiązuje się, że kontakt z osobą wskazaną w ust. 5 pkt 1) będzie możliwy każdego dnia tygodnia, w tym również w soboty oraz dni ustawowo wolne od pracy, 24 godziny na dobę za pośrednictwem poczty elektronicznej lub telefonicznie.</w:t>
      </w:r>
    </w:p>
    <w:p w14:paraId="02C29965" w14:textId="77777777" w:rsidR="003A3749" w:rsidRPr="004462A8" w:rsidRDefault="003A3749" w:rsidP="003A3749">
      <w:pPr>
        <w:pStyle w:val="Akapitzlist"/>
        <w:numPr>
          <w:ilvl w:val="0"/>
          <w:numId w:val="74"/>
        </w:numPr>
        <w:ind w:left="357" w:hanging="357"/>
        <w:rPr>
          <w:rFonts w:cs="Arial"/>
          <w:color w:val="404040" w:themeColor="text1" w:themeTint="BF"/>
        </w:rPr>
      </w:pPr>
      <w:r w:rsidRPr="004462A8">
        <w:rPr>
          <w:rFonts w:cs="Arial"/>
          <w:color w:val="404040" w:themeColor="text1" w:themeTint="BF"/>
        </w:rPr>
        <w:t>Zmiana osób wymienionych w ust. 5 nie powoduje konieczności zmiany umowy. Strony uznają za wystarczające niezwłoczne pisemne powiadomienie drugiej Strony o dokonanej zmianie. Zmiana staje się skuteczna z chwilą otrzymania przez drugą Stronę zawiadomienia w sposób pozwalający na zapoznanie się z jego treścią.</w:t>
      </w:r>
    </w:p>
    <w:p w14:paraId="7E835F40" w14:textId="77777777" w:rsidR="003A3749" w:rsidRPr="004462A8" w:rsidRDefault="003A3749" w:rsidP="003A3749">
      <w:pPr>
        <w:pStyle w:val="Akapitzlist"/>
        <w:ind w:left="0"/>
        <w:rPr>
          <w:rFonts w:cs="Arial"/>
          <w:color w:val="404040" w:themeColor="text1" w:themeTint="BF"/>
        </w:rPr>
      </w:pPr>
    </w:p>
    <w:p w14:paraId="10EA16DC" w14:textId="77777777" w:rsidR="003A3749" w:rsidRPr="004462A8" w:rsidRDefault="003A3749" w:rsidP="003A3749">
      <w:pPr>
        <w:rPr>
          <w:rFonts w:cs="Arial"/>
          <w:b/>
          <w:color w:val="404040" w:themeColor="text1" w:themeTint="BF"/>
        </w:rPr>
      </w:pPr>
    </w:p>
    <w:p w14:paraId="7F7BC305"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5.</w:t>
      </w:r>
    </w:p>
    <w:p w14:paraId="49F5937F"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Odbiory</w:t>
      </w:r>
    </w:p>
    <w:p w14:paraId="6D285290" w14:textId="77777777" w:rsidR="003A3749" w:rsidRPr="004462A8" w:rsidRDefault="003A3749" w:rsidP="003A3749">
      <w:pPr>
        <w:pStyle w:val="Akapitzlist"/>
        <w:numPr>
          <w:ilvl w:val="0"/>
          <w:numId w:val="77"/>
        </w:numPr>
        <w:ind w:left="357" w:hanging="357"/>
        <w:rPr>
          <w:rFonts w:cs="Arial"/>
          <w:color w:val="404040" w:themeColor="text1" w:themeTint="BF"/>
        </w:rPr>
      </w:pPr>
      <w:r w:rsidRPr="004462A8">
        <w:rPr>
          <w:rFonts w:cs="Arial"/>
          <w:color w:val="404040" w:themeColor="text1" w:themeTint="BF"/>
        </w:rPr>
        <w:t>Wykonawca jest zobowiązany do sporządzenia protokołu odbioru usług za każdy miesiąc i przekazania go Zamawiającemu w terminie do 10 dnia następnego miesiąca. Załącznikiem do protokołu, o którym mowa w zdaniu poprzedzającym, jest raport o stanie nieruchomości oraz powierzonych instalacji i urządzeń.</w:t>
      </w:r>
    </w:p>
    <w:p w14:paraId="3EF45FF0" w14:textId="77777777" w:rsidR="003A3749" w:rsidRPr="004462A8" w:rsidRDefault="003A3749" w:rsidP="003A3749">
      <w:pPr>
        <w:pStyle w:val="Akapitzlist"/>
        <w:numPr>
          <w:ilvl w:val="0"/>
          <w:numId w:val="77"/>
        </w:numPr>
        <w:ind w:left="357" w:hanging="357"/>
        <w:rPr>
          <w:rFonts w:cs="Arial"/>
          <w:color w:val="404040" w:themeColor="text1" w:themeTint="BF"/>
        </w:rPr>
      </w:pPr>
      <w:r w:rsidRPr="004462A8">
        <w:rPr>
          <w:rFonts w:cs="Arial"/>
          <w:color w:val="404040" w:themeColor="text1" w:themeTint="BF"/>
        </w:rPr>
        <w:t>W protokole, o którym mowa w ust. 1, należy wskazać w szczególności okres świadczenia usługi.</w:t>
      </w:r>
    </w:p>
    <w:p w14:paraId="40115D51" w14:textId="77777777" w:rsidR="003A3749" w:rsidRPr="004462A8" w:rsidRDefault="003A3749" w:rsidP="003A3749">
      <w:pPr>
        <w:pStyle w:val="Akapitzlist"/>
        <w:numPr>
          <w:ilvl w:val="0"/>
          <w:numId w:val="77"/>
        </w:numPr>
        <w:ind w:left="357" w:hanging="357"/>
        <w:rPr>
          <w:rFonts w:cs="Arial"/>
          <w:color w:val="404040" w:themeColor="text1" w:themeTint="BF"/>
        </w:rPr>
      </w:pPr>
      <w:r w:rsidRPr="004462A8">
        <w:rPr>
          <w:rFonts w:cs="Arial"/>
          <w:color w:val="404040" w:themeColor="text1" w:themeTint="BF"/>
        </w:rPr>
        <w:t>Raport, o którym mowa w ust. 1, powinien obejmować w szczególności wyczerpujący opis wykonywanych czynności konserwacyjnych, przeglądów, inspekcji oraz napraw w zakresie objętym przedmiotem umowy. Szczegóły wymagań dotyczące raportu zawiera opis przedmiotu umowy stanowiący załącznik numer 1 do Umowy.</w:t>
      </w:r>
    </w:p>
    <w:p w14:paraId="7535D22D" w14:textId="77777777" w:rsidR="003A3749" w:rsidRPr="004462A8" w:rsidRDefault="003A3749" w:rsidP="003A3749">
      <w:pPr>
        <w:pStyle w:val="Akapitzlist"/>
        <w:numPr>
          <w:ilvl w:val="0"/>
          <w:numId w:val="77"/>
        </w:numPr>
        <w:ind w:left="357" w:hanging="357"/>
        <w:rPr>
          <w:rFonts w:cs="Arial"/>
          <w:color w:val="404040" w:themeColor="text1" w:themeTint="BF"/>
        </w:rPr>
      </w:pPr>
      <w:r w:rsidRPr="004462A8">
        <w:rPr>
          <w:rFonts w:cs="Arial"/>
          <w:color w:val="404040" w:themeColor="text1" w:themeTint="BF"/>
        </w:rPr>
        <w:t>Zamawiający podpisuje protokół, o którym mowa w ust. 1, lub zgłasza uwagi do ww. protokołu w terminie 3 roboczych od dnia jego otrzymania. Wykonawca jest zobowiązany do ustosunkowania się do uwag Zamawiającego w terminie 3 dni roboczych od dnia ich otrzymania. Po otrzymaniu stanowiska Wykonawcy, w przedmiocie uwag zgłoszonych przez Zamawiającego, Zamawiający akceptuje  przedstawione wyjaśnienia i podpisuje protokół bez zastrzeżeń, a w przypadku braku akceptacji przez Zamawiającego wyjaśnień Wykonawcy wskazuje przyczyny braku akceptacji.</w:t>
      </w:r>
    </w:p>
    <w:p w14:paraId="2CCCFBD0" w14:textId="77777777" w:rsidR="003A3749" w:rsidRPr="004462A8" w:rsidRDefault="003A3749" w:rsidP="003A3749">
      <w:pPr>
        <w:pStyle w:val="Akapitzlist"/>
        <w:numPr>
          <w:ilvl w:val="0"/>
          <w:numId w:val="77"/>
        </w:numPr>
        <w:ind w:left="357" w:hanging="357"/>
        <w:rPr>
          <w:rFonts w:cs="Arial"/>
          <w:color w:val="404040" w:themeColor="text1" w:themeTint="BF"/>
        </w:rPr>
      </w:pPr>
      <w:r w:rsidRPr="004462A8">
        <w:rPr>
          <w:rFonts w:cs="Arial"/>
          <w:color w:val="404040" w:themeColor="text1" w:themeTint="BF"/>
        </w:rPr>
        <w:t xml:space="preserve">Pod pojęciem dni roboczych, o których mowa w niniejszym paragrafie, należy rozumieć dni tygodnia od poniedziałku do piątku, z wyłączeniem dni ustawowo wolnych od pracy oraz dni wolnych u Zamawiającego. </w:t>
      </w:r>
    </w:p>
    <w:p w14:paraId="4EE530F4" w14:textId="77777777" w:rsidR="003A3749" w:rsidRPr="004462A8" w:rsidRDefault="003A3749" w:rsidP="003A3749">
      <w:pPr>
        <w:pStyle w:val="Akapitzlist"/>
        <w:numPr>
          <w:ilvl w:val="0"/>
          <w:numId w:val="77"/>
        </w:numPr>
        <w:ind w:left="357" w:hanging="357"/>
        <w:rPr>
          <w:rFonts w:cs="Arial"/>
          <w:color w:val="404040" w:themeColor="text1" w:themeTint="BF"/>
        </w:rPr>
      </w:pPr>
      <w:r w:rsidRPr="004462A8">
        <w:rPr>
          <w:rFonts w:cs="Arial"/>
          <w:color w:val="404040" w:themeColor="text1" w:themeTint="BF"/>
        </w:rPr>
        <w:t>Gdy w treści umowy występuje odniesienie do dni bez bliższego określenia należy pod tym pojęciem rozumieć dni kalendarzowe.</w:t>
      </w:r>
    </w:p>
    <w:p w14:paraId="4993EB0A" w14:textId="77777777" w:rsidR="003A3749" w:rsidRPr="004462A8" w:rsidRDefault="003A3749" w:rsidP="003A3749">
      <w:pPr>
        <w:pStyle w:val="Akapitzlist"/>
        <w:ind w:left="0"/>
        <w:rPr>
          <w:rFonts w:cs="Arial"/>
          <w:color w:val="404040" w:themeColor="text1" w:themeTint="BF"/>
        </w:rPr>
      </w:pPr>
    </w:p>
    <w:p w14:paraId="4AACB5C6"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6.</w:t>
      </w:r>
    </w:p>
    <w:p w14:paraId="5EC65048"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Płatności</w:t>
      </w:r>
    </w:p>
    <w:p w14:paraId="7902D4D0" w14:textId="77777777" w:rsidR="003A3749" w:rsidRPr="004462A8" w:rsidRDefault="003A3749" w:rsidP="003A3749">
      <w:pPr>
        <w:pStyle w:val="Akapitzlist"/>
        <w:numPr>
          <w:ilvl w:val="0"/>
          <w:numId w:val="76"/>
        </w:numPr>
        <w:ind w:left="357" w:hanging="357"/>
        <w:rPr>
          <w:rFonts w:cs="Arial"/>
          <w:color w:val="404040" w:themeColor="text1" w:themeTint="BF"/>
        </w:rPr>
      </w:pPr>
      <w:r w:rsidRPr="004462A8">
        <w:rPr>
          <w:rFonts w:cs="Arial"/>
          <w:color w:val="404040" w:themeColor="text1" w:themeTint="BF"/>
        </w:rPr>
        <w:t>Z tytułu wykonania przedmiotu umowy Zamawiający zapłaci Wykonawcy wynagrodzenie w wysokości nie wyższej niż |_______ złotych brutto (słownie:_____________________).</w:t>
      </w:r>
    </w:p>
    <w:p w14:paraId="7CAB16A9" w14:textId="77777777" w:rsidR="003A3749" w:rsidRPr="004462A8" w:rsidRDefault="003A3749" w:rsidP="003A3749">
      <w:pPr>
        <w:pStyle w:val="Akapitzlist"/>
        <w:numPr>
          <w:ilvl w:val="0"/>
          <w:numId w:val="76"/>
        </w:numPr>
        <w:ind w:left="357" w:hanging="357"/>
        <w:rPr>
          <w:rFonts w:cs="Arial"/>
          <w:color w:val="404040" w:themeColor="text1" w:themeTint="BF"/>
        </w:rPr>
      </w:pPr>
      <w:r w:rsidRPr="004462A8">
        <w:rPr>
          <w:rFonts w:cs="Arial"/>
          <w:color w:val="404040" w:themeColor="text1" w:themeTint="BF"/>
        </w:rPr>
        <w:t>Wynagrodzenie Wykonawcy rozliczane będzie wg następujących zasad:</w:t>
      </w:r>
    </w:p>
    <w:p w14:paraId="4A914F33" w14:textId="77777777" w:rsidR="003A3749" w:rsidRPr="004462A8" w:rsidRDefault="003A3749" w:rsidP="003A3749">
      <w:pPr>
        <w:pStyle w:val="Akapitzlist"/>
        <w:numPr>
          <w:ilvl w:val="0"/>
          <w:numId w:val="86"/>
        </w:numPr>
        <w:ind w:left="714" w:hanging="357"/>
        <w:rPr>
          <w:rFonts w:cs="Arial"/>
          <w:color w:val="404040" w:themeColor="text1" w:themeTint="BF"/>
        </w:rPr>
      </w:pPr>
      <w:r w:rsidRPr="004462A8">
        <w:rPr>
          <w:rFonts w:cs="Arial"/>
          <w:color w:val="404040" w:themeColor="text1" w:themeTint="BF"/>
        </w:rPr>
        <w:t>wynagrodzenie za świadczenie usług, o których mowa w § 1 ust. 1 pkt 1) umowy „obsługa podstawowa”, płatne w kwocie __________________ zł brutto (słownie:____________) miesięcznie;</w:t>
      </w:r>
    </w:p>
    <w:p w14:paraId="43983078" w14:textId="77777777" w:rsidR="003A3749" w:rsidRPr="004462A8" w:rsidRDefault="003A3749" w:rsidP="003A3749">
      <w:pPr>
        <w:pStyle w:val="Akapitzlist"/>
        <w:numPr>
          <w:ilvl w:val="0"/>
          <w:numId w:val="86"/>
        </w:numPr>
        <w:ind w:left="714" w:hanging="357"/>
        <w:rPr>
          <w:rFonts w:cs="Arial"/>
          <w:color w:val="404040" w:themeColor="text1" w:themeTint="BF"/>
        </w:rPr>
      </w:pPr>
      <w:r w:rsidRPr="004462A8">
        <w:rPr>
          <w:rFonts w:cs="Arial"/>
          <w:color w:val="404040" w:themeColor="text1" w:themeTint="BF"/>
        </w:rPr>
        <w:t>wynagrodzenie za świadczenie usług dodatkowych – wynagrodzenie naliczane będzie jako iloczyn ilości roboczogodzin prac w danym miesiącu oraz stawki za jedną roboczogodzinę w wysokości ____ złotych brutto (słownie złotych brutto: ______________);</w:t>
      </w:r>
    </w:p>
    <w:p w14:paraId="4088365F" w14:textId="77777777" w:rsidR="003A3749" w:rsidRPr="0020728C" w:rsidRDefault="003A3749" w:rsidP="003A3749">
      <w:pPr>
        <w:pStyle w:val="Akapitzlist"/>
        <w:numPr>
          <w:ilvl w:val="0"/>
          <w:numId w:val="86"/>
        </w:numPr>
        <w:ind w:left="714" w:hanging="357"/>
        <w:rPr>
          <w:rFonts w:cs="Arial"/>
          <w:color w:val="404040" w:themeColor="text1" w:themeTint="BF"/>
        </w:rPr>
      </w:pPr>
      <w:r w:rsidRPr="0020728C">
        <w:rPr>
          <w:rFonts w:cs="Arial"/>
          <w:color w:val="404040" w:themeColor="text1" w:themeTint="BF"/>
        </w:rPr>
        <w:t xml:space="preserve">z tytułu dostawy materiałów eksploatacyjnych, części zamiennych oraz wykonywanie dodatkowych serwisów specjalistycznych – wynagrodzenie będzie naliczane w oparciu o poniesione przez Wykonawcę w danym miesiącu udokumentowane i zaakceptowane przez Zamawiającego wydatki na zakup </w:t>
      </w:r>
      <w:r w:rsidRPr="0020728C">
        <w:rPr>
          <w:rFonts w:cs="Arial"/>
          <w:color w:val="404040" w:themeColor="text1" w:themeTint="BF"/>
        </w:rPr>
        <w:lastRenderedPageBreak/>
        <w:t xml:space="preserve">materiałów, części i serwisów specjalistycznych powiększone o __% marżę Wykonawcy </w:t>
      </w:r>
      <w:r w:rsidRPr="0020728C">
        <w:rPr>
          <w:rFonts w:cs="Arial"/>
          <w:i/>
          <w:color w:val="404040" w:themeColor="text1" w:themeTint="BF"/>
        </w:rPr>
        <w:t>/określona w ofercie/.</w:t>
      </w:r>
      <w:r w:rsidRPr="0020728C">
        <w:rPr>
          <w:rFonts w:cs="Arial"/>
          <w:color w:val="404040" w:themeColor="text1" w:themeTint="BF"/>
        </w:rPr>
        <w:t xml:space="preserve"> </w:t>
      </w:r>
    </w:p>
    <w:p w14:paraId="449ABEFE" w14:textId="77777777" w:rsidR="003A3749" w:rsidRPr="0020728C" w:rsidRDefault="003A3749" w:rsidP="003A3749">
      <w:pPr>
        <w:pStyle w:val="Akapitzlist"/>
        <w:numPr>
          <w:ilvl w:val="0"/>
          <w:numId w:val="76"/>
        </w:numPr>
        <w:ind w:left="357" w:hanging="357"/>
        <w:rPr>
          <w:rFonts w:cs="Arial"/>
          <w:color w:val="404040" w:themeColor="text1" w:themeTint="BF"/>
        </w:rPr>
      </w:pPr>
      <w:r w:rsidRPr="0020728C">
        <w:rPr>
          <w:rFonts w:cs="Arial"/>
          <w:color w:val="404040" w:themeColor="text1" w:themeTint="BF"/>
        </w:rPr>
        <w:t xml:space="preserve">Wartość umowy określona zgodnie z postanowieniami ust. 2 zawiera wszelkie koszty i wydatki niezbędne do wykonania przedmiotu umowy. </w:t>
      </w:r>
    </w:p>
    <w:p w14:paraId="7F9DE000" w14:textId="77777777" w:rsidR="003A3749" w:rsidRPr="0020728C" w:rsidRDefault="003A3749" w:rsidP="003A3749">
      <w:pPr>
        <w:pStyle w:val="Akapitzlist"/>
        <w:numPr>
          <w:ilvl w:val="0"/>
          <w:numId w:val="76"/>
        </w:numPr>
        <w:ind w:left="357" w:hanging="357"/>
        <w:rPr>
          <w:rFonts w:cs="Arial"/>
          <w:color w:val="404040" w:themeColor="text1" w:themeTint="BF"/>
        </w:rPr>
      </w:pPr>
      <w:r w:rsidRPr="0020728C">
        <w:rPr>
          <w:rFonts w:cs="Arial"/>
          <w:color w:val="404040" w:themeColor="text1" w:themeTint="BF"/>
        </w:rPr>
        <w:t>Wynagrodzenie określone w ust. 1 jest stałe i nie podlega waloryzacji w trakcie całego okresu obowiązywania umowy, z zastrzeżeniem § 14 umowy.</w:t>
      </w:r>
    </w:p>
    <w:p w14:paraId="66A75603" w14:textId="77777777" w:rsidR="003A3749" w:rsidRPr="004462A8" w:rsidRDefault="003A3749" w:rsidP="003A3749">
      <w:pPr>
        <w:pStyle w:val="Akapitzlist"/>
        <w:numPr>
          <w:ilvl w:val="0"/>
          <w:numId w:val="76"/>
        </w:numPr>
        <w:ind w:left="357" w:hanging="357"/>
        <w:rPr>
          <w:rFonts w:cs="Arial"/>
          <w:color w:val="404040" w:themeColor="text1" w:themeTint="BF"/>
        </w:rPr>
      </w:pPr>
      <w:r w:rsidRPr="0020728C">
        <w:rPr>
          <w:rFonts w:cs="Arial"/>
          <w:color w:val="404040" w:themeColor="text1" w:themeTint="BF"/>
        </w:rPr>
        <w:t>Wykonawca oświadcza, iż kalkulacji ceny zaproponowanej w ofercie dokonał z zachowaniem należytej</w:t>
      </w:r>
      <w:r w:rsidRPr="004462A8">
        <w:rPr>
          <w:rFonts w:cs="Arial"/>
          <w:color w:val="404040" w:themeColor="text1" w:themeTint="BF"/>
        </w:rPr>
        <w:t xml:space="preserve"> staranności i z uwzględnieniem wszystkich okoliczności mogących mieć wpływ na realizację Przedmiotu Umowy.</w:t>
      </w:r>
    </w:p>
    <w:p w14:paraId="3C9B8E3A" w14:textId="77777777" w:rsidR="003A3749" w:rsidRPr="004462A8" w:rsidRDefault="003A3749" w:rsidP="003A3749">
      <w:pPr>
        <w:pStyle w:val="Akapitzlist"/>
        <w:numPr>
          <w:ilvl w:val="0"/>
          <w:numId w:val="76"/>
        </w:numPr>
        <w:ind w:left="357" w:hanging="357"/>
        <w:rPr>
          <w:rFonts w:cs="Arial"/>
          <w:color w:val="404040" w:themeColor="text1" w:themeTint="BF"/>
        </w:rPr>
      </w:pPr>
      <w:r w:rsidRPr="004462A8">
        <w:rPr>
          <w:rFonts w:cs="Arial"/>
          <w:color w:val="404040" w:themeColor="text1" w:themeTint="BF"/>
        </w:rPr>
        <w:t>Kwota wynagrodzenia ustalona zgodnie z postanowieniami ust. 2 nie może łącznie przekroczyć maksymalnego wynagrodzenia brutto przewidzianego za realizację przedmiotu Umowy.</w:t>
      </w:r>
    </w:p>
    <w:p w14:paraId="36AC1871" w14:textId="77777777" w:rsidR="003A3749" w:rsidRPr="004462A8" w:rsidRDefault="003A3749" w:rsidP="003A3749">
      <w:pPr>
        <w:pStyle w:val="Akapitzlist"/>
        <w:numPr>
          <w:ilvl w:val="0"/>
          <w:numId w:val="76"/>
        </w:numPr>
        <w:ind w:left="357" w:hanging="357"/>
        <w:rPr>
          <w:rFonts w:cs="Arial"/>
          <w:color w:val="404040" w:themeColor="text1" w:themeTint="BF"/>
        </w:rPr>
      </w:pPr>
      <w:r w:rsidRPr="004462A8">
        <w:rPr>
          <w:rFonts w:cs="Arial"/>
          <w:color w:val="404040" w:themeColor="text1" w:themeTint="BF"/>
        </w:rPr>
        <w:t>Zapłata wynagrodzenia za niepełny miesiąc świadczenia usługi, o której mowa w § 1 ust. 2 pkt 1 Umowy nastąpi proporcjonalnie do faktycznego okresu świadczenia usługi w danym miesiącu.</w:t>
      </w:r>
    </w:p>
    <w:p w14:paraId="03328AEF" w14:textId="77777777" w:rsidR="003A3749" w:rsidRPr="004462A8" w:rsidRDefault="003A3749" w:rsidP="003A3749">
      <w:pPr>
        <w:pStyle w:val="Akapitzlist"/>
        <w:numPr>
          <w:ilvl w:val="0"/>
          <w:numId w:val="76"/>
        </w:numPr>
        <w:ind w:left="357" w:hanging="357"/>
        <w:rPr>
          <w:rFonts w:cs="Arial"/>
          <w:color w:val="404040" w:themeColor="text1" w:themeTint="BF"/>
        </w:rPr>
      </w:pPr>
      <w:r w:rsidRPr="004462A8">
        <w:rPr>
          <w:rFonts w:cs="Arial"/>
          <w:color w:val="404040" w:themeColor="text1" w:themeTint="BF"/>
        </w:rPr>
        <w:t>Wynagrodzenie, o którym mowa w ust. 2, będzie płatne Wykonawcy na podstawie prawidłowo wystawionej faktury.</w:t>
      </w:r>
    </w:p>
    <w:p w14:paraId="4508AB2C" w14:textId="77777777" w:rsidR="003A3749" w:rsidRPr="004462A8" w:rsidRDefault="003A3749" w:rsidP="003A3749">
      <w:pPr>
        <w:pStyle w:val="Akapitzlist"/>
        <w:numPr>
          <w:ilvl w:val="0"/>
          <w:numId w:val="76"/>
        </w:numPr>
        <w:ind w:left="357" w:hanging="357"/>
        <w:rPr>
          <w:rFonts w:cs="Arial"/>
          <w:color w:val="404040" w:themeColor="text1" w:themeTint="BF"/>
        </w:rPr>
      </w:pPr>
      <w:r w:rsidRPr="004462A8">
        <w:rPr>
          <w:rFonts w:cs="Arial"/>
          <w:color w:val="404040" w:themeColor="text1" w:themeTint="BF"/>
        </w:rPr>
        <w:t xml:space="preserve">Podstawą do wystawienia faktury jest każdorazowo podpisanie przez Zamawiającego protokołu odbioru usługi za dany miesiąc, o którym mowa w § 5 ust. 1 Umowy. </w:t>
      </w:r>
    </w:p>
    <w:p w14:paraId="789B813D" w14:textId="77777777" w:rsidR="003A3749" w:rsidRPr="004462A8" w:rsidRDefault="003A3749" w:rsidP="003A3749">
      <w:pPr>
        <w:pStyle w:val="Akapitzlist"/>
        <w:numPr>
          <w:ilvl w:val="0"/>
          <w:numId w:val="76"/>
        </w:numPr>
        <w:ind w:left="357" w:hanging="357"/>
        <w:rPr>
          <w:rFonts w:cs="Arial"/>
          <w:color w:val="404040" w:themeColor="text1" w:themeTint="BF"/>
        </w:rPr>
      </w:pPr>
      <w:r w:rsidRPr="004462A8">
        <w:rPr>
          <w:rFonts w:cs="Arial"/>
          <w:color w:val="404040" w:themeColor="text1" w:themeTint="BF"/>
        </w:rPr>
        <w:t xml:space="preserve">Zapłata wynagrodzenia nastąpi przelewem na rachunek bankowy wskazany w fakturze VAT w terminie 30 dni od dnia otrzymania przez Wykonawcę prawidłowo wystawionej faktury VAT. </w:t>
      </w:r>
    </w:p>
    <w:p w14:paraId="00B9F23B" w14:textId="77777777" w:rsidR="003A3749" w:rsidRPr="004462A8" w:rsidRDefault="003A3749" w:rsidP="003A3749">
      <w:pPr>
        <w:pStyle w:val="Akapitzlist"/>
        <w:numPr>
          <w:ilvl w:val="0"/>
          <w:numId w:val="76"/>
        </w:numPr>
        <w:ind w:left="357" w:hanging="357"/>
        <w:rPr>
          <w:rFonts w:cs="Arial"/>
          <w:color w:val="404040" w:themeColor="text1" w:themeTint="BF"/>
        </w:rPr>
      </w:pPr>
      <w:r w:rsidRPr="004462A8">
        <w:rPr>
          <w:rFonts w:cs="Arial"/>
          <w:color w:val="404040" w:themeColor="text1" w:themeTint="BF"/>
        </w:rPr>
        <w:t>Za dzień zapłaty wynagrodzenia uważa się dzień uznania rachunku Wykonawcy należną mu kwotą.</w:t>
      </w:r>
    </w:p>
    <w:p w14:paraId="788E78A7" w14:textId="77777777" w:rsidR="003A3749" w:rsidRPr="004462A8" w:rsidRDefault="003A3749" w:rsidP="003A3749">
      <w:pPr>
        <w:jc w:val="center"/>
        <w:rPr>
          <w:rFonts w:cs="Arial"/>
          <w:color w:val="404040" w:themeColor="text1" w:themeTint="BF"/>
        </w:rPr>
      </w:pPr>
    </w:p>
    <w:p w14:paraId="0CB799DB"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7.</w:t>
      </w:r>
    </w:p>
    <w:p w14:paraId="7A9616E2"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Podwykonawcy</w:t>
      </w:r>
    </w:p>
    <w:p w14:paraId="6AF8E25F" w14:textId="77777777" w:rsidR="003A3749" w:rsidRPr="004462A8" w:rsidRDefault="003A3749" w:rsidP="003A3749">
      <w:pPr>
        <w:pStyle w:val="Akapitzlist"/>
        <w:numPr>
          <w:ilvl w:val="2"/>
          <w:numId w:val="87"/>
        </w:numPr>
        <w:tabs>
          <w:tab w:val="left" w:pos="3248"/>
        </w:tabs>
        <w:autoSpaceDE w:val="0"/>
        <w:autoSpaceDN w:val="0"/>
        <w:adjustRightInd w:val="0"/>
        <w:ind w:left="426" w:hanging="357"/>
        <w:rPr>
          <w:rFonts w:cs="Arial"/>
          <w:color w:val="404040" w:themeColor="text1" w:themeTint="BF"/>
          <w:lang w:eastAsia="pl-PL"/>
        </w:rPr>
      </w:pPr>
      <w:r w:rsidRPr="004462A8">
        <w:rPr>
          <w:rFonts w:cs="Arial"/>
          <w:color w:val="404040" w:themeColor="text1" w:themeTint="BF"/>
        </w:rPr>
        <w:t>Wykonawca przed przystąpieniem do wykonania zamówienia, o ile są już znane, podaje nazwy albo imiona i nazwiska oraz dane kontaktowe podwykonawców i osób do kontaktu z nimi, zaangażowanych w przedmiot zamówienia. Wykonawca zawiadamia Zamawiającego o wszelkich zmianach danych, o których mowa w zdaniu pierwszym, w trakcie realizacji zamówienia, a także przekazuje informacje na temat nowych podwykonawców, którym w późniejszym okresie zamierza powierzyć realizację usług.</w:t>
      </w:r>
    </w:p>
    <w:p w14:paraId="69114388" w14:textId="77777777" w:rsidR="003A3749" w:rsidRPr="004462A8" w:rsidRDefault="003A3749" w:rsidP="003A3749">
      <w:pPr>
        <w:pStyle w:val="Akapitzlist"/>
        <w:numPr>
          <w:ilvl w:val="2"/>
          <w:numId w:val="87"/>
        </w:numPr>
        <w:tabs>
          <w:tab w:val="left" w:pos="3248"/>
        </w:tabs>
        <w:autoSpaceDE w:val="0"/>
        <w:autoSpaceDN w:val="0"/>
        <w:adjustRightInd w:val="0"/>
        <w:ind w:left="426" w:hanging="357"/>
        <w:rPr>
          <w:rFonts w:cs="Arial"/>
          <w:color w:val="404040" w:themeColor="text1" w:themeTint="BF"/>
          <w:lang w:eastAsia="pl-PL"/>
        </w:rPr>
      </w:pPr>
      <w:r w:rsidRPr="004462A8">
        <w:rPr>
          <w:rFonts w:cs="Arial"/>
          <w:color w:val="404040" w:themeColor="text1" w:themeTint="BF"/>
        </w:rPr>
        <w:t>Wykonawca odpowiada za działania i zaniechania podwykonawców jak za swoje własne.</w:t>
      </w:r>
    </w:p>
    <w:p w14:paraId="56589D55" w14:textId="77777777" w:rsidR="003A3749" w:rsidRPr="004462A8" w:rsidRDefault="003A3749" w:rsidP="003A3749">
      <w:pPr>
        <w:pStyle w:val="Akapitzlist"/>
        <w:numPr>
          <w:ilvl w:val="2"/>
          <w:numId w:val="87"/>
        </w:numPr>
        <w:tabs>
          <w:tab w:val="left" w:pos="3248"/>
        </w:tabs>
        <w:autoSpaceDE w:val="0"/>
        <w:autoSpaceDN w:val="0"/>
        <w:adjustRightInd w:val="0"/>
        <w:ind w:left="426" w:hanging="357"/>
        <w:rPr>
          <w:rFonts w:cs="Arial"/>
          <w:color w:val="404040" w:themeColor="text1" w:themeTint="BF"/>
          <w:lang w:eastAsia="pl-PL"/>
        </w:rPr>
      </w:pPr>
      <w:r w:rsidRPr="004462A8">
        <w:rPr>
          <w:rFonts w:cs="Arial"/>
          <w:color w:val="404040" w:themeColor="text1" w:themeTint="BF"/>
        </w:rPr>
        <w:t>Z tytułu realizacji przedmiotu Umowy podwykonawca nie będzie zgłaszał żadnych roszczeń w stosunku do Zamawiającego.</w:t>
      </w:r>
    </w:p>
    <w:p w14:paraId="2098B96C" w14:textId="77777777" w:rsidR="003A3749" w:rsidRPr="004462A8" w:rsidRDefault="003A3749" w:rsidP="003A3749">
      <w:pPr>
        <w:jc w:val="center"/>
        <w:rPr>
          <w:rFonts w:cs="Arial"/>
          <w:color w:val="404040" w:themeColor="text1" w:themeTint="BF"/>
        </w:rPr>
      </w:pPr>
    </w:p>
    <w:p w14:paraId="1E0E1B29"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8.</w:t>
      </w:r>
    </w:p>
    <w:p w14:paraId="1E34ACD8"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Poufność informacji</w:t>
      </w:r>
    </w:p>
    <w:p w14:paraId="65D78FBE" w14:textId="77777777" w:rsidR="003A3749" w:rsidRPr="004462A8" w:rsidRDefault="003A3749" w:rsidP="003A3749">
      <w:pPr>
        <w:pStyle w:val="Akapitzlist"/>
        <w:numPr>
          <w:ilvl w:val="0"/>
          <w:numId w:val="84"/>
        </w:numPr>
        <w:ind w:left="357" w:hanging="357"/>
        <w:rPr>
          <w:rFonts w:cs="Arial"/>
          <w:color w:val="404040" w:themeColor="text1" w:themeTint="BF"/>
        </w:rPr>
      </w:pPr>
      <w:r w:rsidRPr="004462A8">
        <w:rPr>
          <w:rFonts w:cs="Arial"/>
          <w:color w:val="404040" w:themeColor="text1" w:themeTint="BF"/>
        </w:rPr>
        <w:t>Wykonawca jest zobowiązany zachować w tajemnicy wszelkie wiadomości uzyskane od Zamawiającego w związku z realizacją Umowy.</w:t>
      </w:r>
    </w:p>
    <w:p w14:paraId="19B24B7C" w14:textId="77777777" w:rsidR="003A3749" w:rsidRPr="004462A8" w:rsidRDefault="003A3749" w:rsidP="003A3749">
      <w:pPr>
        <w:pStyle w:val="Akapitzlist"/>
        <w:numPr>
          <w:ilvl w:val="0"/>
          <w:numId w:val="84"/>
        </w:numPr>
        <w:ind w:left="357" w:hanging="357"/>
        <w:rPr>
          <w:rFonts w:cs="Arial"/>
          <w:color w:val="404040" w:themeColor="text1" w:themeTint="BF"/>
        </w:rPr>
      </w:pPr>
      <w:r w:rsidRPr="004462A8">
        <w:rPr>
          <w:rFonts w:cs="Arial"/>
          <w:color w:val="404040" w:themeColor="text1" w:themeTint="BF"/>
        </w:rPr>
        <w:t>Obowiązek określony w ust. 1 nie dotyczy informacji publicznie dostępnych oraz tych, które były znane Wykonawcy przed ich pozyskaniem od Zamawiającego.</w:t>
      </w:r>
    </w:p>
    <w:p w14:paraId="68069741" w14:textId="77777777" w:rsidR="003A3749" w:rsidRPr="004462A8" w:rsidRDefault="003A3749" w:rsidP="003A3749">
      <w:pPr>
        <w:pStyle w:val="Akapitzlist"/>
        <w:numPr>
          <w:ilvl w:val="0"/>
          <w:numId w:val="84"/>
        </w:numPr>
        <w:ind w:left="357" w:hanging="357"/>
        <w:rPr>
          <w:rFonts w:cs="Arial"/>
          <w:color w:val="404040" w:themeColor="text1" w:themeTint="BF"/>
        </w:rPr>
      </w:pPr>
      <w:r w:rsidRPr="004462A8">
        <w:rPr>
          <w:rFonts w:cs="Arial"/>
          <w:color w:val="404040" w:themeColor="text1" w:themeTint="BF"/>
        </w:rPr>
        <w:t>Zobowiązanie do zachowania poufności nie stoi na przeszkodzie ujawnieniu informacji na żądanie sądu, organu administracji publicznej lub innego uprawnionego organu przy zachowaniu możliwych środków ochrony ujawnianych informacji przed ich publicznym rozpowszechnieniem – po uprzednim pisemnym poinformowaniu drugiej Strony o żądaniu ujawnienia.</w:t>
      </w:r>
    </w:p>
    <w:p w14:paraId="5FE59631" w14:textId="77777777" w:rsidR="003A3749" w:rsidRPr="004462A8" w:rsidRDefault="003A3749" w:rsidP="003A3749">
      <w:pPr>
        <w:jc w:val="center"/>
        <w:rPr>
          <w:rFonts w:cs="Arial"/>
          <w:color w:val="404040" w:themeColor="text1" w:themeTint="BF"/>
        </w:rPr>
      </w:pPr>
    </w:p>
    <w:p w14:paraId="05BFC021"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lastRenderedPageBreak/>
        <w:t>§ 9.</w:t>
      </w:r>
    </w:p>
    <w:p w14:paraId="283A5BCD"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Kary umowne</w:t>
      </w:r>
    </w:p>
    <w:p w14:paraId="61E08895" w14:textId="77777777" w:rsidR="003A3749" w:rsidRPr="004462A8" w:rsidRDefault="003A3749" w:rsidP="003A3749">
      <w:pPr>
        <w:pStyle w:val="Akapitzlist"/>
        <w:numPr>
          <w:ilvl w:val="0"/>
          <w:numId w:val="82"/>
        </w:numPr>
        <w:ind w:left="357" w:hanging="357"/>
        <w:rPr>
          <w:rFonts w:cs="Arial"/>
          <w:color w:val="404040" w:themeColor="text1" w:themeTint="BF"/>
        </w:rPr>
      </w:pPr>
      <w:r w:rsidRPr="004462A8">
        <w:rPr>
          <w:rFonts w:cs="Arial"/>
          <w:color w:val="404040" w:themeColor="text1" w:themeTint="BF"/>
        </w:rPr>
        <w:t>Zamawiający może nałożyć na Wykonawcę karę umowną w następujących przypadkach i w następującej wysokości:</w:t>
      </w:r>
    </w:p>
    <w:p w14:paraId="7DE4B669" w14:textId="77777777" w:rsidR="003A3749" w:rsidRPr="004462A8" w:rsidRDefault="003A3749" w:rsidP="003A3749">
      <w:pPr>
        <w:pStyle w:val="Akapitzlist"/>
        <w:numPr>
          <w:ilvl w:val="0"/>
          <w:numId w:val="78"/>
        </w:numPr>
        <w:ind w:left="714" w:hanging="357"/>
        <w:rPr>
          <w:rFonts w:cs="Arial"/>
          <w:color w:val="404040" w:themeColor="text1" w:themeTint="BF"/>
        </w:rPr>
      </w:pPr>
      <w:r w:rsidRPr="004462A8">
        <w:rPr>
          <w:rFonts w:cs="Arial"/>
          <w:color w:val="404040" w:themeColor="text1" w:themeTint="BF"/>
        </w:rPr>
        <w:t>z tytułu odstąpienia/wypowiedzenia umowy przez Zamawiającego z przyczyn leżących po stronie Wykonawcy - w wysokości do 10% wynagrodzenia określonego w § 6 ust. 1 Umowy;</w:t>
      </w:r>
    </w:p>
    <w:p w14:paraId="4A36C4C4" w14:textId="77777777" w:rsidR="003A3749" w:rsidRPr="004462A8" w:rsidRDefault="003A3749" w:rsidP="003A3749">
      <w:pPr>
        <w:pStyle w:val="Akapitzlist"/>
        <w:numPr>
          <w:ilvl w:val="0"/>
          <w:numId w:val="78"/>
        </w:numPr>
        <w:ind w:left="714" w:hanging="357"/>
        <w:rPr>
          <w:rFonts w:cs="Arial"/>
          <w:color w:val="404040" w:themeColor="text1" w:themeTint="BF"/>
        </w:rPr>
      </w:pPr>
      <w:r w:rsidRPr="004462A8">
        <w:rPr>
          <w:rFonts w:cs="Arial"/>
          <w:color w:val="404040" w:themeColor="text1" w:themeTint="BF"/>
        </w:rPr>
        <w:t>z tytułu nieprzystąpienia do realizacji przedmiotu Umowy w terminie, o którym mowa w postanowieniu § 2 ust. 2 lub zaprzestania wykonywania przedmiotu Umowy przez okres dłuży niż 3 dni  - w wysokości 0,1% wynagrodzenia określonego w § 6 ust. 1 Umowy za każdy rozpoczęty dzień nieprzystąpienia lub zaprzestania realizacji przedmiotu Umowy;</w:t>
      </w:r>
    </w:p>
    <w:p w14:paraId="32277F53" w14:textId="77777777" w:rsidR="003A3749" w:rsidRPr="004462A8" w:rsidRDefault="003A3749" w:rsidP="003A3749">
      <w:pPr>
        <w:pStyle w:val="Akapitzlist"/>
        <w:numPr>
          <w:ilvl w:val="0"/>
          <w:numId w:val="78"/>
        </w:numPr>
        <w:ind w:left="714" w:hanging="357"/>
        <w:rPr>
          <w:rFonts w:cs="Arial"/>
          <w:color w:val="404040" w:themeColor="text1" w:themeTint="BF"/>
        </w:rPr>
      </w:pPr>
      <w:r w:rsidRPr="004462A8">
        <w:rPr>
          <w:rFonts w:cs="Arial"/>
          <w:color w:val="404040" w:themeColor="text1" w:themeTint="BF"/>
        </w:rPr>
        <w:t>z tytułu niedotrzymania wymaganego poziomu usług - zgodnie z opisem przedmiotu Umowy stanowiącym załącznik numer 1 do Umowy;</w:t>
      </w:r>
    </w:p>
    <w:p w14:paraId="304C711D" w14:textId="77777777" w:rsidR="003A3749" w:rsidRPr="004462A8" w:rsidRDefault="003A3749" w:rsidP="003A3749">
      <w:pPr>
        <w:pStyle w:val="Akapitzlist"/>
        <w:numPr>
          <w:ilvl w:val="0"/>
          <w:numId w:val="78"/>
        </w:numPr>
        <w:ind w:left="714" w:hanging="357"/>
        <w:rPr>
          <w:rFonts w:cs="Arial"/>
          <w:color w:val="404040" w:themeColor="text1" w:themeTint="BF"/>
        </w:rPr>
      </w:pPr>
      <w:r w:rsidRPr="004462A8">
        <w:rPr>
          <w:rFonts w:cs="Arial"/>
          <w:color w:val="404040" w:themeColor="text1" w:themeTint="BF"/>
        </w:rPr>
        <w:t>z tytułu innego przypadku niż określone w pkt. 2) i 3) przypadku nienależytego wykonania przedmiotu Umowy, wykonawca zapłaci 1% wynagrodzenia określonego w § 6 ust. 1 Umowy za każdy przypadek naruszenia.</w:t>
      </w:r>
    </w:p>
    <w:p w14:paraId="7F9C36D4" w14:textId="77777777" w:rsidR="003A3749" w:rsidRPr="004462A8" w:rsidRDefault="003A3749" w:rsidP="003A3749">
      <w:pPr>
        <w:pStyle w:val="Akapitzlist"/>
        <w:numPr>
          <w:ilvl w:val="0"/>
          <w:numId w:val="82"/>
        </w:numPr>
        <w:ind w:left="357" w:hanging="357"/>
        <w:rPr>
          <w:rFonts w:cs="Arial"/>
          <w:color w:val="404040" w:themeColor="text1" w:themeTint="BF"/>
        </w:rPr>
      </w:pPr>
      <w:r w:rsidRPr="004462A8">
        <w:rPr>
          <w:rFonts w:cs="Arial"/>
          <w:color w:val="404040" w:themeColor="text1" w:themeTint="BF"/>
        </w:rPr>
        <w:t>Kary umowne określone w ust. 1 pkt. 2), 3) i 4) podlegają kumulacji.</w:t>
      </w:r>
    </w:p>
    <w:p w14:paraId="26F0664B" w14:textId="77777777" w:rsidR="003A3749" w:rsidRPr="004462A8" w:rsidRDefault="003A3749" w:rsidP="003A3749">
      <w:pPr>
        <w:pStyle w:val="Akapitzlist"/>
        <w:numPr>
          <w:ilvl w:val="0"/>
          <w:numId w:val="82"/>
        </w:numPr>
        <w:ind w:left="357" w:hanging="357"/>
        <w:rPr>
          <w:rFonts w:cs="Arial"/>
          <w:color w:val="404040" w:themeColor="text1" w:themeTint="BF"/>
        </w:rPr>
      </w:pPr>
      <w:r w:rsidRPr="004462A8">
        <w:rPr>
          <w:rFonts w:cs="Arial"/>
          <w:color w:val="404040" w:themeColor="text1" w:themeTint="BF"/>
        </w:rPr>
        <w:t>Wykonawca wyraża zgodę na potrącenie kar umownych z całkowitej kwoty wynagrodzenia brutto za realizację umowy.</w:t>
      </w:r>
    </w:p>
    <w:p w14:paraId="6F9107B6" w14:textId="77777777" w:rsidR="003A3749" w:rsidRPr="004462A8" w:rsidRDefault="003A3749" w:rsidP="003A3749">
      <w:pPr>
        <w:pStyle w:val="Akapitzlist"/>
        <w:numPr>
          <w:ilvl w:val="0"/>
          <w:numId w:val="82"/>
        </w:numPr>
        <w:ind w:left="357" w:hanging="357"/>
        <w:rPr>
          <w:rFonts w:cs="Arial"/>
          <w:color w:val="404040" w:themeColor="text1" w:themeTint="BF"/>
        </w:rPr>
      </w:pPr>
      <w:r w:rsidRPr="004462A8">
        <w:rPr>
          <w:rFonts w:cs="Arial"/>
          <w:color w:val="404040" w:themeColor="text1" w:themeTint="BF"/>
        </w:rPr>
        <w:t>Kary umowne są naliczane niezależnie od skorzystania z prawa odstąpienia/wypowiedzenia umowy.</w:t>
      </w:r>
    </w:p>
    <w:p w14:paraId="29E1C15D" w14:textId="77777777" w:rsidR="003A3749" w:rsidRPr="004462A8" w:rsidRDefault="003A3749" w:rsidP="003A3749">
      <w:pPr>
        <w:pStyle w:val="Akapitzlist"/>
        <w:numPr>
          <w:ilvl w:val="0"/>
          <w:numId w:val="82"/>
        </w:numPr>
        <w:ind w:left="357" w:hanging="357"/>
        <w:rPr>
          <w:rFonts w:cs="Arial"/>
          <w:color w:val="404040" w:themeColor="text1" w:themeTint="BF"/>
        </w:rPr>
      </w:pPr>
      <w:r w:rsidRPr="004462A8">
        <w:rPr>
          <w:rFonts w:cs="Arial"/>
          <w:color w:val="404040" w:themeColor="text1" w:themeTint="BF"/>
        </w:rPr>
        <w:t>W przypadku gdy wysokość poniesionej przez Zamawiającego szkody przewyższa wysokość zastrzeżonej kary umownej, Zamawiający może dochodzić odszkodowania przenoszącego wysokość kar umownych na zasadach ogólnych.</w:t>
      </w:r>
    </w:p>
    <w:p w14:paraId="54C3C428" w14:textId="77777777" w:rsidR="003A3749" w:rsidRPr="004462A8" w:rsidRDefault="003A3749" w:rsidP="003A3749">
      <w:pPr>
        <w:jc w:val="center"/>
        <w:rPr>
          <w:rFonts w:cs="Arial"/>
          <w:color w:val="404040" w:themeColor="text1" w:themeTint="BF"/>
        </w:rPr>
      </w:pPr>
    </w:p>
    <w:p w14:paraId="75491549"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10.</w:t>
      </w:r>
    </w:p>
    <w:p w14:paraId="0FC27ACC"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Odstąpienie/wypowiedzenie umowy</w:t>
      </w:r>
    </w:p>
    <w:p w14:paraId="32ED9F87" w14:textId="77777777" w:rsidR="003A3749" w:rsidRPr="004462A8" w:rsidRDefault="003A3749" w:rsidP="003A3749">
      <w:pPr>
        <w:pStyle w:val="Akapitzlist"/>
        <w:numPr>
          <w:ilvl w:val="0"/>
          <w:numId w:val="79"/>
        </w:numPr>
        <w:ind w:left="357" w:hanging="357"/>
        <w:rPr>
          <w:rFonts w:cs="Arial"/>
          <w:color w:val="404040" w:themeColor="text1" w:themeTint="BF"/>
        </w:rPr>
      </w:pPr>
      <w:r w:rsidRPr="004462A8">
        <w:rPr>
          <w:rFonts w:cs="Arial"/>
          <w:color w:val="404040" w:themeColor="text1" w:themeTint="BF"/>
        </w:rPr>
        <w:t>Zamawiający może wypowiedzieć/odstąpić do Umowy w przypadkach przewidzianych w obowiązujących przepisach, w tym w Kodeksie cywilnym oraz w ustawie – Prawo zamówień publicznych.</w:t>
      </w:r>
    </w:p>
    <w:p w14:paraId="610DD974" w14:textId="77777777" w:rsidR="003A3749" w:rsidRPr="004462A8" w:rsidRDefault="003A3749" w:rsidP="003A3749">
      <w:pPr>
        <w:pStyle w:val="Akapitzlist"/>
        <w:numPr>
          <w:ilvl w:val="0"/>
          <w:numId w:val="79"/>
        </w:numPr>
        <w:ind w:left="357" w:hanging="357"/>
        <w:rPr>
          <w:rFonts w:cs="Arial"/>
          <w:color w:val="404040" w:themeColor="text1" w:themeTint="BF"/>
        </w:rPr>
      </w:pPr>
      <w:r w:rsidRPr="004462A8">
        <w:rPr>
          <w:rFonts w:cs="Arial"/>
          <w:color w:val="404040" w:themeColor="text1" w:themeTint="BF"/>
        </w:rPr>
        <w:t>Niezależnie od ust. 1 każda ze Stron może wypowiedzieć/odstąpić od Umowy w terminie określonym w ust. 4 w przypadku istotnego naruszenia przez drugą ze Stron postanowień Umowy.</w:t>
      </w:r>
    </w:p>
    <w:p w14:paraId="6B5C280E" w14:textId="77777777" w:rsidR="003A3749" w:rsidRPr="004462A8" w:rsidRDefault="003A3749" w:rsidP="003A3749">
      <w:pPr>
        <w:pStyle w:val="Akapitzlist"/>
        <w:numPr>
          <w:ilvl w:val="0"/>
          <w:numId w:val="79"/>
        </w:numPr>
        <w:ind w:left="357" w:hanging="357"/>
        <w:rPr>
          <w:rFonts w:cs="Arial"/>
          <w:color w:val="404040" w:themeColor="text1" w:themeTint="BF"/>
        </w:rPr>
      </w:pPr>
      <w:r w:rsidRPr="004462A8">
        <w:rPr>
          <w:rFonts w:cs="Arial"/>
          <w:color w:val="404040" w:themeColor="text1" w:themeTint="BF"/>
        </w:rPr>
        <w:t>Do istotnych naruszeń postanowień Umowy zalicza się w szczególności:</w:t>
      </w:r>
    </w:p>
    <w:p w14:paraId="49799706" w14:textId="77777777" w:rsidR="003A3749" w:rsidRPr="004462A8" w:rsidRDefault="003A3749" w:rsidP="003A3749">
      <w:pPr>
        <w:pStyle w:val="Akapitzlist"/>
        <w:numPr>
          <w:ilvl w:val="0"/>
          <w:numId w:val="80"/>
        </w:numPr>
        <w:ind w:left="714" w:hanging="357"/>
        <w:rPr>
          <w:rFonts w:cs="Arial"/>
          <w:color w:val="404040" w:themeColor="text1" w:themeTint="BF"/>
        </w:rPr>
      </w:pPr>
      <w:r w:rsidRPr="004462A8">
        <w:rPr>
          <w:rFonts w:cs="Arial"/>
          <w:color w:val="404040" w:themeColor="text1" w:themeTint="BF"/>
        </w:rPr>
        <w:t>opóźnienie w przystąpieniu do minimalizacji awarii i jej skutków lub usunięcia skutków awarii powstałych w godzinach dyspozycji serwisu lub w ramach Pogotowia Technicznego 24/h przekraczające 120 minut;</w:t>
      </w:r>
    </w:p>
    <w:p w14:paraId="58A3976C" w14:textId="77777777" w:rsidR="003A3749" w:rsidRPr="004462A8" w:rsidRDefault="003A3749" w:rsidP="003A3749">
      <w:pPr>
        <w:pStyle w:val="Akapitzlist"/>
        <w:numPr>
          <w:ilvl w:val="0"/>
          <w:numId w:val="80"/>
        </w:numPr>
        <w:ind w:left="714" w:hanging="357"/>
        <w:rPr>
          <w:rFonts w:cs="Arial"/>
          <w:color w:val="404040" w:themeColor="text1" w:themeTint="BF"/>
        </w:rPr>
      </w:pPr>
      <w:r w:rsidRPr="004462A8">
        <w:rPr>
          <w:rFonts w:cs="Arial"/>
          <w:color w:val="404040" w:themeColor="text1" w:themeTint="BF"/>
        </w:rPr>
        <w:t>wykonywanie Przedmiotu Umowy w sposób prowadzący w szczególności  do zniszczenia, uszkodzenia, dewastacji obsługiwanych urządzeń lub instalacji.</w:t>
      </w:r>
    </w:p>
    <w:p w14:paraId="16F4E6B3" w14:textId="77777777" w:rsidR="003A3749" w:rsidRPr="004462A8" w:rsidRDefault="003A3749" w:rsidP="003A3749">
      <w:pPr>
        <w:pStyle w:val="Akapitzlist"/>
        <w:numPr>
          <w:ilvl w:val="0"/>
          <w:numId w:val="79"/>
        </w:numPr>
        <w:ind w:left="357" w:hanging="357"/>
        <w:rPr>
          <w:rFonts w:cs="Arial"/>
          <w:color w:val="404040" w:themeColor="text1" w:themeTint="BF"/>
        </w:rPr>
      </w:pPr>
      <w:r w:rsidRPr="004462A8">
        <w:rPr>
          <w:rFonts w:cs="Arial"/>
          <w:color w:val="404040" w:themeColor="text1" w:themeTint="BF"/>
        </w:rPr>
        <w:t>W przypadku zaistnienia okoliczności uzasadniających wypowiedzenie/odstąpienie od Umowy Strona, której uprawnienie to przysługuje, może odstąpić od Umowy w terminie 60 dni od dnia powzięcia informacji o zaistnieniu takich okoliczności. Oświadczenie o wypowiedzeniu/odstąpieniu od Umowy powinno być sporządzone na piśmie pod rygorem nieważności.</w:t>
      </w:r>
    </w:p>
    <w:p w14:paraId="4C431A0C" w14:textId="77777777" w:rsidR="003A3749" w:rsidRPr="004462A8" w:rsidRDefault="003A3749" w:rsidP="003A3749">
      <w:pPr>
        <w:pStyle w:val="Akapitzlist"/>
        <w:numPr>
          <w:ilvl w:val="0"/>
          <w:numId w:val="79"/>
        </w:numPr>
        <w:ind w:left="357" w:hanging="357"/>
        <w:rPr>
          <w:rFonts w:cs="Arial"/>
          <w:color w:val="404040" w:themeColor="text1" w:themeTint="BF"/>
        </w:rPr>
      </w:pPr>
      <w:r w:rsidRPr="004462A8">
        <w:rPr>
          <w:rFonts w:cs="Arial"/>
          <w:color w:val="404040" w:themeColor="text1" w:themeTint="BF"/>
        </w:rPr>
        <w:t>W razie wątpliwości Strony przyjmują, iż wypowiedzenie/odstąpienie od Umowy wywiera skutek tylko w części dotyczącej niezrealizowanej części zobowiązań.</w:t>
      </w:r>
    </w:p>
    <w:p w14:paraId="454B20F7" w14:textId="77777777" w:rsidR="003A3749" w:rsidRPr="004462A8" w:rsidRDefault="003A3749" w:rsidP="003A3749">
      <w:pPr>
        <w:jc w:val="center"/>
        <w:rPr>
          <w:rFonts w:cs="Arial"/>
          <w:color w:val="404040" w:themeColor="text1" w:themeTint="BF"/>
        </w:rPr>
      </w:pPr>
    </w:p>
    <w:p w14:paraId="3A6F9FAA" w14:textId="77777777" w:rsidR="0020728C" w:rsidRDefault="0020728C" w:rsidP="003A3749">
      <w:pPr>
        <w:jc w:val="center"/>
        <w:rPr>
          <w:rFonts w:cs="Arial"/>
          <w:b/>
          <w:color w:val="404040" w:themeColor="text1" w:themeTint="BF"/>
        </w:rPr>
      </w:pPr>
    </w:p>
    <w:p w14:paraId="674D0DFA" w14:textId="77777777" w:rsidR="0020728C" w:rsidRDefault="0020728C" w:rsidP="003A3749">
      <w:pPr>
        <w:jc w:val="center"/>
        <w:rPr>
          <w:rFonts w:cs="Arial"/>
          <w:b/>
          <w:color w:val="404040" w:themeColor="text1" w:themeTint="BF"/>
        </w:rPr>
      </w:pPr>
    </w:p>
    <w:p w14:paraId="6E3C7F11"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lastRenderedPageBreak/>
        <w:t>§ 11.</w:t>
      </w:r>
    </w:p>
    <w:p w14:paraId="21E39920"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Zabezpieczenie należytego wykonania umowy</w:t>
      </w:r>
    </w:p>
    <w:p w14:paraId="33763479" w14:textId="77777777" w:rsidR="003A3749" w:rsidRPr="004462A8" w:rsidRDefault="003A3749" w:rsidP="003A3749">
      <w:pPr>
        <w:pStyle w:val="Akapitzlist"/>
        <w:numPr>
          <w:ilvl w:val="0"/>
          <w:numId w:val="81"/>
        </w:numPr>
        <w:ind w:left="357" w:hanging="357"/>
        <w:rPr>
          <w:rFonts w:cs="Arial"/>
          <w:color w:val="404040" w:themeColor="text1" w:themeTint="BF"/>
        </w:rPr>
      </w:pPr>
      <w:r w:rsidRPr="004462A8">
        <w:rPr>
          <w:rFonts w:cs="Arial"/>
          <w:color w:val="404040" w:themeColor="text1" w:themeTint="BF"/>
        </w:rPr>
        <w:t xml:space="preserve">Wykonawca wniósł zabezpieczenie należytego wykonania Umowy w wysokości ________________ złotych (słownie: _______________________), tj. 5 % wynagrodzenia, o którym mowa w § 6 ust. 1 Umowy w formie  _______________________________. </w:t>
      </w:r>
    </w:p>
    <w:p w14:paraId="58C7C33F" w14:textId="77777777" w:rsidR="003A3749" w:rsidRPr="004462A8" w:rsidRDefault="003A3749" w:rsidP="003A3749">
      <w:pPr>
        <w:pStyle w:val="Akapitzlist"/>
        <w:numPr>
          <w:ilvl w:val="0"/>
          <w:numId w:val="81"/>
        </w:numPr>
        <w:ind w:left="357" w:hanging="357"/>
        <w:rPr>
          <w:rFonts w:cs="Arial"/>
          <w:color w:val="404040" w:themeColor="text1" w:themeTint="BF"/>
        </w:rPr>
      </w:pPr>
      <w:r w:rsidRPr="004462A8">
        <w:rPr>
          <w:rFonts w:cs="Arial"/>
          <w:color w:val="404040" w:themeColor="text1" w:themeTint="BF"/>
        </w:rPr>
        <w:t>Zwrot zabezpieczenia nastąpi w trybie i na zasadach przewidzianych w ustawie – Prawo zamówień publicznych.</w:t>
      </w:r>
    </w:p>
    <w:p w14:paraId="029A380F" w14:textId="77777777" w:rsidR="003A3749" w:rsidRPr="004462A8" w:rsidRDefault="003A3749" w:rsidP="003A3749">
      <w:pPr>
        <w:rPr>
          <w:rFonts w:cs="Arial"/>
          <w:color w:val="404040" w:themeColor="text1" w:themeTint="BF"/>
        </w:rPr>
      </w:pPr>
    </w:p>
    <w:p w14:paraId="716547B3" w14:textId="77777777" w:rsidR="003A3749" w:rsidRPr="004462A8" w:rsidRDefault="003A3749" w:rsidP="003A3749">
      <w:pPr>
        <w:jc w:val="center"/>
        <w:rPr>
          <w:rFonts w:cs="Arial"/>
          <w:b/>
          <w:color w:val="404040" w:themeColor="text1" w:themeTint="BF"/>
        </w:rPr>
      </w:pPr>
      <w:bookmarkStart w:id="11" w:name="_Toc292395176"/>
      <w:bookmarkStart w:id="12" w:name="_Toc294614420"/>
      <w:r w:rsidRPr="004462A8">
        <w:rPr>
          <w:rFonts w:cs="Arial"/>
          <w:b/>
          <w:color w:val="404040" w:themeColor="text1" w:themeTint="BF"/>
        </w:rPr>
        <w:t>§ 12.</w:t>
      </w:r>
      <w:bookmarkEnd w:id="11"/>
      <w:bookmarkEnd w:id="12"/>
    </w:p>
    <w:p w14:paraId="557C9D55"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Zatrudnienie pracowników</w:t>
      </w:r>
    </w:p>
    <w:p w14:paraId="28ACA7A9" w14:textId="77777777" w:rsidR="003A3749" w:rsidRPr="004462A8" w:rsidRDefault="003A3749" w:rsidP="003A3749">
      <w:pPr>
        <w:numPr>
          <w:ilvl w:val="0"/>
          <w:numId w:val="88"/>
        </w:numPr>
        <w:rPr>
          <w:rFonts w:cs="Arial"/>
          <w:color w:val="404040" w:themeColor="text1" w:themeTint="BF"/>
        </w:rPr>
      </w:pPr>
      <w:r w:rsidRPr="004462A8">
        <w:rPr>
          <w:rFonts w:cs="Arial"/>
          <w:color w:val="404040" w:themeColor="text1" w:themeTint="BF"/>
        </w:rPr>
        <w:t xml:space="preserve">Wykonawca oraz jego podwykonawcy zobowiązani są do zatrudniania na podstawie umowy o pracę w rozumieniu przepisów ustawy z dnia 26 czerwca 1974 r. - Kodeks pracy osób wykonujących czynności w zakresie realizacji zamówienia, a polegających na wykonywaniu czynności przez </w:t>
      </w:r>
      <w:r w:rsidRPr="004462A8">
        <w:rPr>
          <w:rFonts w:cs="Arial"/>
          <w:color w:val="404040" w:themeColor="text1" w:themeTint="BF"/>
          <w:u w:val="single"/>
        </w:rPr>
        <w:t>techników oddelegowanych do wykonywania przedmiotu zamówienia</w:t>
      </w:r>
      <w:r w:rsidRPr="004462A8">
        <w:rPr>
          <w:rFonts w:cs="Arial"/>
          <w:color w:val="404040" w:themeColor="text1" w:themeTint="BF"/>
        </w:rPr>
        <w:t>.</w:t>
      </w:r>
    </w:p>
    <w:p w14:paraId="02A8D9D0" w14:textId="77777777" w:rsidR="003A3749" w:rsidRPr="004462A8" w:rsidRDefault="003A3749" w:rsidP="003A3749">
      <w:pPr>
        <w:numPr>
          <w:ilvl w:val="0"/>
          <w:numId w:val="88"/>
        </w:numPr>
        <w:rPr>
          <w:rFonts w:cs="Arial"/>
          <w:color w:val="404040" w:themeColor="text1" w:themeTint="BF"/>
        </w:rPr>
      </w:pPr>
      <w:r w:rsidRPr="004462A8">
        <w:rPr>
          <w:rFonts w:cs="Arial"/>
          <w:color w:val="404040" w:themeColor="text1" w:themeTint="BF"/>
        </w:rPr>
        <w:t xml:space="preserve">W trakcie realizacji zamówienia Zamawiający uprawniony jest do wykonywania czynności kontrolnych wobec Wykonawcy odnośnie spełniania przez Wykonawcę lub podwykonawcę wymogu zatrudnienia na podstawie umowy o pracę osób wykonujących czynności określone w ust. 1. Zamawiający uprawniony jest w szczególności do: </w:t>
      </w:r>
    </w:p>
    <w:p w14:paraId="22B8A4C1" w14:textId="77777777" w:rsidR="003A3749" w:rsidRPr="004462A8" w:rsidRDefault="003A3749" w:rsidP="003A3749">
      <w:pPr>
        <w:numPr>
          <w:ilvl w:val="0"/>
          <w:numId w:val="89"/>
        </w:numPr>
        <w:rPr>
          <w:rFonts w:cs="Arial"/>
          <w:color w:val="404040" w:themeColor="text1" w:themeTint="BF"/>
        </w:rPr>
      </w:pPr>
      <w:r w:rsidRPr="004462A8">
        <w:rPr>
          <w:rFonts w:cs="Arial"/>
          <w:color w:val="404040" w:themeColor="text1" w:themeTint="BF"/>
        </w:rPr>
        <w:t>żądania oświadczeń i dokumentów w zakresie potwierdzenia spełniania ww. wymogów i dokonywania ich oceny,</w:t>
      </w:r>
    </w:p>
    <w:p w14:paraId="20954FB1" w14:textId="77777777" w:rsidR="003A3749" w:rsidRPr="004462A8" w:rsidRDefault="003A3749" w:rsidP="003A3749">
      <w:pPr>
        <w:numPr>
          <w:ilvl w:val="0"/>
          <w:numId w:val="89"/>
        </w:numPr>
        <w:rPr>
          <w:rFonts w:cs="Arial"/>
          <w:color w:val="404040" w:themeColor="text1" w:themeTint="BF"/>
        </w:rPr>
      </w:pPr>
      <w:r w:rsidRPr="004462A8">
        <w:rPr>
          <w:rFonts w:cs="Arial"/>
          <w:color w:val="404040" w:themeColor="text1" w:themeTint="BF"/>
        </w:rPr>
        <w:t>żądania wyjaśnień w przypadku wątpliwości w zakresie potwierdzenia spełniania ww. wymogów,</w:t>
      </w:r>
    </w:p>
    <w:p w14:paraId="1B1F0009" w14:textId="77777777" w:rsidR="003A3749" w:rsidRPr="004462A8" w:rsidRDefault="003A3749" w:rsidP="003A3749">
      <w:pPr>
        <w:numPr>
          <w:ilvl w:val="0"/>
          <w:numId w:val="89"/>
        </w:numPr>
        <w:rPr>
          <w:rFonts w:cs="Arial"/>
          <w:color w:val="404040" w:themeColor="text1" w:themeTint="BF"/>
        </w:rPr>
      </w:pPr>
      <w:r w:rsidRPr="004462A8">
        <w:rPr>
          <w:rFonts w:cs="Arial"/>
          <w:color w:val="404040" w:themeColor="text1" w:themeTint="BF"/>
        </w:rPr>
        <w:t>przeprowadzania kontroli na miejscu wykonywania świadczenia.</w:t>
      </w:r>
    </w:p>
    <w:p w14:paraId="0F511EBB" w14:textId="77777777" w:rsidR="003A3749" w:rsidRPr="004462A8" w:rsidRDefault="003A3749" w:rsidP="003A3749">
      <w:pPr>
        <w:numPr>
          <w:ilvl w:val="0"/>
          <w:numId w:val="88"/>
        </w:numPr>
        <w:rPr>
          <w:rFonts w:cs="Arial"/>
          <w:color w:val="404040" w:themeColor="text1" w:themeTint="BF"/>
        </w:rPr>
      </w:pPr>
      <w:r w:rsidRPr="004462A8">
        <w:rPr>
          <w:rFonts w:cs="Arial"/>
          <w:color w:val="404040" w:themeColor="text1" w:themeTint="BF"/>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czynności wskazane w ust. 1 w trakcie realizacji zamówienia:</w:t>
      </w:r>
    </w:p>
    <w:p w14:paraId="3614AE05" w14:textId="77777777" w:rsidR="003A3749" w:rsidRPr="004462A8" w:rsidRDefault="003A3749" w:rsidP="003A3749">
      <w:pPr>
        <w:numPr>
          <w:ilvl w:val="0"/>
          <w:numId w:val="90"/>
        </w:numPr>
        <w:rPr>
          <w:rFonts w:cs="Arial"/>
          <w:color w:val="404040" w:themeColor="text1" w:themeTint="BF"/>
        </w:rPr>
      </w:pPr>
      <w:r w:rsidRPr="004462A8">
        <w:rPr>
          <w:rFonts w:cs="Arial"/>
          <w:color w:val="404040" w:themeColor="text1" w:themeTint="BF"/>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5264D799" w14:textId="77777777" w:rsidR="003A3749" w:rsidRPr="004462A8" w:rsidRDefault="003A3749" w:rsidP="003A3749">
      <w:pPr>
        <w:numPr>
          <w:ilvl w:val="0"/>
          <w:numId w:val="90"/>
        </w:numPr>
        <w:rPr>
          <w:rFonts w:cs="Arial"/>
          <w:color w:val="404040" w:themeColor="text1" w:themeTint="BF"/>
        </w:rPr>
      </w:pPr>
      <w:r w:rsidRPr="004462A8">
        <w:rPr>
          <w:rFonts w:cs="Arial"/>
          <w:color w:val="404040" w:themeColor="text1" w:themeTint="BF"/>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adresów, PESEL pracowników). Informacje takie jak: imię i nazwisko, data zawarcia umowy, rodzaj umowy o pracę i wymiar etatu powinny być możliwe do zidentyfikowania;</w:t>
      </w:r>
    </w:p>
    <w:p w14:paraId="01AFE400" w14:textId="77777777" w:rsidR="003A3749" w:rsidRPr="004462A8" w:rsidRDefault="003A3749" w:rsidP="003A3749">
      <w:pPr>
        <w:numPr>
          <w:ilvl w:val="0"/>
          <w:numId w:val="90"/>
        </w:numPr>
        <w:rPr>
          <w:rFonts w:cs="Arial"/>
          <w:color w:val="404040" w:themeColor="text1" w:themeTint="BF"/>
        </w:rPr>
      </w:pPr>
      <w:r w:rsidRPr="004462A8">
        <w:rPr>
          <w:rFonts w:cs="Arial"/>
          <w:color w:val="404040" w:themeColor="text1" w:themeTint="BF"/>
        </w:rPr>
        <w:t xml:space="preserve">poświadczoną za zgodność z oryginałem odpowiednio przez Wykonawcę lub podwykonawcę kopię dowodu potwierdzającego zgłoszenie pracownika przez pracodawcę do ubezpieczeń, zanonimizowaną </w:t>
      </w:r>
      <w:r w:rsidRPr="004462A8">
        <w:rPr>
          <w:rFonts w:cs="Arial"/>
          <w:color w:val="404040" w:themeColor="text1" w:themeTint="BF"/>
        </w:rPr>
        <w:lastRenderedPageBreak/>
        <w:t>w sposób zapewniający ochronę danych osobowych pracowników, zgodnie z przepisami ustawy z dnia 29 sierpnia 1997 r. o ochronie danych osobowych.</w:t>
      </w:r>
    </w:p>
    <w:p w14:paraId="53CA7831" w14:textId="77777777" w:rsidR="003A3749" w:rsidRPr="004462A8" w:rsidRDefault="003A3749" w:rsidP="003A3749">
      <w:pPr>
        <w:numPr>
          <w:ilvl w:val="0"/>
          <w:numId w:val="88"/>
        </w:numPr>
        <w:rPr>
          <w:rFonts w:cs="Arial"/>
          <w:color w:val="404040" w:themeColor="text1" w:themeTint="BF"/>
        </w:rPr>
      </w:pPr>
      <w:r w:rsidRPr="004462A8">
        <w:rPr>
          <w:rFonts w:cs="Arial"/>
          <w:color w:val="404040" w:themeColor="text1" w:themeTint="BF"/>
        </w:rPr>
        <w:t>Nieprzedłożenie przez Wykonawcę kopii umów zawartych przez Wykonawcę lub podwykonawcę z pracownikami w terminie wskazanym przez Zamawiającego zgodnie z ust. 3 będzie traktowane, jako niewypełnienie obowiązku zatrudnienia pracowników świadczących usługi na podstawie umowy o pracę.</w:t>
      </w:r>
    </w:p>
    <w:p w14:paraId="1971BF61" w14:textId="77777777" w:rsidR="003A3749" w:rsidRPr="004462A8" w:rsidRDefault="003A3749" w:rsidP="003A3749">
      <w:pPr>
        <w:numPr>
          <w:ilvl w:val="0"/>
          <w:numId w:val="88"/>
        </w:numPr>
        <w:rPr>
          <w:rFonts w:cs="Arial"/>
          <w:color w:val="404040" w:themeColor="text1" w:themeTint="BF"/>
        </w:rPr>
      </w:pPr>
      <w:r w:rsidRPr="004462A8">
        <w:rPr>
          <w:rFonts w:cs="Arial"/>
          <w:color w:val="404040" w:themeColor="text1" w:themeTint="BF"/>
        </w:rPr>
        <w:t>Za niedopełnienie wymogu zatrudniania pracowników świadczących usługi na podstawie umowy o pracę Wykonawca zapłaci Zamawiającemu karę umowną w wysokości 2000 zł za każdą osobę wykonującą w danym miesiącu czynności określone w ust. 1, z którą Wykonawca lub podwykonawca nie zawarł umowy o pracę.</w:t>
      </w:r>
    </w:p>
    <w:p w14:paraId="3BC7B2F9" w14:textId="77777777" w:rsidR="003A3749" w:rsidRPr="004462A8" w:rsidRDefault="003A3749" w:rsidP="003A3749">
      <w:pPr>
        <w:jc w:val="center"/>
        <w:rPr>
          <w:rFonts w:cs="Arial"/>
          <w:color w:val="404040" w:themeColor="text1" w:themeTint="BF"/>
        </w:rPr>
      </w:pPr>
    </w:p>
    <w:p w14:paraId="7729BFEA"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13.</w:t>
      </w:r>
    </w:p>
    <w:p w14:paraId="17B45C76"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Zmiana umowy</w:t>
      </w:r>
    </w:p>
    <w:p w14:paraId="7D4BD66F" w14:textId="77777777" w:rsidR="003A3749" w:rsidRPr="004462A8" w:rsidRDefault="003A3749" w:rsidP="003A3749">
      <w:pPr>
        <w:pStyle w:val="Akapitzlist"/>
        <w:numPr>
          <w:ilvl w:val="0"/>
          <w:numId w:val="91"/>
        </w:numPr>
        <w:rPr>
          <w:rFonts w:cs="Arial"/>
          <w:color w:val="404040" w:themeColor="text1" w:themeTint="BF"/>
        </w:rPr>
      </w:pPr>
      <w:r w:rsidRPr="004462A8">
        <w:rPr>
          <w:rFonts w:cs="Arial"/>
          <w:color w:val="404040" w:themeColor="text1" w:themeTint="BF"/>
        </w:rPr>
        <w:t>Na podstawie przepisu art. 144 ustawy PZP Zamawiający dopuszcza zmiany postanowień Umowy w następującym zakresie:</w:t>
      </w:r>
    </w:p>
    <w:p w14:paraId="616E49AC" w14:textId="77777777" w:rsidR="003A3749" w:rsidRPr="004462A8" w:rsidRDefault="003A3749" w:rsidP="003A3749">
      <w:pPr>
        <w:pStyle w:val="Akapitzlist"/>
        <w:numPr>
          <w:ilvl w:val="0"/>
          <w:numId w:val="92"/>
        </w:numPr>
        <w:autoSpaceDE w:val="0"/>
        <w:autoSpaceDN w:val="0"/>
        <w:adjustRightInd w:val="0"/>
        <w:rPr>
          <w:rFonts w:cs="Arial"/>
          <w:color w:val="404040" w:themeColor="text1" w:themeTint="BF"/>
          <w:lang w:eastAsia="pl-PL"/>
        </w:rPr>
      </w:pPr>
      <w:r w:rsidRPr="004462A8">
        <w:rPr>
          <w:rFonts w:cs="Arial"/>
          <w:color w:val="404040" w:themeColor="text1" w:themeTint="BF"/>
          <w:lang w:eastAsia="pl-PL"/>
        </w:rPr>
        <w:t xml:space="preserve">wszelkie zmiany dostosowujące postanowienia Umowy do zmienionych przepisów, </w:t>
      </w:r>
      <w:r w:rsidRPr="004462A8">
        <w:rPr>
          <w:rFonts w:cs="Arial"/>
          <w:color w:val="404040" w:themeColor="text1" w:themeTint="BF"/>
          <w:lang w:eastAsia="pl-PL"/>
        </w:rPr>
        <w:br/>
        <w:t>w przypadku, gdy nastąpi zmiana</w:t>
      </w:r>
      <w:r w:rsidRPr="004462A8">
        <w:rPr>
          <w:rFonts w:cs="Arial"/>
          <w:color w:val="404040" w:themeColor="text1" w:themeTint="BF"/>
        </w:rPr>
        <w:t xml:space="preserve"> powszechnie obowiązujących przepisów prawa</w:t>
      </w:r>
      <w:r w:rsidRPr="004462A8">
        <w:rPr>
          <w:rFonts w:cs="Arial"/>
          <w:color w:val="404040" w:themeColor="text1" w:themeTint="BF"/>
          <w:lang w:eastAsia="pl-PL"/>
        </w:rPr>
        <w:t>, mających</w:t>
      </w:r>
      <w:r w:rsidRPr="004462A8">
        <w:rPr>
          <w:rFonts w:cs="Arial"/>
          <w:color w:val="404040" w:themeColor="text1" w:themeTint="BF"/>
        </w:rPr>
        <w:t xml:space="preserve"> wpływ na realizację przedmiotu </w:t>
      </w:r>
      <w:r w:rsidRPr="004462A8">
        <w:rPr>
          <w:rFonts w:cs="Arial"/>
          <w:color w:val="404040" w:themeColor="text1" w:themeTint="BF"/>
          <w:lang w:eastAsia="pl-PL"/>
        </w:rPr>
        <w:t xml:space="preserve">Umowy; </w:t>
      </w:r>
    </w:p>
    <w:p w14:paraId="5F0D344F" w14:textId="77777777" w:rsidR="003A3749" w:rsidRPr="004462A8" w:rsidRDefault="003A3749" w:rsidP="003A3749">
      <w:pPr>
        <w:pStyle w:val="Akapitzlist"/>
        <w:numPr>
          <w:ilvl w:val="0"/>
          <w:numId w:val="92"/>
        </w:numPr>
        <w:autoSpaceDE w:val="0"/>
        <w:autoSpaceDN w:val="0"/>
        <w:adjustRightInd w:val="0"/>
        <w:rPr>
          <w:rFonts w:cs="Arial"/>
          <w:color w:val="404040" w:themeColor="text1" w:themeTint="BF"/>
          <w:lang w:eastAsia="pl-PL"/>
        </w:rPr>
      </w:pPr>
      <w:r w:rsidRPr="004462A8">
        <w:rPr>
          <w:rFonts w:cs="Arial"/>
          <w:color w:val="404040" w:themeColor="text1" w:themeTint="BF"/>
        </w:rPr>
        <w:t>zmiana zakresu lub sposobu realizacji przedmiotu Umowy w przypadku zaistnienia okoliczności niezależnych od Zamawiającego i Wykonawcy, których nie można było wcześniej przewidzieć przy zachowaniu należytej staranności, a które mają wpływ na Przedmiot Umowy;</w:t>
      </w:r>
    </w:p>
    <w:p w14:paraId="189C98F6" w14:textId="77777777" w:rsidR="003A3749" w:rsidRPr="004462A8" w:rsidRDefault="003A3749" w:rsidP="003A3749">
      <w:pPr>
        <w:pStyle w:val="Akapitzlist"/>
        <w:numPr>
          <w:ilvl w:val="0"/>
          <w:numId w:val="92"/>
        </w:numPr>
        <w:autoSpaceDE w:val="0"/>
        <w:autoSpaceDN w:val="0"/>
        <w:adjustRightInd w:val="0"/>
        <w:rPr>
          <w:rFonts w:cs="Arial"/>
          <w:color w:val="404040" w:themeColor="text1" w:themeTint="BF"/>
          <w:lang w:eastAsia="pl-PL"/>
        </w:rPr>
      </w:pPr>
      <w:r w:rsidRPr="004462A8">
        <w:rPr>
          <w:rFonts w:cs="Arial"/>
          <w:color w:val="404040" w:themeColor="text1" w:themeTint="BF"/>
        </w:rPr>
        <w:t>zmiana zakresu lub sposobu realizacji przedmiot Umowy z uwagi na zmiany organizacyjne Zamawiającego;</w:t>
      </w:r>
    </w:p>
    <w:p w14:paraId="4AA4DC2D" w14:textId="77777777" w:rsidR="003A3749" w:rsidRPr="004462A8" w:rsidRDefault="003A3749" w:rsidP="003A3749">
      <w:pPr>
        <w:pStyle w:val="Akapitzlist"/>
        <w:numPr>
          <w:ilvl w:val="0"/>
          <w:numId w:val="92"/>
        </w:numPr>
        <w:autoSpaceDE w:val="0"/>
        <w:autoSpaceDN w:val="0"/>
        <w:adjustRightInd w:val="0"/>
        <w:rPr>
          <w:rFonts w:cs="Arial"/>
          <w:color w:val="404040" w:themeColor="text1" w:themeTint="BF"/>
          <w:lang w:eastAsia="pl-PL"/>
        </w:rPr>
      </w:pPr>
      <w:r w:rsidRPr="004462A8">
        <w:rPr>
          <w:rFonts w:cs="Arial"/>
          <w:color w:val="404040" w:themeColor="text1" w:themeTint="BF"/>
        </w:rPr>
        <w:t>zmiana terminu realizacji przedmiotu Umowy z uwagi na zmiany innych umów, których Stroną jest Zamawiający, a które wykazują związek z Umową lub mają wpływ na jej realizację;</w:t>
      </w:r>
    </w:p>
    <w:p w14:paraId="319F76C7" w14:textId="77777777" w:rsidR="003A3749" w:rsidRPr="004462A8" w:rsidRDefault="003A3749" w:rsidP="003A3749">
      <w:pPr>
        <w:pStyle w:val="Akapitzlist"/>
        <w:numPr>
          <w:ilvl w:val="0"/>
          <w:numId w:val="92"/>
        </w:numPr>
        <w:autoSpaceDE w:val="0"/>
        <w:autoSpaceDN w:val="0"/>
        <w:adjustRightInd w:val="0"/>
        <w:rPr>
          <w:rFonts w:cs="Arial"/>
          <w:color w:val="404040" w:themeColor="text1" w:themeTint="BF"/>
          <w:lang w:eastAsia="pl-PL"/>
        </w:rPr>
      </w:pPr>
      <w:r w:rsidRPr="004462A8">
        <w:rPr>
          <w:rFonts w:cs="Arial"/>
          <w:color w:val="404040" w:themeColor="text1" w:themeTint="BF"/>
        </w:rPr>
        <w:t>zmiana terminu realizacji przedmiotu Umowy z uwagi na przyczyny niezależne od Zamawiającego i Wykonawcy, których nie można było wcześniej przewidzieć przy zachowaniu należytej staranności, a które mają wpływ na Przedmiot Zamówienia;</w:t>
      </w:r>
    </w:p>
    <w:p w14:paraId="4D9C6E42" w14:textId="77777777" w:rsidR="003A3749" w:rsidRPr="004462A8" w:rsidRDefault="003A3749" w:rsidP="003A3749">
      <w:pPr>
        <w:pStyle w:val="Akapitzlist"/>
        <w:numPr>
          <w:ilvl w:val="0"/>
          <w:numId w:val="92"/>
        </w:numPr>
        <w:rPr>
          <w:rFonts w:cs="Arial"/>
          <w:color w:val="404040" w:themeColor="text1" w:themeTint="BF"/>
          <w:lang w:eastAsia="pl-PL"/>
        </w:rPr>
      </w:pPr>
      <w:r w:rsidRPr="004462A8">
        <w:rPr>
          <w:rFonts w:cs="Arial"/>
          <w:color w:val="404040" w:themeColor="text1" w:themeTint="BF"/>
          <w:lang w:eastAsia="pl-PL"/>
        </w:rPr>
        <w:t>zmiana wynagrodzenia (zmniejszenie) w przypadku zmniejszenia zakresu przedmiotu Umowy odpowiednio do zmniejszenia zakresu Przedmiotu Umowy;</w:t>
      </w:r>
    </w:p>
    <w:p w14:paraId="053EBC23" w14:textId="77777777" w:rsidR="003A3749" w:rsidRPr="004462A8" w:rsidRDefault="003A3749" w:rsidP="003A3749">
      <w:pPr>
        <w:pStyle w:val="Akapitzlist"/>
        <w:numPr>
          <w:ilvl w:val="0"/>
          <w:numId w:val="92"/>
        </w:numPr>
        <w:autoSpaceDE w:val="0"/>
        <w:autoSpaceDN w:val="0"/>
        <w:adjustRightInd w:val="0"/>
        <w:rPr>
          <w:rFonts w:cs="Arial"/>
          <w:color w:val="404040" w:themeColor="text1" w:themeTint="BF"/>
          <w:lang w:eastAsia="pl-PL"/>
        </w:rPr>
      </w:pPr>
      <w:r w:rsidRPr="004462A8">
        <w:rPr>
          <w:rFonts w:cs="Arial"/>
          <w:color w:val="404040" w:themeColor="text1" w:themeTint="BF"/>
        </w:rPr>
        <w:t>zmiany osób wyznaczonych do realizacji zamówienia w sposób określony w opisie przedmiotu zamówienia, w przypadku:</w:t>
      </w:r>
    </w:p>
    <w:p w14:paraId="52C43C3E" w14:textId="77777777" w:rsidR="003A3749" w:rsidRPr="004462A8" w:rsidRDefault="003A3749" w:rsidP="00386FB0">
      <w:pPr>
        <w:pStyle w:val="Default"/>
        <w:numPr>
          <w:ilvl w:val="0"/>
          <w:numId w:val="96"/>
        </w:numPr>
        <w:spacing w:before="60" w:after="40"/>
        <w:jc w:val="both"/>
        <w:rPr>
          <w:rFonts w:cs="Arial"/>
          <w:color w:val="404040" w:themeColor="text1" w:themeTint="BF"/>
          <w:sz w:val="22"/>
          <w:szCs w:val="22"/>
        </w:rPr>
      </w:pPr>
      <w:r w:rsidRPr="004462A8">
        <w:rPr>
          <w:rFonts w:cs="Arial"/>
          <w:color w:val="404040" w:themeColor="text1" w:themeTint="BF"/>
          <w:sz w:val="22"/>
          <w:szCs w:val="22"/>
        </w:rPr>
        <w:t>śmierci,</w:t>
      </w:r>
    </w:p>
    <w:p w14:paraId="4D47F2D6" w14:textId="77777777" w:rsidR="003A3749" w:rsidRPr="004462A8" w:rsidRDefault="003A3749" w:rsidP="00386FB0">
      <w:pPr>
        <w:pStyle w:val="Default"/>
        <w:numPr>
          <w:ilvl w:val="0"/>
          <w:numId w:val="96"/>
        </w:numPr>
        <w:spacing w:before="60" w:after="40"/>
        <w:jc w:val="both"/>
        <w:rPr>
          <w:rFonts w:cs="Arial"/>
          <w:color w:val="404040" w:themeColor="text1" w:themeTint="BF"/>
          <w:sz w:val="22"/>
          <w:szCs w:val="22"/>
        </w:rPr>
      </w:pPr>
      <w:r w:rsidRPr="004462A8">
        <w:rPr>
          <w:rFonts w:cs="Arial"/>
          <w:color w:val="404040" w:themeColor="text1" w:themeTint="BF"/>
          <w:sz w:val="22"/>
          <w:szCs w:val="22"/>
        </w:rPr>
        <w:t>rozwiązania stosunku pracy,</w:t>
      </w:r>
    </w:p>
    <w:p w14:paraId="5C3BCD30" w14:textId="77777777" w:rsidR="003A3749" w:rsidRPr="004462A8" w:rsidRDefault="003A3749" w:rsidP="00386FB0">
      <w:pPr>
        <w:pStyle w:val="Default"/>
        <w:numPr>
          <w:ilvl w:val="0"/>
          <w:numId w:val="96"/>
        </w:numPr>
        <w:spacing w:before="60" w:after="40"/>
        <w:jc w:val="both"/>
        <w:rPr>
          <w:rFonts w:cs="Arial"/>
          <w:color w:val="404040" w:themeColor="text1" w:themeTint="BF"/>
          <w:sz w:val="22"/>
          <w:szCs w:val="22"/>
        </w:rPr>
      </w:pPr>
      <w:r w:rsidRPr="004462A8">
        <w:rPr>
          <w:rFonts w:cs="Arial"/>
          <w:color w:val="404040" w:themeColor="text1" w:themeTint="BF"/>
          <w:sz w:val="22"/>
          <w:szCs w:val="22"/>
        </w:rPr>
        <w:t>choroby powyżej 30 dni potwierdzonej zaświadczeniem lekarskim,</w:t>
      </w:r>
    </w:p>
    <w:p w14:paraId="7D3B9548" w14:textId="77777777" w:rsidR="003A3749" w:rsidRPr="004462A8" w:rsidRDefault="003A3749" w:rsidP="00386FB0">
      <w:pPr>
        <w:pStyle w:val="Default"/>
        <w:numPr>
          <w:ilvl w:val="0"/>
          <w:numId w:val="96"/>
        </w:numPr>
        <w:spacing w:before="60" w:after="40"/>
        <w:jc w:val="both"/>
        <w:rPr>
          <w:rFonts w:cs="Arial"/>
          <w:color w:val="404040" w:themeColor="text1" w:themeTint="BF"/>
          <w:sz w:val="22"/>
          <w:szCs w:val="22"/>
        </w:rPr>
      </w:pPr>
      <w:r w:rsidRPr="004462A8">
        <w:rPr>
          <w:rFonts w:cs="Arial"/>
          <w:color w:val="404040" w:themeColor="text1" w:themeTint="BF"/>
          <w:sz w:val="22"/>
          <w:szCs w:val="22"/>
        </w:rPr>
        <w:t xml:space="preserve">innych zdarzeń losowych zaistniałych z przyczyn niezależnych od Zamawiającego oraz Wykonawcy, skutkujących obiektywną niemożliwością wykonywania czynności przez daną osobę, wynikających z okoliczności, których mimo zachowania należytej staranności nie można było przewidzieć przed wszczęciem postępowania o udzielenie zamówienia publicznego. </w:t>
      </w:r>
    </w:p>
    <w:p w14:paraId="71DAEC1B" w14:textId="77777777" w:rsidR="003A3749" w:rsidRPr="004462A8" w:rsidRDefault="003A3749" w:rsidP="003A3749">
      <w:pPr>
        <w:pStyle w:val="Default"/>
        <w:numPr>
          <w:ilvl w:val="0"/>
          <w:numId w:val="91"/>
        </w:numPr>
        <w:spacing w:before="60" w:after="40"/>
        <w:jc w:val="both"/>
        <w:rPr>
          <w:rFonts w:cs="Arial"/>
          <w:color w:val="404040" w:themeColor="text1" w:themeTint="BF"/>
          <w:sz w:val="22"/>
          <w:szCs w:val="22"/>
        </w:rPr>
      </w:pPr>
      <w:r w:rsidRPr="004462A8">
        <w:rPr>
          <w:rFonts w:cs="Arial"/>
          <w:color w:val="404040" w:themeColor="text1" w:themeTint="BF"/>
          <w:sz w:val="22"/>
          <w:szCs w:val="22"/>
        </w:rPr>
        <w:t>Zmiana osób będzie możliwa na wniosek Wykonawcy uzasadniony obiektywnymi okolicznościami, po przedstawieniu i zaakceptowaniu przez Zamawiającego kandydatury innej osoby spełniającej warunki zawarte w Specyfikacji Istotnych Warunków Zamówienia.</w:t>
      </w:r>
    </w:p>
    <w:p w14:paraId="76A0B8DF" w14:textId="77777777" w:rsidR="003A3749" w:rsidRPr="004462A8" w:rsidRDefault="003A3749" w:rsidP="003A3749">
      <w:pPr>
        <w:pStyle w:val="Default"/>
        <w:numPr>
          <w:ilvl w:val="0"/>
          <w:numId w:val="91"/>
        </w:numPr>
        <w:spacing w:before="60" w:after="40"/>
        <w:jc w:val="both"/>
        <w:rPr>
          <w:rFonts w:cs="Arial"/>
          <w:color w:val="404040" w:themeColor="text1" w:themeTint="BF"/>
          <w:sz w:val="22"/>
          <w:szCs w:val="22"/>
        </w:rPr>
      </w:pPr>
      <w:r w:rsidRPr="004462A8">
        <w:rPr>
          <w:rFonts w:cs="Arial"/>
          <w:color w:val="404040" w:themeColor="text1" w:themeTint="BF"/>
          <w:sz w:val="22"/>
          <w:szCs w:val="22"/>
        </w:rPr>
        <w:t>Zamawiający zastrzega sobie: prawo do nie wyrażenia zgody na zmianę osób, których kwalifikacje są niższe niż osób przedstawionych w wykazie osób.</w:t>
      </w:r>
    </w:p>
    <w:p w14:paraId="0EE146F7" w14:textId="08F34698" w:rsidR="003A3749" w:rsidRPr="004462A8" w:rsidRDefault="003A3749" w:rsidP="003A3749">
      <w:pPr>
        <w:pStyle w:val="Default"/>
        <w:numPr>
          <w:ilvl w:val="0"/>
          <w:numId w:val="91"/>
        </w:numPr>
        <w:spacing w:before="60" w:after="40"/>
        <w:jc w:val="both"/>
        <w:rPr>
          <w:rFonts w:cs="Arial"/>
          <w:color w:val="404040" w:themeColor="text1" w:themeTint="BF"/>
          <w:sz w:val="22"/>
          <w:szCs w:val="22"/>
        </w:rPr>
      </w:pPr>
      <w:r w:rsidRPr="004462A8">
        <w:rPr>
          <w:rFonts w:cs="Arial"/>
          <w:color w:val="404040" w:themeColor="text1" w:themeTint="BF"/>
          <w:sz w:val="22"/>
          <w:szCs w:val="22"/>
        </w:rPr>
        <w:lastRenderedPageBreak/>
        <w:t>Zmiany, o których mowa w ust. 1 pkt 1)-</w:t>
      </w:r>
      <w:r w:rsidR="00386FB0">
        <w:rPr>
          <w:rFonts w:cs="Arial"/>
          <w:color w:val="404040" w:themeColor="text1" w:themeTint="BF"/>
          <w:sz w:val="22"/>
          <w:szCs w:val="22"/>
        </w:rPr>
        <w:t>7</w:t>
      </w:r>
      <w:r w:rsidRPr="004462A8">
        <w:rPr>
          <w:rFonts w:cs="Arial"/>
          <w:color w:val="404040" w:themeColor="text1" w:themeTint="BF"/>
          <w:sz w:val="22"/>
          <w:szCs w:val="22"/>
        </w:rPr>
        <w:t>) nie mogą powodować zwiększenia wynagrodzenia należnego Wykonawcy</w:t>
      </w:r>
    </w:p>
    <w:p w14:paraId="736C2042" w14:textId="77777777" w:rsidR="003A3749" w:rsidRPr="004462A8" w:rsidRDefault="003A3749" w:rsidP="003A3749">
      <w:pPr>
        <w:rPr>
          <w:rFonts w:cs="Arial"/>
          <w:color w:val="404040" w:themeColor="text1" w:themeTint="BF"/>
        </w:rPr>
      </w:pPr>
    </w:p>
    <w:p w14:paraId="161E7C77" w14:textId="77777777" w:rsidR="003A3749" w:rsidRPr="004462A8" w:rsidRDefault="003A3749" w:rsidP="003A3749">
      <w:pPr>
        <w:jc w:val="center"/>
        <w:rPr>
          <w:rFonts w:cs="Arial"/>
          <w:color w:val="404040" w:themeColor="text1" w:themeTint="BF"/>
        </w:rPr>
      </w:pPr>
      <w:r w:rsidRPr="004462A8">
        <w:rPr>
          <w:rFonts w:cs="Arial"/>
          <w:color w:val="404040" w:themeColor="text1" w:themeTint="BF"/>
        </w:rPr>
        <w:t>§ 14.</w:t>
      </w:r>
    </w:p>
    <w:p w14:paraId="2A9997B4"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Postanowienia końcowe</w:t>
      </w:r>
    </w:p>
    <w:p w14:paraId="615DB040" w14:textId="77777777" w:rsidR="003A3749" w:rsidRPr="004462A8" w:rsidRDefault="003A3749" w:rsidP="003A3749">
      <w:pPr>
        <w:pStyle w:val="Akapitzlist"/>
        <w:numPr>
          <w:ilvl w:val="0"/>
          <w:numId w:val="83"/>
        </w:numPr>
        <w:ind w:left="357" w:hanging="357"/>
        <w:rPr>
          <w:rFonts w:cs="Arial"/>
          <w:color w:val="404040" w:themeColor="text1" w:themeTint="BF"/>
        </w:rPr>
      </w:pPr>
      <w:r w:rsidRPr="004462A8">
        <w:rPr>
          <w:rFonts w:cs="Arial"/>
          <w:color w:val="404040" w:themeColor="text1" w:themeTint="BF"/>
        </w:rPr>
        <w:t>Wykonawca nie może bez pisemnej uprzedniej zgody Zamawiającego dokonać cesji wierzytelności, przysługującej mu z tytułu realizacji Umowy na osoby trzecie.</w:t>
      </w:r>
    </w:p>
    <w:p w14:paraId="623F7B9D" w14:textId="77777777" w:rsidR="003A3749" w:rsidRPr="004462A8" w:rsidRDefault="003A3749" w:rsidP="003A3749">
      <w:pPr>
        <w:pStyle w:val="Akapitzlist"/>
        <w:numPr>
          <w:ilvl w:val="0"/>
          <w:numId w:val="83"/>
        </w:numPr>
        <w:ind w:left="357" w:hanging="357"/>
        <w:rPr>
          <w:rFonts w:cs="Arial"/>
          <w:color w:val="404040" w:themeColor="text1" w:themeTint="BF"/>
        </w:rPr>
      </w:pPr>
      <w:r w:rsidRPr="004462A8">
        <w:rPr>
          <w:rFonts w:cs="Arial"/>
          <w:color w:val="404040" w:themeColor="text1" w:themeTint="BF"/>
        </w:rPr>
        <w:t xml:space="preserve">W sprawach nieuregulowanych umową, mają zastosowanie przepisy powszechnie obowiązującego prawa, w szczególności Kodeksu cywilnego, ustawy </w:t>
      </w:r>
      <w:proofErr w:type="spellStart"/>
      <w:r w:rsidRPr="004462A8">
        <w:rPr>
          <w:rFonts w:cs="Arial"/>
          <w:color w:val="404040" w:themeColor="text1" w:themeTint="BF"/>
        </w:rPr>
        <w:t>Pzp</w:t>
      </w:r>
      <w:proofErr w:type="spellEnd"/>
      <w:r w:rsidRPr="004462A8">
        <w:rPr>
          <w:rFonts w:cs="Arial"/>
          <w:color w:val="404040" w:themeColor="text1" w:themeTint="BF"/>
        </w:rPr>
        <w:t>.</w:t>
      </w:r>
    </w:p>
    <w:p w14:paraId="3876133F" w14:textId="77777777" w:rsidR="003A3749" w:rsidRPr="004462A8" w:rsidRDefault="003A3749" w:rsidP="003A3749">
      <w:pPr>
        <w:pStyle w:val="Akapitzlist"/>
        <w:numPr>
          <w:ilvl w:val="0"/>
          <w:numId w:val="83"/>
        </w:numPr>
        <w:ind w:left="357" w:hanging="357"/>
        <w:rPr>
          <w:rFonts w:cs="Arial"/>
          <w:color w:val="404040" w:themeColor="text1" w:themeTint="BF"/>
        </w:rPr>
      </w:pPr>
      <w:r w:rsidRPr="004462A8">
        <w:rPr>
          <w:rFonts w:cs="Arial"/>
          <w:color w:val="404040" w:themeColor="text1" w:themeTint="BF"/>
        </w:rPr>
        <w:t>Strony deklarują, iż w razie powstania jakiegokolwiek sporu wynikającego z interpretacji lub wykonania Umowy, podejmą w dobrej wierze negocjacje w celu rozstrzygnięcia takiego sporu. Jeżeli negocjacje, o których mowa powyżej nie doprowadzą do rozwiązania sporu w terminie 14 dni od pisemnego wezwania do wszczęcia negocjacji, spór taki Strony poddają rozstrzygnięciu Sądowi powszechnemu właściwemu miejscowo dla siedziby Zamawiającego.</w:t>
      </w:r>
    </w:p>
    <w:p w14:paraId="24CD303B" w14:textId="77777777" w:rsidR="003A3749" w:rsidRPr="004462A8" w:rsidRDefault="003A3749" w:rsidP="003A3749">
      <w:pPr>
        <w:pStyle w:val="Akapitzlist"/>
        <w:numPr>
          <w:ilvl w:val="0"/>
          <w:numId w:val="83"/>
        </w:numPr>
        <w:ind w:left="357" w:hanging="357"/>
        <w:rPr>
          <w:rFonts w:cs="Arial"/>
          <w:color w:val="404040" w:themeColor="text1" w:themeTint="BF"/>
        </w:rPr>
      </w:pPr>
      <w:r w:rsidRPr="004462A8">
        <w:rPr>
          <w:rFonts w:cs="Arial"/>
          <w:color w:val="404040" w:themeColor="text1" w:themeTint="BF"/>
        </w:rPr>
        <w:t>Wszelkie zmiany postanowień Umowy wymagają formy pisemnej pod rygorem nieważności.</w:t>
      </w:r>
    </w:p>
    <w:p w14:paraId="6EC000D3" w14:textId="77777777" w:rsidR="003A3749" w:rsidRPr="004462A8" w:rsidRDefault="003A3749" w:rsidP="003A3749">
      <w:pPr>
        <w:pStyle w:val="Akapitzlist"/>
        <w:numPr>
          <w:ilvl w:val="0"/>
          <w:numId w:val="83"/>
        </w:numPr>
        <w:ind w:left="357" w:hanging="357"/>
        <w:rPr>
          <w:rFonts w:cs="Arial"/>
          <w:color w:val="404040" w:themeColor="text1" w:themeTint="BF"/>
        </w:rPr>
      </w:pPr>
      <w:r w:rsidRPr="004462A8">
        <w:rPr>
          <w:rFonts w:cs="Arial"/>
          <w:color w:val="404040" w:themeColor="text1" w:themeTint="BF"/>
        </w:rPr>
        <w:t>Umowę sporządzono w 3 jednobrzmiących egzemplarzach, dwa dla Zamawiającego, jeden dla Wykonawcy</w:t>
      </w:r>
    </w:p>
    <w:p w14:paraId="56ECA419" w14:textId="77777777" w:rsidR="003A3749" w:rsidRPr="004462A8" w:rsidRDefault="003A3749" w:rsidP="003A3749">
      <w:pPr>
        <w:pStyle w:val="Akapitzlist"/>
        <w:numPr>
          <w:ilvl w:val="0"/>
          <w:numId w:val="83"/>
        </w:numPr>
        <w:ind w:left="357" w:hanging="357"/>
        <w:rPr>
          <w:rFonts w:cs="Arial"/>
          <w:color w:val="404040" w:themeColor="text1" w:themeTint="BF"/>
        </w:rPr>
      </w:pPr>
      <w:r w:rsidRPr="004462A8">
        <w:rPr>
          <w:rFonts w:cs="Arial"/>
          <w:color w:val="404040" w:themeColor="text1" w:themeTint="BF"/>
        </w:rPr>
        <w:t>Załączniki do umowy stanowią integralną jej treść.</w:t>
      </w:r>
    </w:p>
    <w:p w14:paraId="4F604040" w14:textId="77777777" w:rsidR="003A3749" w:rsidRPr="004462A8" w:rsidRDefault="003A3749" w:rsidP="003A3749">
      <w:pPr>
        <w:rPr>
          <w:rFonts w:cs="Arial"/>
          <w:color w:val="404040" w:themeColor="text1" w:themeTint="BF"/>
        </w:rPr>
      </w:pPr>
    </w:p>
    <w:p w14:paraId="3A8DCA0A" w14:textId="77777777" w:rsidR="003A3749" w:rsidRPr="004462A8" w:rsidRDefault="003A3749" w:rsidP="003A3749">
      <w:pPr>
        <w:rPr>
          <w:rFonts w:cs="Arial"/>
          <w:color w:val="404040" w:themeColor="text1" w:themeTint="BF"/>
        </w:rPr>
      </w:pPr>
    </w:p>
    <w:p w14:paraId="6C8CC5F6" w14:textId="77777777" w:rsidR="003A3749" w:rsidRPr="004462A8" w:rsidRDefault="003A3749" w:rsidP="003A3749">
      <w:pPr>
        <w:rPr>
          <w:rFonts w:cs="Arial"/>
          <w:b/>
          <w:color w:val="404040" w:themeColor="text1" w:themeTint="BF"/>
        </w:rPr>
      </w:pPr>
    </w:p>
    <w:p w14:paraId="6F935085"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ZAMAWIAJĄCY</w:t>
      </w:r>
      <w:r w:rsidRPr="004462A8">
        <w:rPr>
          <w:rFonts w:cs="Arial"/>
          <w:b/>
          <w:color w:val="404040" w:themeColor="text1" w:themeTint="BF"/>
        </w:rPr>
        <w:tab/>
      </w:r>
      <w:r w:rsidRPr="004462A8">
        <w:rPr>
          <w:rFonts w:cs="Arial"/>
          <w:b/>
          <w:color w:val="404040" w:themeColor="text1" w:themeTint="BF"/>
        </w:rPr>
        <w:tab/>
      </w:r>
      <w:r w:rsidRPr="004462A8">
        <w:rPr>
          <w:rFonts w:cs="Arial"/>
          <w:b/>
          <w:color w:val="404040" w:themeColor="text1" w:themeTint="BF"/>
        </w:rPr>
        <w:tab/>
      </w:r>
      <w:r w:rsidRPr="004462A8">
        <w:rPr>
          <w:rFonts w:cs="Arial"/>
          <w:b/>
          <w:color w:val="404040" w:themeColor="text1" w:themeTint="BF"/>
        </w:rPr>
        <w:tab/>
      </w:r>
      <w:r w:rsidRPr="004462A8">
        <w:rPr>
          <w:rFonts w:cs="Arial"/>
          <w:b/>
          <w:color w:val="404040" w:themeColor="text1" w:themeTint="BF"/>
        </w:rPr>
        <w:tab/>
      </w:r>
      <w:r w:rsidRPr="004462A8">
        <w:rPr>
          <w:rFonts w:cs="Arial"/>
          <w:b/>
          <w:color w:val="404040" w:themeColor="text1" w:themeTint="BF"/>
        </w:rPr>
        <w:tab/>
      </w:r>
      <w:r w:rsidRPr="004462A8">
        <w:rPr>
          <w:rFonts w:cs="Arial"/>
          <w:b/>
          <w:color w:val="404040" w:themeColor="text1" w:themeTint="BF"/>
        </w:rPr>
        <w:tab/>
        <w:t>WYKONAWCA</w:t>
      </w:r>
    </w:p>
    <w:p w14:paraId="0184FCB9" w14:textId="77777777" w:rsidR="003A3749" w:rsidRPr="004462A8" w:rsidRDefault="003A3749" w:rsidP="003A3749">
      <w:pPr>
        <w:jc w:val="left"/>
        <w:rPr>
          <w:rFonts w:cs="Arial"/>
          <w:color w:val="404040" w:themeColor="text1" w:themeTint="BF"/>
        </w:rPr>
      </w:pPr>
    </w:p>
    <w:p w14:paraId="05F1C4FB" w14:textId="77777777" w:rsidR="00B73A62" w:rsidRPr="004462A8" w:rsidRDefault="00B73A62" w:rsidP="00174138">
      <w:pPr>
        <w:autoSpaceDE w:val="0"/>
        <w:ind w:left="357" w:hanging="357"/>
        <w:jc w:val="center"/>
        <w:rPr>
          <w:rFonts w:cs="Arial"/>
          <w:color w:val="404040" w:themeColor="text1" w:themeTint="BF"/>
        </w:rPr>
      </w:pPr>
    </w:p>
    <w:sectPr w:rsidR="00B73A62" w:rsidRPr="004462A8" w:rsidSect="00142CA1">
      <w:headerReference w:type="default" r:id="rId14"/>
      <w:footerReference w:type="default" r:id="rId15"/>
      <w:headerReference w:type="first" r:id="rId16"/>
      <w:footerReference w:type="first" r:id="rId17"/>
      <w:pgSz w:w="11909" w:h="16834" w:code="9"/>
      <w:pgMar w:top="476" w:right="1021" w:bottom="357" w:left="1043" w:header="709" w:footer="709" w:gutter="0"/>
      <w:cols w:space="34"/>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39AA2" w14:textId="77777777" w:rsidR="00935684" w:rsidRDefault="00935684" w:rsidP="00E1034D">
      <w:pPr>
        <w:spacing w:before="0" w:after="0"/>
      </w:pPr>
      <w:r>
        <w:separator/>
      </w:r>
    </w:p>
  </w:endnote>
  <w:endnote w:type="continuationSeparator" w:id="0">
    <w:p w14:paraId="5D5CE733" w14:textId="77777777" w:rsidR="00935684" w:rsidRDefault="00935684" w:rsidP="00E1034D">
      <w:pPr>
        <w:spacing w:before="0" w:after="0"/>
      </w:pPr>
      <w:r>
        <w:continuationSeparator/>
      </w:r>
    </w:p>
  </w:endnote>
  <w:endnote w:type="continuationNotice" w:id="1">
    <w:p w14:paraId="3E129AE7" w14:textId="77777777" w:rsidR="00935684" w:rsidRDefault="0093568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2FF" w:usb1="0000FCFF" w:usb2="00000001" w:usb3="00000000" w:csb0="0000019F" w:csb1="00000000"/>
  </w:font>
  <w:font w:name="LiberationSan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347571"/>
      <w:docPartObj>
        <w:docPartGallery w:val="Page Numbers (Bottom of Page)"/>
        <w:docPartUnique/>
      </w:docPartObj>
    </w:sdtPr>
    <w:sdtEndPr>
      <w:rPr>
        <w:b/>
        <w:color w:val="85857A"/>
      </w:rPr>
    </w:sdtEndPr>
    <w:sdtContent>
      <w:p w14:paraId="652BCA11" w14:textId="77777777" w:rsidR="004462A8" w:rsidRPr="003C2F18" w:rsidRDefault="004462A8"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494AD4">
          <w:rPr>
            <w:b/>
            <w:color w:val="85857A"/>
          </w:rPr>
          <w:t>1</w:t>
        </w:r>
        <w:r w:rsidRPr="003C2F18">
          <w:rPr>
            <w:b/>
            <w:color w:val="85857A"/>
          </w:rPr>
          <w:fldChar w:fldCharType="end"/>
        </w:r>
      </w:p>
    </w:sdtContent>
  </w:sdt>
  <w:p w14:paraId="5BF3DEF1" w14:textId="77777777" w:rsidR="004462A8" w:rsidRDefault="004462A8" w:rsidP="00E1034D">
    <w:r>
      <w:rPr>
        <w:noProof/>
        <w:lang w:eastAsia="pl-PL"/>
      </w:rPr>
      <w:drawing>
        <wp:anchor distT="0" distB="0" distL="114300" distR="114300" simplePos="0" relativeHeight="251665408" behindDoc="0" locked="0" layoutInCell="1" allowOverlap="1" wp14:anchorId="50CC3802" wp14:editId="458D854F">
          <wp:simplePos x="0" y="0"/>
          <wp:positionH relativeFrom="column">
            <wp:posOffset>1724660</wp:posOffset>
          </wp:positionH>
          <wp:positionV relativeFrom="paragraph">
            <wp:posOffset>9252585</wp:posOffset>
          </wp:positionV>
          <wp:extent cx="4150995" cy="400685"/>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30A15" w14:textId="77777777" w:rsidR="004462A8" w:rsidRDefault="004462A8" w:rsidP="00265A2E">
    <w:pPr>
      <w:pStyle w:val="Stopka"/>
    </w:pPr>
    <w:r>
      <w:rPr>
        <w:noProof/>
        <w:lang w:eastAsia="pl-PL"/>
      </w:rPr>
      <w:drawing>
        <wp:anchor distT="0" distB="0" distL="114300" distR="114300" simplePos="0" relativeHeight="251664384" behindDoc="0" locked="0" layoutInCell="1" allowOverlap="1" wp14:anchorId="03292EAF" wp14:editId="5DF0B16F">
          <wp:simplePos x="0" y="0"/>
          <wp:positionH relativeFrom="column">
            <wp:posOffset>1724660</wp:posOffset>
          </wp:positionH>
          <wp:positionV relativeFrom="paragraph">
            <wp:posOffset>9252585</wp:posOffset>
          </wp:positionV>
          <wp:extent cx="4150995" cy="400685"/>
          <wp:effectExtent l="0" t="0" r="190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0" locked="0" layoutInCell="1" allowOverlap="1" wp14:anchorId="75D3E290" wp14:editId="5CA7AD17">
          <wp:simplePos x="0" y="0"/>
          <wp:positionH relativeFrom="column">
            <wp:posOffset>1724660</wp:posOffset>
          </wp:positionH>
          <wp:positionV relativeFrom="paragraph">
            <wp:posOffset>9252585</wp:posOffset>
          </wp:positionV>
          <wp:extent cx="4150995" cy="400685"/>
          <wp:effectExtent l="0" t="0" r="190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0" locked="0" layoutInCell="1" allowOverlap="1" wp14:anchorId="27A83215" wp14:editId="7A962A97">
          <wp:simplePos x="0" y="0"/>
          <wp:positionH relativeFrom="column">
            <wp:posOffset>1724660</wp:posOffset>
          </wp:positionH>
          <wp:positionV relativeFrom="paragraph">
            <wp:posOffset>9252585</wp:posOffset>
          </wp:positionV>
          <wp:extent cx="4150995" cy="400685"/>
          <wp:effectExtent l="0" t="0" r="190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BBE74" w14:textId="77777777" w:rsidR="00935684" w:rsidRDefault="00935684" w:rsidP="00E1034D">
      <w:pPr>
        <w:spacing w:before="0" w:after="0"/>
      </w:pPr>
      <w:r>
        <w:separator/>
      </w:r>
    </w:p>
  </w:footnote>
  <w:footnote w:type="continuationSeparator" w:id="0">
    <w:p w14:paraId="3FFBC352" w14:textId="77777777" w:rsidR="00935684" w:rsidRDefault="00935684" w:rsidP="00E1034D">
      <w:pPr>
        <w:spacing w:before="0" w:after="0"/>
      </w:pPr>
      <w:r>
        <w:continuationSeparator/>
      </w:r>
    </w:p>
  </w:footnote>
  <w:footnote w:type="continuationNotice" w:id="1">
    <w:p w14:paraId="468661E3" w14:textId="77777777" w:rsidR="00935684" w:rsidRDefault="00935684">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37" w:type="dxa"/>
      <w:tblLook w:val="04A0" w:firstRow="1" w:lastRow="0" w:firstColumn="1" w:lastColumn="0" w:noHBand="0" w:noVBand="1"/>
    </w:tblPr>
    <w:tblGrid>
      <w:gridCol w:w="10915"/>
      <w:gridCol w:w="222"/>
    </w:tblGrid>
    <w:tr w:rsidR="004462A8" w:rsidRPr="004F7169" w14:paraId="2F109706" w14:textId="77777777" w:rsidTr="00265A2E">
      <w:trPr>
        <w:trHeight w:val="907"/>
      </w:trPr>
      <w:tc>
        <w:tcPr>
          <w:tcW w:w="10915" w:type="dxa"/>
        </w:tcPr>
        <w:p w14:paraId="7EAC304E" w14:textId="06750A8F" w:rsidR="004462A8" w:rsidRPr="00EF641C" w:rsidRDefault="004462A8" w:rsidP="00265A2E">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59264" behindDoc="0" locked="0" layoutInCell="1" allowOverlap="1" wp14:anchorId="178D9D3A" wp14:editId="2ED587EC">
                <wp:simplePos x="0" y="0"/>
                <wp:positionH relativeFrom="column">
                  <wp:posOffset>-552450</wp:posOffset>
                </wp:positionH>
                <wp:positionV relativeFrom="paragraph">
                  <wp:posOffset>-212090</wp:posOffset>
                </wp:positionV>
                <wp:extent cx="1143000" cy="40005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Arial" w:hAnsi="Arial" w:cs="Arial"/>
              <w:b/>
              <w:bCs/>
              <w:color w:val="404040"/>
              <w:lang w:eastAsia="ar-SA"/>
            </w:rPr>
            <w:t xml:space="preserve"> </w:t>
          </w:r>
        </w:p>
        <w:p w14:paraId="2EC62A48" w14:textId="4AA98507" w:rsidR="004462A8" w:rsidRPr="00142CA1" w:rsidRDefault="004462A8" w:rsidP="00265A2E">
          <w:pPr>
            <w:pStyle w:val="redniecieniowanie2akcent31"/>
            <w:spacing w:before="120" w:after="120"/>
            <w:jc w:val="right"/>
            <w:rPr>
              <w:rFonts w:ascii="Arial" w:hAnsi="Arial" w:cs="Arial"/>
              <w:color w:val="auto"/>
              <w:sz w:val="22"/>
              <w:szCs w:val="22"/>
              <w:lang w:val="pl-PL"/>
            </w:rPr>
          </w:pPr>
          <w:r w:rsidRPr="00D11C75">
            <w:rPr>
              <w:rFonts w:ascii="Arial" w:hAnsi="Arial" w:cs="Arial"/>
              <w:sz w:val="22"/>
              <w:szCs w:val="22"/>
            </w:rPr>
            <w:tab/>
          </w:r>
          <w:r>
            <w:rPr>
              <w:rFonts w:ascii="Arial" w:hAnsi="Arial" w:cs="Arial"/>
              <w:sz w:val="22"/>
              <w:szCs w:val="22"/>
            </w:rPr>
            <w:t xml:space="preserve">              </w:t>
          </w:r>
          <w:r>
            <w:rPr>
              <w:rFonts w:ascii="Arial" w:hAnsi="Arial" w:cs="Arial"/>
              <w:color w:val="404040"/>
              <w:sz w:val="22"/>
              <w:szCs w:val="22"/>
            </w:rPr>
            <w:t>MW/ZP/</w:t>
          </w:r>
          <w:r>
            <w:rPr>
              <w:rFonts w:ascii="Arial" w:hAnsi="Arial" w:cs="Arial"/>
              <w:color w:val="404040"/>
              <w:sz w:val="22"/>
              <w:szCs w:val="22"/>
              <w:lang w:val="pl-PL"/>
            </w:rPr>
            <w:t>26/</w:t>
          </w:r>
          <w:r w:rsidRPr="00D11C75">
            <w:rPr>
              <w:rFonts w:ascii="Arial" w:hAnsi="Arial" w:cs="Arial"/>
              <w:color w:val="404040"/>
              <w:sz w:val="22"/>
              <w:szCs w:val="22"/>
            </w:rPr>
            <w:t>P</w:t>
          </w:r>
          <w:r>
            <w:rPr>
              <w:rFonts w:ascii="Arial" w:hAnsi="Arial" w:cs="Arial"/>
              <w:color w:val="404040"/>
              <w:sz w:val="22"/>
              <w:szCs w:val="22"/>
            </w:rPr>
            <w:t>N/201</w:t>
          </w:r>
          <w:r>
            <w:rPr>
              <w:rFonts w:ascii="Arial" w:hAnsi="Arial" w:cs="Arial"/>
              <w:color w:val="404040"/>
              <w:sz w:val="22"/>
              <w:szCs w:val="22"/>
              <w:lang w:val="pl-PL"/>
            </w:rPr>
            <w:t>7</w:t>
          </w:r>
        </w:p>
        <w:p w14:paraId="0350CF12" w14:textId="77777777" w:rsidR="004462A8" w:rsidRPr="00265A2E" w:rsidRDefault="004462A8" w:rsidP="00611B63">
          <w:pPr>
            <w:pStyle w:val="Nagwek"/>
            <w:spacing w:after="120"/>
            <w:rPr>
              <w:rFonts w:ascii="Arial" w:hAnsi="Arial" w:cs="Arial"/>
              <w:lang w:val="x-none" w:eastAsia="pl-PL"/>
            </w:rPr>
          </w:pPr>
        </w:p>
      </w:tc>
      <w:tc>
        <w:tcPr>
          <w:tcW w:w="222" w:type="dxa"/>
        </w:tcPr>
        <w:p w14:paraId="4E24A0E2" w14:textId="77777777" w:rsidR="004462A8" w:rsidRDefault="004462A8" w:rsidP="00F75C22">
          <w:pPr>
            <w:pStyle w:val="Nagwek"/>
            <w:rPr>
              <w:rFonts w:ascii="Arial" w:hAnsi="Arial" w:cs="Arial"/>
              <w:lang w:eastAsia="pl-PL"/>
            </w:rPr>
          </w:pPr>
        </w:p>
        <w:p w14:paraId="6E3CD28C" w14:textId="77777777" w:rsidR="004462A8" w:rsidRDefault="004462A8" w:rsidP="00F75C22">
          <w:pPr>
            <w:pStyle w:val="Nagwek"/>
            <w:rPr>
              <w:rFonts w:ascii="Arial" w:hAnsi="Arial" w:cs="Arial"/>
              <w:lang w:eastAsia="pl-PL"/>
            </w:rPr>
          </w:pPr>
        </w:p>
        <w:p w14:paraId="2E662A8A" w14:textId="77777777" w:rsidR="004462A8" w:rsidRDefault="004462A8" w:rsidP="00F75C22">
          <w:pPr>
            <w:pStyle w:val="Nagwek"/>
            <w:rPr>
              <w:rFonts w:ascii="Arial" w:hAnsi="Arial" w:cs="Arial"/>
              <w:lang w:eastAsia="pl-PL"/>
            </w:rPr>
          </w:pPr>
        </w:p>
        <w:p w14:paraId="207AB658" w14:textId="77777777" w:rsidR="004462A8" w:rsidRDefault="004462A8" w:rsidP="00F75C22">
          <w:pPr>
            <w:pStyle w:val="Nagwek"/>
            <w:rPr>
              <w:rFonts w:ascii="Arial" w:hAnsi="Arial" w:cs="Arial"/>
              <w:lang w:eastAsia="pl-PL"/>
            </w:rPr>
          </w:pPr>
        </w:p>
        <w:p w14:paraId="1EB20904" w14:textId="77777777" w:rsidR="004462A8" w:rsidRPr="00D14B49" w:rsidRDefault="004462A8" w:rsidP="00F75C22">
          <w:pPr>
            <w:pStyle w:val="Nagwek"/>
            <w:rPr>
              <w:rFonts w:ascii="Arial" w:hAnsi="Arial" w:cs="Arial"/>
              <w:lang w:eastAsia="pl-PL"/>
            </w:rPr>
          </w:pPr>
        </w:p>
      </w:tc>
    </w:tr>
    <w:tr w:rsidR="004462A8" w:rsidRPr="004F7169" w14:paraId="02F1530A" w14:textId="77777777" w:rsidTr="00265A2E">
      <w:trPr>
        <w:trHeight w:val="907"/>
      </w:trPr>
      <w:tc>
        <w:tcPr>
          <w:tcW w:w="10915" w:type="dxa"/>
        </w:tcPr>
        <w:p w14:paraId="2A7EA057" w14:textId="77777777" w:rsidR="004462A8" w:rsidRDefault="004462A8" w:rsidP="00265A2E">
          <w:pPr>
            <w:numPr>
              <w:ilvl w:val="5"/>
              <w:numId w:val="0"/>
            </w:numPr>
            <w:tabs>
              <w:tab w:val="num" w:pos="0"/>
            </w:tabs>
            <w:suppressAutoHyphens/>
            <w:spacing w:line="360" w:lineRule="auto"/>
            <w:ind w:right="128"/>
            <w:outlineLvl w:val="5"/>
            <w:rPr>
              <w:noProof/>
              <w:lang w:eastAsia="pl-PL"/>
            </w:rPr>
          </w:pPr>
        </w:p>
      </w:tc>
      <w:tc>
        <w:tcPr>
          <w:tcW w:w="222" w:type="dxa"/>
        </w:tcPr>
        <w:p w14:paraId="56D9F74E" w14:textId="77777777" w:rsidR="004462A8" w:rsidRDefault="004462A8" w:rsidP="00F75C22">
          <w:pPr>
            <w:pStyle w:val="Nagwek"/>
            <w:rPr>
              <w:rFonts w:ascii="Arial" w:hAnsi="Arial" w:cs="Arial"/>
              <w:lang w:eastAsia="pl-PL"/>
            </w:rPr>
          </w:pPr>
        </w:p>
      </w:tc>
    </w:tr>
  </w:tbl>
  <w:p w14:paraId="7F0B6917" w14:textId="77777777" w:rsidR="004462A8" w:rsidRPr="00E4421E" w:rsidRDefault="004462A8"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E1E8F" w14:textId="54FFCADA" w:rsidR="004462A8" w:rsidRPr="00EF641C" w:rsidRDefault="004462A8" w:rsidP="00265A2E">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61312" behindDoc="0" locked="0" layoutInCell="1" allowOverlap="1" wp14:anchorId="614006B5" wp14:editId="704E33E1">
          <wp:simplePos x="0" y="0"/>
          <wp:positionH relativeFrom="column">
            <wp:posOffset>-552450</wp:posOffset>
          </wp:positionH>
          <wp:positionV relativeFrom="paragraph">
            <wp:posOffset>-212090</wp:posOffset>
          </wp:positionV>
          <wp:extent cx="1143000" cy="4000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Arial" w:hAnsi="Arial" w:cs="Arial"/>
        <w:b/>
        <w:bCs/>
        <w:color w:val="404040"/>
        <w:lang w:eastAsia="ar-SA"/>
      </w:rPr>
      <w:t xml:space="preserve">Produkcja wystawy w Muzeum Farmacji </w:t>
    </w:r>
  </w:p>
  <w:p w14:paraId="12B721BA" w14:textId="065D1E07" w:rsidR="004462A8" w:rsidRPr="00511D13" w:rsidRDefault="004462A8" w:rsidP="00265A2E">
    <w:pPr>
      <w:pStyle w:val="redniecieniowanie2akcent31"/>
      <w:spacing w:before="120" w:after="120"/>
      <w:jc w:val="right"/>
      <w:rPr>
        <w:rFonts w:ascii="Arial" w:hAnsi="Arial" w:cs="Arial"/>
        <w:color w:val="auto"/>
        <w:sz w:val="22"/>
        <w:szCs w:val="22"/>
        <w:lang w:val="pl-PL"/>
      </w:rPr>
    </w:pPr>
    <w:r w:rsidRPr="00D11C75">
      <w:rPr>
        <w:rFonts w:ascii="Arial" w:hAnsi="Arial" w:cs="Arial"/>
        <w:sz w:val="22"/>
        <w:szCs w:val="22"/>
      </w:rPr>
      <w:tab/>
    </w:r>
    <w:r>
      <w:rPr>
        <w:rFonts w:ascii="Arial" w:hAnsi="Arial" w:cs="Arial"/>
        <w:sz w:val="22"/>
        <w:szCs w:val="22"/>
      </w:rPr>
      <w:t xml:space="preserve">              </w:t>
    </w:r>
    <w:r w:rsidRPr="009B3E44">
      <w:rPr>
        <w:rFonts w:ascii="Arial" w:hAnsi="Arial" w:cs="Arial"/>
        <w:color w:val="404040"/>
        <w:sz w:val="22"/>
        <w:szCs w:val="22"/>
        <w:highlight w:val="yellow"/>
      </w:rPr>
      <w:t>MW/ZP/</w:t>
    </w:r>
    <w:r>
      <w:rPr>
        <w:rFonts w:ascii="Arial" w:hAnsi="Arial" w:cs="Arial"/>
        <w:color w:val="404040"/>
        <w:sz w:val="22"/>
        <w:szCs w:val="22"/>
        <w:highlight w:val="yellow"/>
        <w:lang w:val="pl-PL"/>
      </w:rPr>
      <w:t>________/</w:t>
    </w:r>
    <w:r w:rsidRPr="00511D13">
      <w:rPr>
        <w:rFonts w:ascii="Arial" w:hAnsi="Arial" w:cs="Arial"/>
        <w:color w:val="404040"/>
        <w:sz w:val="22"/>
        <w:szCs w:val="22"/>
        <w:highlight w:val="yellow"/>
      </w:rPr>
      <w:t>PN/201</w:t>
    </w:r>
    <w:r>
      <w:rPr>
        <w:rFonts w:ascii="Arial" w:hAnsi="Arial" w:cs="Arial"/>
        <w:color w:val="404040"/>
        <w:sz w:val="22"/>
        <w:szCs w:val="22"/>
        <w:lang w:val="pl-PL"/>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333616A4"/>
    <w:name w:val="WW8Num5"/>
    <w:lvl w:ilvl="0">
      <w:start w:val="1"/>
      <w:numFmt w:val="decimal"/>
      <w:lvlText w:val="%1."/>
      <w:lvlJc w:val="left"/>
      <w:pPr>
        <w:tabs>
          <w:tab w:val="num" w:pos="540"/>
        </w:tabs>
        <w:ind w:left="540" w:hanging="360"/>
      </w:pPr>
      <w:rPr>
        <w:b w:val="0"/>
      </w:r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58481C80"/>
    <w:name w:val="WW8Num7"/>
    <w:lvl w:ilvl="0">
      <w:start w:val="1"/>
      <w:numFmt w:val="decimal"/>
      <w:lvlText w:val="%1."/>
      <w:lvlJc w:val="left"/>
      <w:pPr>
        <w:tabs>
          <w:tab w:val="num" w:pos="0"/>
        </w:tabs>
        <w:ind w:left="540" w:hanging="360"/>
      </w:pPr>
      <w:rPr>
        <w:rFonts w:ascii="Calibri" w:hAnsi="Calibri" w:cs="Times New Roman" w:hint="default"/>
        <w:b w:val="0"/>
        <w:color w:val="404040"/>
        <w:sz w:val="22"/>
        <w:szCs w:val="22"/>
      </w:rPr>
    </w:lvl>
  </w:abstractNum>
  <w:abstractNum w:abstractNumId="5" w15:restartNumberingAfterBreak="0">
    <w:nsid w:val="00000008"/>
    <w:multiLevelType w:val="multilevel"/>
    <w:tmpl w:val="DD6863A6"/>
    <w:name w:val="WW8Num8"/>
    <w:lvl w:ilvl="0">
      <w:start w:val="1"/>
      <w:numFmt w:val="decimal"/>
      <w:lvlText w:val="%1."/>
      <w:lvlJc w:val="left"/>
      <w:pPr>
        <w:tabs>
          <w:tab w:val="num" w:pos="0"/>
        </w:tabs>
        <w:ind w:left="540" w:hanging="360"/>
      </w:pPr>
      <w:rPr>
        <w:rFonts w:ascii="Calibri" w:hAnsi="Calibri" w:cs="Times New Roman" w:hint="default"/>
        <w:b w:val="0"/>
        <w:color w:val="404040"/>
        <w:sz w:val="22"/>
        <w:szCs w:val="22"/>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55703E4E"/>
    <w:name w:val="WW8Num14"/>
    <w:lvl w:ilvl="0">
      <w:start w:val="1"/>
      <w:numFmt w:val="decimal"/>
      <w:lvlText w:val="%1."/>
      <w:lvlJc w:val="left"/>
      <w:pPr>
        <w:tabs>
          <w:tab w:val="num" w:pos="0"/>
        </w:tabs>
        <w:ind w:left="720" w:hanging="360"/>
      </w:pPr>
      <w:rPr>
        <w:rFonts w:asciiTheme="minorHAnsi" w:eastAsia="Times New Roman" w:hAnsiTheme="minorHAnsi" w:cs="Arial" w:hint="default"/>
        <w:bCs/>
        <w:color w:val="404040"/>
        <w:sz w:val="22"/>
        <w:szCs w:val="22"/>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3"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4" w15:restartNumberingAfterBreak="0">
    <w:nsid w:val="00000014"/>
    <w:multiLevelType w:val="singleLevel"/>
    <w:tmpl w:val="A5E02A6E"/>
    <w:name w:val="WW8Num20"/>
    <w:lvl w:ilvl="0">
      <w:start w:val="3"/>
      <w:numFmt w:val="decimal"/>
      <w:lvlText w:val="%1."/>
      <w:lvlJc w:val="left"/>
      <w:pPr>
        <w:tabs>
          <w:tab w:val="num" w:pos="0"/>
        </w:tabs>
        <w:ind w:left="720" w:hanging="360"/>
      </w:pPr>
      <w:rPr>
        <w:rFonts w:ascii="Calibri" w:hAnsi="Calibri" w:cs="Times New Roman" w:hint="default"/>
        <w:b w:val="0"/>
        <w:color w:val="404040"/>
        <w:sz w:val="22"/>
        <w:szCs w:val="22"/>
      </w:rPr>
    </w:lvl>
  </w:abstractNum>
  <w:abstractNum w:abstractNumId="15"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6"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7"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8"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19"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0"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1" w15:restartNumberingAfterBreak="0">
    <w:nsid w:val="0000001F"/>
    <w:multiLevelType w:val="singleLevel"/>
    <w:tmpl w:val="6494D712"/>
    <w:name w:val="WW8Num31"/>
    <w:lvl w:ilvl="0">
      <w:start w:val="9"/>
      <w:numFmt w:val="decimal"/>
      <w:lvlText w:val="%1."/>
      <w:lvlJc w:val="left"/>
      <w:pPr>
        <w:tabs>
          <w:tab w:val="num" w:pos="360"/>
        </w:tabs>
        <w:ind w:left="360" w:hanging="360"/>
      </w:pPr>
      <w:rPr>
        <w:rFonts w:ascii="Calibri" w:hAnsi="Calibri" w:cs="Arial" w:hint="default"/>
        <w:b w:val="0"/>
        <w:color w:val="404040"/>
        <w:sz w:val="22"/>
        <w:szCs w:val="22"/>
      </w:rPr>
    </w:lvl>
  </w:abstractNum>
  <w:abstractNum w:abstractNumId="22"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020242E8"/>
    <w:multiLevelType w:val="hybridMultilevel"/>
    <w:tmpl w:val="262843BA"/>
    <w:lvl w:ilvl="0" w:tplc="10E0E580">
      <w:start w:val="2"/>
      <w:numFmt w:val="decimal"/>
      <w:lvlText w:val="%1."/>
      <w:lvlJc w:val="left"/>
      <w:pPr>
        <w:tabs>
          <w:tab w:val="num" w:pos="425"/>
        </w:tabs>
        <w:ind w:left="425" w:hanging="425"/>
      </w:pPr>
      <w:rPr>
        <w:rFonts w:asciiTheme="minorHAnsi" w:hAnsiTheme="minorHAnsi"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5" w15:restartNumberingAfterBreak="0">
    <w:nsid w:val="033956B6"/>
    <w:multiLevelType w:val="hybridMultilevel"/>
    <w:tmpl w:val="97C02A5C"/>
    <w:lvl w:ilvl="0" w:tplc="04150011">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60E00A8"/>
    <w:multiLevelType w:val="hybridMultilevel"/>
    <w:tmpl w:val="A836A2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8" w15:restartNumberingAfterBreak="0">
    <w:nsid w:val="0C4321D6"/>
    <w:multiLevelType w:val="hybridMultilevel"/>
    <w:tmpl w:val="0DE45BB4"/>
    <w:lvl w:ilvl="0" w:tplc="7134398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06764F5"/>
    <w:multiLevelType w:val="hybridMultilevel"/>
    <w:tmpl w:val="972020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2A31FD2"/>
    <w:multiLevelType w:val="hybridMultilevel"/>
    <w:tmpl w:val="F058ED4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15CE221A"/>
    <w:multiLevelType w:val="hybridMultilevel"/>
    <w:tmpl w:val="EC3C60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B3F6B7A"/>
    <w:multiLevelType w:val="hybridMultilevel"/>
    <w:tmpl w:val="CC2AF4F6"/>
    <w:lvl w:ilvl="0" w:tplc="04150017">
      <w:start w:val="1"/>
      <w:numFmt w:val="lowerLetter"/>
      <w:lvlText w:val="%1)"/>
      <w:lvlJc w:val="left"/>
      <w:pPr>
        <w:ind w:left="928" w:hanging="360"/>
      </w:pPr>
      <w:rPr>
        <w:b w:val="0"/>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3" w15:restartNumberingAfterBreak="0">
    <w:nsid w:val="1C9122EB"/>
    <w:multiLevelType w:val="hybridMultilevel"/>
    <w:tmpl w:val="3DDEF9C4"/>
    <w:lvl w:ilvl="0" w:tplc="B7A48FC0">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4" w15:restartNumberingAfterBreak="0">
    <w:nsid w:val="1DB32358"/>
    <w:multiLevelType w:val="hybridMultilevel"/>
    <w:tmpl w:val="299EF1D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EFD12EF"/>
    <w:multiLevelType w:val="hybridMultilevel"/>
    <w:tmpl w:val="338271D0"/>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1440"/>
        </w:tabs>
        <w:ind w:left="1440" w:hanging="360"/>
      </w:pPr>
    </w:lvl>
    <w:lvl w:ilvl="2" w:tplc="08D41B72">
      <w:start w:val="1"/>
      <w:numFmt w:val="decimal"/>
      <w:lvlText w:val="%3."/>
      <w:lvlJc w:val="left"/>
      <w:pPr>
        <w:tabs>
          <w:tab w:val="num" w:pos="360"/>
        </w:tabs>
        <w:ind w:left="360" w:hanging="360"/>
      </w:pPr>
      <w:rPr>
        <w:rFonts w:hint="default"/>
      </w:rPr>
    </w:lvl>
    <w:lvl w:ilvl="3" w:tplc="5B3C7906">
      <w:start w:val="1"/>
      <w:numFmt w:val="decimal"/>
      <w:lvlText w:val="%4."/>
      <w:lvlJc w:val="left"/>
      <w:pPr>
        <w:ind w:left="360" w:hanging="360"/>
      </w:pPr>
      <w:rPr>
        <w:rFonts w:hint="default"/>
        <w:b w:val="0"/>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52662F1"/>
    <w:multiLevelType w:val="hybridMultilevel"/>
    <w:tmpl w:val="1122826E"/>
    <w:name w:val="WW8Num152"/>
    <w:lvl w:ilvl="0" w:tplc="4D726000">
      <w:start w:val="5"/>
      <w:numFmt w:val="decimal"/>
      <w:lvlText w:val="%1."/>
      <w:lvlJc w:val="left"/>
      <w:pPr>
        <w:ind w:left="720" w:hanging="360"/>
      </w:pPr>
      <w:rPr>
        <w:rFonts w:ascii="Calibri" w:hAnsi="Calibri" w:cs="Times New Roman" w:hint="default"/>
        <w:b w:val="0"/>
        <w:color w:val="40404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60C490B"/>
    <w:multiLevelType w:val="hybridMultilevel"/>
    <w:tmpl w:val="9CE8EF6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912847D0">
      <w:start w:val="1"/>
      <w:numFmt w:val="decimal"/>
      <w:lvlText w:val="%3."/>
      <w:lvlJc w:val="left"/>
      <w:pPr>
        <w:ind w:left="2340" w:hanging="360"/>
      </w:pPr>
      <w:rPr>
        <w:rFonts w:hint="default"/>
      </w:rPr>
    </w:lvl>
    <w:lvl w:ilvl="3" w:tplc="1E4C930E">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85F04E7"/>
    <w:multiLevelType w:val="hybridMultilevel"/>
    <w:tmpl w:val="1374854C"/>
    <w:lvl w:ilvl="0" w:tplc="04150011">
      <w:start w:val="1"/>
      <w:numFmt w:val="decimal"/>
      <w:lvlText w:val="%1)"/>
      <w:lvlJc w:val="left"/>
      <w:pPr>
        <w:ind w:left="786" w:hanging="360"/>
      </w:pPr>
      <w:rPr>
        <w:rFont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0"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8FF0541"/>
    <w:multiLevelType w:val="hybridMultilevel"/>
    <w:tmpl w:val="935832E6"/>
    <w:lvl w:ilvl="0" w:tplc="0415000F">
      <w:start w:val="1"/>
      <w:numFmt w:val="decimal"/>
      <w:lvlText w:val="%1."/>
      <w:lvlJc w:val="left"/>
      <w:pPr>
        <w:ind w:left="720" w:hanging="360"/>
      </w:pPr>
    </w:lvl>
    <w:lvl w:ilvl="1" w:tplc="1DD286E6">
      <w:start w:val="1"/>
      <w:numFmt w:val="decimal"/>
      <w:lvlText w:val="%2."/>
      <w:lvlJc w:val="left"/>
      <w:pPr>
        <w:ind w:left="1440" w:hanging="360"/>
      </w:pPr>
      <w:rPr>
        <w:rFonts w:ascii="Calibri" w:eastAsiaTheme="minorHAnsi" w:hAnsi="Calibri" w:cstheme="minorBid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B5C1F05"/>
    <w:multiLevelType w:val="multilevel"/>
    <w:tmpl w:val="6E24BBB4"/>
    <w:lvl w:ilvl="0">
      <w:start w:val="1"/>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2.%3.%4."/>
      <w:lvlJc w:val="left"/>
      <w:pPr>
        <w:tabs>
          <w:tab w:val="num" w:pos="2520"/>
        </w:tabs>
        <w:ind w:left="2520" w:hanging="360"/>
      </w:pPr>
      <w:rPr>
        <w:rFonts w:cs="Times New Roman"/>
      </w:r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43" w15:restartNumberingAfterBreak="0">
    <w:nsid w:val="2CC837AB"/>
    <w:multiLevelType w:val="hybridMultilevel"/>
    <w:tmpl w:val="56FA0D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F353BC0"/>
    <w:multiLevelType w:val="multilevel"/>
    <w:tmpl w:val="C0003706"/>
    <w:lvl w:ilvl="0">
      <w:start w:val="1"/>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6" w15:restartNumberingAfterBreak="0">
    <w:nsid w:val="30B430B7"/>
    <w:multiLevelType w:val="hybridMultilevel"/>
    <w:tmpl w:val="327A01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95E7DC4"/>
    <w:multiLevelType w:val="hybridMultilevel"/>
    <w:tmpl w:val="BD781708"/>
    <w:lvl w:ilvl="0" w:tplc="0A0E3248">
      <w:start w:val="2"/>
      <w:numFmt w:val="decimal"/>
      <w:lvlText w:val="%1."/>
      <w:lvlJc w:val="left"/>
      <w:pPr>
        <w:tabs>
          <w:tab w:val="num" w:pos="785"/>
        </w:tabs>
        <w:ind w:left="785" w:hanging="425"/>
      </w:pPr>
      <w:rPr>
        <w:rFonts w:hint="default"/>
        <w:b w:val="0"/>
      </w:rPr>
    </w:lvl>
    <w:lvl w:ilvl="1" w:tplc="04150019">
      <w:start w:val="1"/>
      <w:numFmt w:val="lowerLetter"/>
      <w:lvlText w:val="%2."/>
      <w:lvlJc w:val="left"/>
      <w:pPr>
        <w:ind w:left="1440" w:hanging="360"/>
      </w:p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ACD034F"/>
    <w:multiLevelType w:val="hybridMultilevel"/>
    <w:tmpl w:val="4FB4FF32"/>
    <w:lvl w:ilvl="0" w:tplc="04150019">
      <w:start w:val="1"/>
      <w:numFmt w:val="lowerLetter"/>
      <w:lvlText w:val="%1."/>
      <w:lvlJc w:val="left"/>
      <w:pPr>
        <w:ind w:left="1074" w:hanging="360"/>
      </w:p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52" w15:restartNumberingAfterBreak="0">
    <w:nsid w:val="3C3456B3"/>
    <w:multiLevelType w:val="hybridMultilevel"/>
    <w:tmpl w:val="5F2EFC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D8D1240"/>
    <w:multiLevelType w:val="hybridMultilevel"/>
    <w:tmpl w:val="27544B6E"/>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1646F936">
      <w:start w:val="2"/>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3F5F4EDF"/>
    <w:multiLevelType w:val="hybridMultilevel"/>
    <w:tmpl w:val="05F8473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3FD05160"/>
    <w:multiLevelType w:val="multilevel"/>
    <w:tmpl w:val="715AE5E6"/>
    <w:lvl w:ilvl="0">
      <w:start w:val="1"/>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56" w15:restartNumberingAfterBreak="0">
    <w:nsid w:val="48220BA1"/>
    <w:multiLevelType w:val="hybridMultilevel"/>
    <w:tmpl w:val="C51A091E"/>
    <w:lvl w:ilvl="0" w:tplc="F5186552">
      <w:start w:val="2"/>
      <w:numFmt w:val="lowerLetter"/>
      <w:lvlText w:val="%1."/>
      <w:lvlJc w:val="left"/>
      <w:pPr>
        <w:ind w:left="1284" w:hanging="360"/>
      </w:pPr>
      <w:rPr>
        <w:rFonts w:hint="default"/>
      </w:rPr>
    </w:lvl>
    <w:lvl w:ilvl="1" w:tplc="04150019">
      <w:start w:val="1"/>
      <w:numFmt w:val="lowerLetter"/>
      <w:lvlText w:val="%2."/>
      <w:lvlJc w:val="left"/>
      <w:pPr>
        <w:ind w:left="2004" w:hanging="360"/>
      </w:pPr>
    </w:lvl>
    <w:lvl w:ilvl="2" w:tplc="0415000F">
      <w:start w:val="1"/>
      <w:numFmt w:val="decimal"/>
      <w:lvlText w:val="%3."/>
      <w:lvlJc w:val="left"/>
      <w:pPr>
        <w:ind w:left="180" w:hanging="180"/>
      </w:pPr>
    </w:lvl>
    <w:lvl w:ilvl="3" w:tplc="0415000F" w:tentative="1">
      <w:start w:val="1"/>
      <w:numFmt w:val="decimal"/>
      <w:lvlText w:val="%4."/>
      <w:lvlJc w:val="left"/>
      <w:pPr>
        <w:ind w:left="3444" w:hanging="360"/>
      </w:pPr>
    </w:lvl>
    <w:lvl w:ilvl="4" w:tplc="04150019" w:tentative="1">
      <w:start w:val="1"/>
      <w:numFmt w:val="lowerLetter"/>
      <w:lvlText w:val="%5."/>
      <w:lvlJc w:val="left"/>
      <w:pPr>
        <w:ind w:left="4164" w:hanging="360"/>
      </w:pPr>
    </w:lvl>
    <w:lvl w:ilvl="5" w:tplc="0415001B" w:tentative="1">
      <w:start w:val="1"/>
      <w:numFmt w:val="lowerRoman"/>
      <w:lvlText w:val="%6."/>
      <w:lvlJc w:val="right"/>
      <w:pPr>
        <w:ind w:left="4884" w:hanging="180"/>
      </w:pPr>
    </w:lvl>
    <w:lvl w:ilvl="6" w:tplc="0415000F" w:tentative="1">
      <w:start w:val="1"/>
      <w:numFmt w:val="decimal"/>
      <w:lvlText w:val="%7."/>
      <w:lvlJc w:val="left"/>
      <w:pPr>
        <w:ind w:left="5604" w:hanging="360"/>
      </w:pPr>
    </w:lvl>
    <w:lvl w:ilvl="7" w:tplc="04150019" w:tentative="1">
      <w:start w:val="1"/>
      <w:numFmt w:val="lowerLetter"/>
      <w:lvlText w:val="%8."/>
      <w:lvlJc w:val="left"/>
      <w:pPr>
        <w:ind w:left="6324" w:hanging="360"/>
      </w:pPr>
    </w:lvl>
    <w:lvl w:ilvl="8" w:tplc="0415001B" w:tentative="1">
      <w:start w:val="1"/>
      <w:numFmt w:val="lowerRoman"/>
      <w:lvlText w:val="%9."/>
      <w:lvlJc w:val="right"/>
      <w:pPr>
        <w:ind w:left="7044" w:hanging="180"/>
      </w:pPr>
    </w:lvl>
  </w:abstractNum>
  <w:abstractNum w:abstractNumId="57" w15:restartNumberingAfterBreak="0">
    <w:nsid w:val="48564AF2"/>
    <w:multiLevelType w:val="hybridMultilevel"/>
    <w:tmpl w:val="C1044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8F363AE"/>
    <w:multiLevelType w:val="hybridMultilevel"/>
    <w:tmpl w:val="D18EE39E"/>
    <w:lvl w:ilvl="0" w:tplc="04150019">
      <w:start w:val="1"/>
      <w:numFmt w:val="lowerLetter"/>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4C870FFE"/>
    <w:multiLevelType w:val="hybridMultilevel"/>
    <w:tmpl w:val="AF4EBDC4"/>
    <w:lvl w:ilvl="0" w:tplc="93300046">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4D0B680C"/>
    <w:multiLevelType w:val="hybridMultilevel"/>
    <w:tmpl w:val="A93CE512"/>
    <w:lvl w:ilvl="0" w:tplc="52D0669E">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1"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2" w15:restartNumberingAfterBreak="0">
    <w:nsid w:val="4EC92CC4"/>
    <w:multiLevelType w:val="hybridMultilevel"/>
    <w:tmpl w:val="2F2400D2"/>
    <w:lvl w:ilvl="0" w:tplc="780617D4">
      <w:start w:val="1"/>
      <w:numFmt w:val="decimal"/>
      <w:lvlText w:val="%1."/>
      <w:lvlJc w:val="left"/>
      <w:pPr>
        <w:ind w:left="180" w:hanging="1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15C0B6C"/>
    <w:multiLevelType w:val="hybridMultilevel"/>
    <w:tmpl w:val="8E4A199C"/>
    <w:lvl w:ilvl="0" w:tplc="0415000F">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54F919A5"/>
    <w:multiLevelType w:val="hybridMultilevel"/>
    <w:tmpl w:val="EF66DA04"/>
    <w:lvl w:ilvl="0" w:tplc="0415000F">
      <w:start w:val="1"/>
      <w:numFmt w:val="decimal"/>
      <w:lvlText w:val="%1."/>
      <w:lvlJc w:val="left"/>
      <w:pPr>
        <w:ind w:left="360" w:hanging="360"/>
      </w:pPr>
      <w:rPr>
        <w:rFonts w:hint="default"/>
      </w:rPr>
    </w:lvl>
    <w:lvl w:ilvl="1" w:tplc="62942D94">
      <w:start w:val="1"/>
      <w:numFmt w:val="decimal"/>
      <w:lvlText w:val="%2)"/>
      <w:lvlJc w:val="left"/>
      <w:pPr>
        <w:ind w:left="1080" w:hanging="360"/>
      </w:pPr>
      <w:rPr>
        <w:b w:val="0"/>
      </w:r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55FA2472"/>
    <w:multiLevelType w:val="hybridMultilevel"/>
    <w:tmpl w:val="E484243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570E0340"/>
    <w:multiLevelType w:val="multilevel"/>
    <w:tmpl w:val="D09A5D94"/>
    <w:lvl w:ilvl="0">
      <w:start w:val="1"/>
      <w:numFmt w:val="lowerLetter"/>
      <w:lvlText w:val="%1."/>
      <w:lvlJc w:val="left"/>
      <w:pPr>
        <w:tabs>
          <w:tab w:val="num" w:pos="360"/>
        </w:tabs>
        <w:ind w:left="360" w:hanging="360"/>
      </w:pPr>
      <w:rPr>
        <w:rFonts w:hint="default"/>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67" w15:restartNumberingAfterBreak="0">
    <w:nsid w:val="5A884C41"/>
    <w:multiLevelType w:val="hybridMultilevel"/>
    <w:tmpl w:val="3A7C2B64"/>
    <w:lvl w:ilvl="0" w:tplc="A492DE2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C016BB7"/>
    <w:multiLevelType w:val="hybridMultilevel"/>
    <w:tmpl w:val="30A0D7C0"/>
    <w:lvl w:ilvl="0" w:tplc="04150011">
      <w:start w:val="1"/>
      <w:numFmt w:val="decimal"/>
      <w:lvlText w:val="%1)"/>
      <w:lvlJc w:val="left"/>
      <w:pPr>
        <w:tabs>
          <w:tab w:val="num" w:pos="782"/>
        </w:tabs>
        <w:ind w:left="782" w:hanging="425"/>
      </w:pPr>
      <w:rPr>
        <w:rFonts w:hint="default"/>
        <w:b w:val="0"/>
        <w:sz w:val="22"/>
        <w:szCs w:val="22"/>
      </w:rPr>
    </w:lvl>
    <w:lvl w:ilvl="1" w:tplc="04150017">
      <w:start w:val="1"/>
      <w:numFmt w:val="lowerLetter"/>
      <w:lvlText w:val="%2)"/>
      <w:lvlJc w:val="left"/>
      <w:pPr>
        <w:tabs>
          <w:tab w:val="num" w:pos="1797"/>
        </w:tabs>
        <w:ind w:left="1797" w:hanging="360"/>
      </w:pPr>
    </w:lvl>
    <w:lvl w:ilvl="2" w:tplc="9A9273A0">
      <w:start w:val="1"/>
      <w:numFmt w:val="decimal"/>
      <w:lvlText w:val="%3."/>
      <w:lvlJc w:val="left"/>
      <w:pPr>
        <w:tabs>
          <w:tab w:val="num" w:pos="2697"/>
        </w:tabs>
        <w:ind w:left="2697" w:hanging="360"/>
      </w:pPr>
      <w:rPr>
        <w:rFonts w:hint="default"/>
        <w:b w:val="0"/>
      </w:rPr>
    </w:lvl>
    <w:lvl w:ilvl="3" w:tplc="15AE1C32">
      <w:start w:val="1"/>
      <w:numFmt w:val="decimal"/>
      <w:lvlText w:val="%4."/>
      <w:lvlJc w:val="left"/>
      <w:pPr>
        <w:ind w:left="3237" w:hanging="360"/>
      </w:pPr>
      <w:rPr>
        <w:rFonts w:hint="default"/>
        <w:color w:val="auto"/>
        <w:u w:val="none"/>
      </w:rPr>
    </w:lvl>
    <w:lvl w:ilvl="4" w:tplc="15AE1C32">
      <w:start w:val="1"/>
      <w:numFmt w:val="decimal"/>
      <w:lvlText w:val="%5."/>
      <w:lvlJc w:val="left"/>
      <w:pPr>
        <w:ind w:left="3957" w:hanging="360"/>
      </w:pPr>
      <w:rPr>
        <w:rFonts w:hint="default"/>
        <w:color w:val="auto"/>
        <w:u w:val="none"/>
      </w:rPr>
    </w:lvl>
    <w:lvl w:ilvl="5" w:tplc="04150017">
      <w:start w:val="1"/>
      <w:numFmt w:val="lowerLetter"/>
      <w:lvlText w:val="%6)"/>
      <w:lvlJc w:val="left"/>
      <w:pPr>
        <w:tabs>
          <w:tab w:val="num" w:pos="4677"/>
        </w:tabs>
        <w:ind w:left="4677" w:hanging="180"/>
      </w:pPr>
    </w:lvl>
    <w:lvl w:ilvl="6" w:tplc="12102F46">
      <w:start w:val="1"/>
      <w:numFmt w:val="decimal"/>
      <w:lvlText w:val="%7)"/>
      <w:lvlJc w:val="left"/>
      <w:pPr>
        <w:ind w:left="5397" w:hanging="360"/>
      </w:pPr>
      <w:rPr>
        <w:rFonts w:hint="default"/>
        <w:sz w:val="22"/>
      </w:rPr>
    </w:lvl>
    <w:lvl w:ilvl="7" w:tplc="3D9CF9CC">
      <w:start w:val="1"/>
      <w:numFmt w:val="lowerLetter"/>
      <w:lvlText w:val="%8."/>
      <w:lvlJc w:val="left"/>
      <w:pPr>
        <w:ind w:left="6117" w:hanging="360"/>
      </w:pPr>
      <w:rPr>
        <w:rFonts w:hint="default"/>
      </w:rPr>
    </w:lvl>
    <w:lvl w:ilvl="8" w:tplc="0409001B" w:tentative="1">
      <w:start w:val="1"/>
      <w:numFmt w:val="lowerRoman"/>
      <w:lvlText w:val="%9."/>
      <w:lvlJc w:val="right"/>
      <w:pPr>
        <w:tabs>
          <w:tab w:val="num" w:pos="6837"/>
        </w:tabs>
        <w:ind w:left="6837" w:hanging="180"/>
      </w:pPr>
    </w:lvl>
  </w:abstractNum>
  <w:abstractNum w:abstractNumId="69" w15:restartNumberingAfterBreak="0">
    <w:nsid w:val="5F32446D"/>
    <w:multiLevelType w:val="hybridMultilevel"/>
    <w:tmpl w:val="AB2081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1496EDF"/>
    <w:multiLevelType w:val="hybridMultilevel"/>
    <w:tmpl w:val="7736F0F0"/>
    <w:lvl w:ilvl="0" w:tplc="BB7C343A">
      <w:start w:val="1"/>
      <w:numFmt w:val="decimal"/>
      <w:lvlText w:val="%1."/>
      <w:lvlJc w:val="left"/>
      <w:pPr>
        <w:ind w:left="720" w:hanging="360"/>
      </w:pPr>
      <w:rPr>
        <w:rFonts w:asciiTheme="minorHAnsi" w:eastAsia="MS Mincho" w:hAnsiTheme="minorHAnsi" w:cs="Arial" w:hint="default"/>
        <w:color w:val="404040"/>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61C50638"/>
    <w:multiLevelType w:val="hybridMultilevel"/>
    <w:tmpl w:val="CFE419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5425003"/>
    <w:multiLevelType w:val="hybridMultilevel"/>
    <w:tmpl w:val="AD308D1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7DA67E1"/>
    <w:multiLevelType w:val="hybridMultilevel"/>
    <w:tmpl w:val="2DDE16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68BC45C4"/>
    <w:multiLevelType w:val="hybridMultilevel"/>
    <w:tmpl w:val="75A827C4"/>
    <w:lvl w:ilvl="0" w:tplc="3D3EE8FE">
      <w:start w:val="1"/>
      <w:numFmt w:val="decimal"/>
      <w:lvlText w:val="%1)"/>
      <w:lvlJc w:val="left"/>
      <w:pPr>
        <w:ind w:left="786" w:hanging="360"/>
      </w:pPr>
      <w:rPr>
        <w:rFonts w:hint="default"/>
        <w:sz w:val="24"/>
        <w:szCs w:val="24"/>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6" w15:restartNumberingAfterBreak="0">
    <w:nsid w:val="695C3999"/>
    <w:multiLevelType w:val="hybridMultilevel"/>
    <w:tmpl w:val="DB1C661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B9744EB"/>
    <w:multiLevelType w:val="hybridMultilevel"/>
    <w:tmpl w:val="6D1C3A3E"/>
    <w:lvl w:ilvl="0" w:tplc="84B0C590">
      <w:start w:val="2"/>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0"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6C925AD4"/>
    <w:multiLevelType w:val="hybridMultilevel"/>
    <w:tmpl w:val="81F87E7E"/>
    <w:lvl w:ilvl="0" w:tplc="04150017">
      <w:start w:val="1"/>
      <w:numFmt w:val="lowerLetter"/>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6D897390"/>
    <w:multiLevelType w:val="hybridMultilevel"/>
    <w:tmpl w:val="365E2650"/>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3" w15:restartNumberingAfterBreak="0">
    <w:nsid w:val="6DC3126E"/>
    <w:multiLevelType w:val="hybridMultilevel"/>
    <w:tmpl w:val="65886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DDA067B"/>
    <w:multiLevelType w:val="hybridMultilevel"/>
    <w:tmpl w:val="86AE22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0971A1E"/>
    <w:multiLevelType w:val="hybridMultilevel"/>
    <w:tmpl w:val="5F2EFC8C"/>
    <w:lvl w:ilvl="0" w:tplc="AB960916">
      <w:start w:val="1"/>
      <w:numFmt w:val="decimal"/>
      <w:lvlText w:val="%1."/>
      <w:lvlJc w:val="left"/>
      <w:pPr>
        <w:ind w:left="720" w:hanging="360"/>
      </w:pPr>
    </w:lvl>
    <w:lvl w:ilvl="1" w:tplc="04150005" w:tentative="1">
      <w:start w:val="1"/>
      <w:numFmt w:val="lowerLetter"/>
      <w:lvlText w:val="%2."/>
      <w:lvlJc w:val="left"/>
      <w:pPr>
        <w:ind w:left="1440" w:hanging="360"/>
      </w:pPr>
    </w:lvl>
    <w:lvl w:ilvl="2" w:tplc="4F40C028"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1B218B7"/>
    <w:multiLevelType w:val="hybridMultilevel"/>
    <w:tmpl w:val="A40A85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1E52CC3"/>
    <w:multiLevelType w:val="hybridMultilevel"/>
    <w:tmpl w:val="9C74B3F0"/>
    <w:lvl w:ilvl="0" w:tplc="8F6CAF3A">
      <w:start w:val="1"/>
      <w:numFmt w:val="decimal"/>
      <w:lvlText w:val="%1)"/>
      <w:lvlJc w:val="left"/>
      <w:pPr>
        <w:ind w:left="360" w:hanging="360"/>
      </w:pPr>
      <w:rPr>
        <w:rFonts w:asciiTheme="minorHAnsi" w:hAnsiTheme="minorHAnsi" w:cs="Times New Roman"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727C626D"/>
    <w:multiLevelType w:val="hybridMultilevel"/>
    <w:tmpl w:val="DA6E6A1C"/>
    <w:lvl w:ilvl="0" w:tplc="7FE60C9A">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0" w15:restartNumberingAfterBreak="0">
    <w:nsid w:val="77705589"/>
    <w:multiLevelType w:val="hybridMultilevel"/>
    <w:tmpl w:val="86E0B7B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78A48D3"/>
    <w:multiLevelType w:val="hybridMultilevel"/>
    <w:tmpl w:val="D6F2BEA6"/>
    <w:lvl w:ilvl="0" w:tplc="6276D236">
      <w:start w:val="1"/>
      <w:numFmt w:val="decimal"/>
      <w:lvlText w:val="%1)"/>
      <w:lvlJc w:val="left"/>
      <w:pPr>
        <w:ind w:left="1069" w:hanging="360"/>
      </w:pPr>
      <w:rPr>
        <w:rFonts w:hint="default"/>
        <w:sz w:val="22"/>
        <w:szCs w:val="22"/>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2"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92A1E5D"/>
    <w:multiLevelType w:val="hybridMultilevel"/>
    <w:tmpl w:val="FC063E98"/>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79742091"/>
    <w:multiLevelType w:val="hybridMultilevel"/>
    <w:tmpl w:val="30884DE4"/>
    <w:lvl w:ilvl="0" w:tplc="56DA7B3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99A5416"/>
    <w:multiLevelType w:val="hybridMultilevel"/>
    <w:tmpl w:val="405EA886"/>
    <w:lvl w:ilvl="0" w:tplc="5516B90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8" w15:restartNumberingAfterBreak="0">
    <w:nsid w:val="7BBA621C"/>
    <w:multiLevelType w:val="hybridMultilevel"/>
    <w:tmpl w:val="0E785F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C7A1BEB"/>
    <w:multiLevelType w:val="hybridMultilevel"/>
    <w:tmpl w:val="7E38AF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D450D96"/>
    <w:multiLevelType w:val="hybridMultilevel"/>
    <w:tmpl w:val="B67A0E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EEF5CF4"/>
    <w:multiLevelType w:val="hybridMultilevel"/>
    <w:tmpl w:val="A5624E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3"/>
    <w:lvlOverride w:ilvl="0">
      <w:startOverride w:val="1"/>
    </w:lvlOverride>
  </w:num>
  <w:num w:numId="2">
    <w:abstractNumId w:val="53"/>
    <w:lvlOverride w:ilvl="0">
      <w:startOverride w:val="1"/>
    </w:lvlOverride>
  </w:num>
  <w:num w:numId="3">
    <w:abstractNumId w:val="80"/>
  </w:num>
  <w:num w:numId="4">
    <w:abstractNumId w:val="97"/>
  </w:num>
  <w:num w:numId="5">
    <w:abstractNumId w:val="89"/>
  </w:num>
  <w:num w:numId="6">
    <w:abstractNumId w:val="61"/>
  </w:num>
  <w:num w:numId="7">
    <w:abstractNumId w:val="40"/>
  </w:num>
  <w:num w:numId="8">
    <w:abstractNumId w:val="77"/>
  </w:num>
  <w:num w:numId="9">
    <w:abstractNumId w:val="64"/>
  </w:num>
  <w:num w:numId="10">
    <w:abstractNumId w:val="96"/>
  </w:num>
  <w:num w:numId="11">
    <w:abstractNumId w:val="49"/>
  </w:num>
  <w:num w:numId="12">
    <w:abstractNumId w:val="92"/>
  </w:num>
  <w:num w:numId="13">
    <w:abstractNumId w:val="71"/>
  </w:num>
  <w:num w:numId="14">
    <w:abstractNumId w:val="48"/>
  </w:num>
  <w:num w:numId="15">
    <w:abstractNumId w:val="50"/>
  </w:num>
  <w:num w:numId="16">
    <w:abstractNumId w:val="101"/>
  </w:num>
  <w:num w:numId="17">
    <w:abstractNumId w:val="70"/>
  </w:num>
  <w:num w:numId="18">
    <w:abstractNumId w:val="47"/>
  </w:num>
  <w:num w:numId="19">
    <w:abstractNumId w:val="2"/>
  </w:num>
  <w:num w:numId="20">
    <w:abstractNumId w:val="7"/>
  </w:num>
  <w:num w:numId="21">
    <w:abstractNumId w:val="1"/>
  </w:num>
  <w:num w:numId="22">
    <w:abstractNumId w:val="15"/>
  </w:num>
  <w:num w:numId="23">
    <w:abstractNumId w:val="4"/>
  </w:num>
  <w:num w:numId="24">
    <w:abstractNumId w:val="5"/>
  </w:num>
  <w:num w:numId="25">
    <w:abstractNumId w:val="9"/>
  </w:num>
  <w:num w:numId="26">
    <w:abstractNumId w:val="10"/>
  </w:num>
  <w:num w:numId="27">
    <w:abstractNumId w:val="11"/>
  </w:num>
  <w:num w:numId="28">
    <w:abstractNumId w:val="12"/>
  </w:num>
  <w:num w:numId="29">
    <w:abstractNumId w:val="13"/>
  </w:num>
  <w:num w:numId="30">
    <w:abstractNumId w:val="14"/>
  </w:num>
  <w:num w:numId="31">
    <w:abstractNumId w:val="20"/>
  </w:num>
  <w:num w:numId="32">
    <w:abstractNumId w:val="21"/>
  </w:num>
  <w:num w:numId="33">
    <w:abstractNumId w:val="38"/>
  </w:num>
  <w:num w:numId="34">
    <w:abstractNumId w:val="36"/>
  </w:num>
  <w:num w:numId="35">
    <w:abstractNumId w:val="42"/>
  </w:num>
  <w:num w:numId="36">
    <w:abstractNumId w:val="55"/>
  </w:num>
  <w:num w:numId="37">
    <w:abstractNumId w:val="27"/>
  </w:num>
  <w:num w:numId="38">
    <w:abstractNumId w:val="79"/>
  </w:num>
  <w:num w:numId="39">
    <w:abstractNumId w:val="45"/>
  </w:num>
  <w:num w:numId="40">
    <w:abstractNumId w:val="24"/>
  </w:num>
  <w:num w:numId="41">
    <w:abstractNumId w:val="25"/>
  </w:num>
  <w:num w:numId="42">
    <w:abstractNumId w:val="94"/>
  </w:num>
  <w:num w:numId="43">
    <w:abstractNumId w:val="66"/>
  </w:num>
  <w:num w:numId="44">
    <w:abstractNumId w:val="53"/>
  </w:num>
  <w:num w:numId="45">
    <w:abstractNumId w:val="56"/>
  </w:num>
  <w:num w:numId="46">
    <w:abstractNumId w:val="87"/>
  </w:num>
  <w:num w:numId="47">
    <w:abstractNumId w:val="23"/>
  </w:num>
  <w:num w:numId="48">
    <w:abstractNumId w:val="68"/>
  </w:num>
  <w:num w:numId="49">
    <w:abstractNumId w:val="82"/>
  </w:num>
  <w:num w:numId="50">
    <w:abstractNumId w:val="44"/>
  </w:num>
  <w:num w:numId="51">
    <w:abstractNumId w:val="39"/>
  </w:num>
  <w:num w:numId="52">
    <w:abstractNumId w:val="75"/>
  </w:num>
  <w:num w:numId="53">
    <w:abstractNumId w:val="78"/>
  </w:num>
  <w:num w:numId="54">
    <w:abstractNumId w:val="63"/>
  </w:num>
  <w:num w:numId="55">
    <w:abstractNumId w:val="91"/>
  </w:num>
  <w:num w:numId="56">
    <w:abstractNumId w:val="62"/>
  </w:num>
  <w:num w:numId="57">
    <w:abstractNumId w:val="33"/>
  </w:num>
  <w:num w:numId="58">
    <w:abstractNumId w:val="26"/>
  </w:num>
  <w:num w:numId="59">
    <w:abstractNumId w:val="41"/>
  </w:num>
  <w:num w:numId="60">
    <w:abstractNumId w:val="88"/>
  </w:num>
  <w:num w:numId="61">
    <w:abstractNumId w:val="51"/>
  </w:num>
  <w:num w:numId="62">
    <w:abstractNumId w:val="84"/>
  </w:num>
  <w:num w:numId="63">
    <w:abstractNumId w:val="28"/>
  </w:num>
  <w:num w:numId="64">
    <w:abstractNumId w:val="32"/>
  </w:num>
  <w:num w:numId="65">
    <w:abstractNumId w:val="83"/>
  </w:num>
  <w:num w:numId="66">
    <w:abstractNumId w:val="29"/>
  </w:num>
  <w:num w:numId="67">
    <w:abstractNumId w:val="98"/>
  </w:num>
  <w:num w:numId="68">
    <w:abstractNumId w:val="59"/>
  </w:num>
  <w:num w:numId="69">
    <w:abstractNumId w:val="73"/>
  </w:num>
  <w:num w:numId="70">
    <w:abstractNumId w:val="69"/>
  </w:num>
  <w:num w:numId="71">
    <w:abstractNumId w:val="81"/>
  </w:num>
  <w:num w:numId="72">
    <w:abstractNumId w:val="31"/>
  </w:num>
  <w:num w:numId="73">
    <w:abstractNumId w:val="46"/>
  </w:num>
  <w:num w:numId="74">
    <w:abstractNumId w:val="100"/>
  </w:num>
  <w:num w:numId="75">
    <w:abstractNumId w:val="54"/>
  </w:num>
  <w:num w:numId="76">
    <w:abstractNumId w:val="85"/>
  </w:num>
  <w:num w:numId="77">
    <w:abstractNumId w:val="99"/>
  </w:num>
  <w:num w:numId="78">
    <w:abstractNumId w:val="60"/>
  </w:num>
  <w:num w:numId="79">
    <w:abstractNumId w:val="57"/>
  </w:num>
  <w:num w:numId="80">
    <w:abstractNumId w:val="76"/>
  </w:num>
  <w:num w:numId="81">
    <w:abstractNumId w:val="67"/>
  </w:num>
  <w:num w:numId="82">
    <w:abstractNumId w:val="52"/>
  </w:num>
  <w:num w:numId="83">
    <w:abstractNumId w:val="72"/>
  </w:num>
  <w:num w:numId="84">
    <w:abstractNumId w:val="90"/>
  </w:num>
  <w:num w:numId="85">
    <w:abstractNumId w:val="43"/>
  </w:num>
  <w:num w:numId="86">
    <w:abstractNumId w:val="30"/>
  </w:num>
  <w:num w:numId="87">
    <w:abstractNumId w:val="37"/>
  </w:num>
  <w:num w:numId="88">
    <w:abstractNumId w:val="74"/>
  </w:num>
  <w:num w:numId="89">
    <w:abstractNumId w:val="102"/>
  </w:num>
  <w:num w:numId="90">
    <w:abstractNumId w:val="86"/>
  </w:num>
  <w:num w:numId="91">
    <w:abstractNumId w:val="65"/>
  </w:num>
  <w:num w:numId="92">
    <w:abstractNumId w:val="34"/>
  </w:num>
  <w:num w:numId="93">
    <w:abstractNumId w:val="93"/>
  </w:num>
  <w:num w:numId="94">
    <w:abstractNumId w:val="35"/>
  </w:num>
  <w:num w:numId="95">
    <w:abstractNumId w:val="95"/>
  </w:num>
  <w:num w:numId="96">
    <w:abstractNumId w:val="5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2841"/>
    <w:rsid w:val="00022E39"/>
    <w:rsid w:val="000230F4"/>
    <w:rsid w:val="0002389E"/>
    <w:rsid w:val="000259C5"/>
    <w:rsid w:val="000275C2"/>
    <w:rsid w:val="00027A19"/>
    <w:rsid w:val="00031D2A"/>
    <w:rsid w:val="00032F04"/>
    <w:rsid w:val="00033DBE"/>
    <w:rsid w:val="000343A9"/>
    <w:rsid w:val="00034414"/>
    <w:rsid w:val="000345D1"/>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97E7D"/>
    <w:rsid w:val="000A17A3"/>
    <w:rsid w:val="000A3DC0"/>
    <w:rsid w:val="000A4D5F"/>
    <w:rsid w:val="000A4DC5"/>
    <w:rsid w:val="000A592D"/>
    <w:rsid w:val="000A700C"/>
    <w:rsid w:val="000A71E1"/>
    <w:rsid w:val="000B060E"/>
    <w:rsid w:val="000B083A"/>
    <w:rsid w:val="000B0EDD"/>
    <w:rsid w:val="000B1C67"/>
    <w:rsid w:val="000B2E9B"/>
    <w:rsid w:val="000B397B"/>
    <w:rsid w:val="000B44E0"/>
    <w:rsid w:val="000B5051"/>
    <w:rsid w:val="000B5D33"/>
    <w:rsid w:val="000B627E"/>
    <w:rsid w:val="000B7B28"/>
    <w:rsid w:val="000C06B1"/>
    <w:rsid w:val="000C0751"/>
    <w:rsid w:val="000C0ECB"/>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4507"/>
    <w:rsid w:val="000F54F0"/>
    <w:rsid w:val="000F555F"/>
    <w:rsid w:val="000F6238"/>
    <w:rsid w:val="000F652A"/>
    <w:rsid w:val="000F66F8"/>
    <w:rsid w:val="0010043D"/>
    <w:rsid w:val="0010137B"/>
    <w:rsid w:val="001044E2"/>
    <w:rsid w:val="00104754"/>
    <w:rsid w:val="00104957"/>
    <w:rsid w:val="00104C48"/>
    <w:rsid w:val="0010771D"/>
    <w:rsid w:val="00107FC0"/>
    <w:rsid w:val="00111C3C"/>
    <w:rsid w:val="00113454"/>
    <w:rsid w:val="0011427A"/>
    <w:rsid w:val="00114929"/>
    <w:rsid w:val="00116CE4"/>
    <w:rsid w:val="00116D5B"/>
    <w:rsid w:val="00116ED1"/>
    <w:rsid w:val="001171D2"/>
    <w:rsid w:val="001200B3"/>
    <w:rsid w:val="001201EA"/>
    <w:rsid w:val="00120AC7"/>
    <w:rsid w:val="00121CEE"/>
    <w:rsid w:val="00122767"/>
    <w:rsid w:val="00124D0F"/>
    <w:rsid w:val="001258CC"/>
    <w:rsid w:val="001259A2"/>
    <w:rsid w:val="00126528"/>
    <w:rsid w:val="00126989"/>
    <w:rsid w:val="00131807"/>
    <w:rsid w:val="001327AA"/>
    <w:rsid w:val="001332C4"/>
    <w:rsid w:val="00133F72"/>
    <w:rsid w:val="001340DD"/>
    <w:rsid w:val="0013425E"/>
    <w:rsid w:val="00135014"/>
    <w:rsid w:val="00135D1B"/>
    <w:rsid w:val="00136A99"/>
    <w:rsid w:val="00136C70"/>
    <w:rsid w:val="00136DCC"/>
    <w:rsid w:val="001372C9"/>
    <w:rsid w:val="00137BE0"/>
    <w:rsid w:val="00137C68"/>
    <w:rsid w:val="00140F4E"/>
    <w:rsid w:val="0014203A"/>
    <w:rsid w:val="00142CA1"/>
    <w:rsid w:val="001459DA"/>
    <w:rsid w:val="00145AF7"/>
    <w:rsid w:val="00147ED1"/>
    <w:rsid w:val="001507BB"/>
    <w:rsid w:val="00151937"/>
    <w:rsid w:val="0015235F"/>
    <w:rsid w:val="0015257B"/>
    <w:rsid w:val="0015444E"/>
    <w:rsid w:val="00154A08"/>
    <w:rsid w:val="00154E93"/>
    <w:rsid w:val="00155CEE"/>
    <w:rsid w:val="00156B1D"/>
    <w:rsid w:val="00156E2C"/>
    <w:rsid w:val="0015797B"/>
    <w:rsid w:val="00157BFE"/>
    <w:rsid w:val="0016060D"/>
    <w:rsid w:val="00161945"/>
    <w:rsid w:val="0016539D"/>
    <w:rsid w:val="00165567"/>
    <w:rsid w:val="00165C13"/>
    <w:rsid w:val="0017030B"/>
    <w:rsid w:val="00170A97"/>
    <w:rsid w:val="00172743"/>
    <w:rsid w:val="001727F3"/>
    <w:rsid w:val="001729AD"/>
    <w:rsid w:val="00174138"/>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470"/>
    <w:rsid w:val="0019591A"/>
    <w:rsid w:val="00196216"/>
    <w:rsid w:val="0019636B"/>
    <w:rsid w:val="001972CD"/>
    <w:rsid w:val="00197879"/>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6891"/>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32C8"/>
    <w:rsid w:val="001E4028"/>
    <w:rsid w:val="001E58B6"/>
    <w:rsid w:val="001E6A07"/>
    <w:rsid w:val="001E6BDC"/>
    <w:rsid w:val="001E7844"/>
    <w:rsid w:val="001F09EA"/>
    <w:rsid w:val="001F0CA2"/>
    <w:rsid w:val="001F357A"/>
    <w:rsid w:val="001F3865"/>
    <w:rsid w:val="001F478F"/>
    <w:rsid w:val="001F4EED"/>
    <w:rsid w:val="001F542A"/>
    <w:rsid w:val="001F5DAD"/>
    <w:rsid w:val="001F5FAF"/>
    <w:rsid w:val="001F635F"/>
    <w:rsid w:val="00200584"/>
    <w:rsid w:val="002020AE"/>
    <w:rsid w:val="00202121"/>
    <w:rsid w:val="00202220"/>
    <w:rsid w:val="00202AC2"/>
    <w:rsid w:val="00204418"/>
    <w:rsid w:val="0020583B"/>
    <w:rsid w:val="0020728C"/>
    <w:rsid w:val="0020749F"/>
    <w:rsid w:val="002074A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5069"/>
    <w:rsid w:val="00226B49"/>
    <w:rsid w:val="00230DA1"/>
    <w:rsid w:val="0023108E"/>
    <w:rsid w:val="00232C76"/>
    <w:rsid w:val="002356F3"/>
    <w:rsid w:val="0023730D"/>
    <w:rsid w:val="002401F5"/>
    <w:rsid w:val="0024135F"/>
    <w:rsid w:val="00242CCF"/>
    <w:rsid w:val="00244C66"/>
    <w:rsid w:val="00246C28"/>
    <w:rsid w:val="00251AAB"/>
    <w:rsid w:val="0025253D"/>
    <w:rsid w:val="002543E4"/>
    <w:rsid w:val="00254742"/>
    <w:rsid w:val="00254E8C"/>
    <w:rsid w:val="00255134"/>
    <w:rsid w:val="0025676C"/>
    <w:rsid w:val="002569A0"/>
    <w:rsid w:val="00256A36"/>
    <w:rsid w:val="00256B33"/>
    <w:rsid w:val="00256D47"/>
    <w:rsid w:val="00257217"/>
    <w:rsid w:val="00260189"/>
    <w:rsid w:val="002604FC"/>
    <w:rsid w:val="0026153D"/>
    <w:rsid w:val="0026163C"/>
    <w:rsid w:val="00262686"/>
    <w:rsid w:val="002633E3"/>
    <w:rsid w:val="0026374F"/>
    <w:rsid w:val="002638B1"/>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4E2A"/>
    <w:rsid w:val="00295493"/>
    <w:rsid w:val="00296285"/>
    <w:rsid w:val="0029639A"/>
    <w:rsid w:val="00296CAE"/>
    <w:rsid w:val="002A10CB"/>
    <w:rsid w:val="002A1943"/>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6AC3"/>
    <w:rsid w:val="002D1B4A"/>
    <w:rsid w:val="002D1FB4"/>
    <w:rsid w:val="002D24E3"/>
    <w:rsid w:val="002D257A"/>
    <w:rsid w:val="002D2BA5"/>
    <w:rsid w:val="002D2CC6"/>
    <w:rsid w:val="002D43AE"/>
    <w:rsid w:val="002D4ACF"/>
    <w:rsid w:val="002D52F6"/>
    <w:rsid w:val="002D5DFA"/>
    <w:rsid w:val="002D5F6C"/>
    <w:rsid w:val="002D7ADB"/>
    <w:rsid w:val="002E0426"/>
    <w:rsid w:val="002E0EF3"/>
    <w:rsid w:val="002E1AB1"/>
    <w:rsid w:val="002E4F98"/>
    <w:rsid w:val="002E55CF"/>
    <w:rsid w:val="002E6D93"/>
    <w:rsid w:val="002E7E5A"/>
    <w:rsid w:val="002E7F29"/>
    <w:rsid w:val="002E7FCC"/>
    <w:rsid w:val="002F1A76"/>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1C8C"/>
    <w:rsid w:val="003122B4"/>
    <w:rsid w:val="00312817"/>
    <w:rsid w:val="00312CF8"/>
    <w:rsid w:val="00313375"/>
    <w:rsid w:val="003152B2"/>
    <w:rsid w:val="00315BC9"/>
    <w:rsid w:val="00316104"/>
    <w:rsid w:val="003175AA"/>
    <w:rsid w:val="00317734"/>
    <w:rsid w:val="00317A46"/>
    <w:rsid w:val="00320937"/>
    <w:rsid w:val="00323AC2"/>
    <w:rsid w:val="0032415B"/>
    <w:rsid w:val="00324476"/>
    <w:rsid w:val="00324C39"/>
    <w:rsid w:val="00326391"/>
    <w:rsid w:val="0032715F"/>
    <w:rsid w:val="00331BD8"/>
    <w:rsid w:val="003320CA"/>
    <w:rsid w:val="00332924"/>
    <w:rsid w:val="0033302C"/>
    <w:rsid w:val="00333B56"/>
    <w:rsid w:val="0033606A"/>
    <w:rsid w:val="00337367"/>
    <w:rsid w:val="00337CC3"/>
    <w:rsid w:val="00337D03"/>
    <w:rsid w:val="0034015F"/>
    <w:rsid w:val="0034077D"/>
    <w:rsid w:val="00340AB5"/>
    <w:rsid w:val="0034299B"/>
    <w:rsid w:val="00342D94"/>
    <w:rsid w:val="00343282"/>
    <w:rsid w:val="00345746"/>
    <w:rsid w:val="00350325"/>
    <w:rsid w:val="003518BC"/>
    <w:rsid w:val="00351A00"/>
    <w:rsid w:val="003526CF"/>
    <w:rsid w:val="00352E8F"/>
    <w:rsid w:val="00353BFA"/>
    <w:rsid w:val="00354124"/>
    <w:rsid w:val="00355033"/>
    <w:rsid w:val="003556E8"/>
    <w:rsid w:val="00356625"/>
    <w:rsid w:val="00357A7D"/>
    <w:rsid w:val="00357DA1"/>
    <w:rsid w:val="00357E75"/>
    <w:rsid w:val="00360534"/>
    <w:rsid w:val="00360E5C"/>
    <w:rsid w:val="003619E6"/>
    <w:rsid w:val="0036257E"/>
    <w:rsid w:val="003629A7"/>
    <w:rsid w:val="00362F23"/>
    <w:rsid w:val="00366CC9"/>
    <w:rsid w:val="00366CF7"/>
    <w:rsid w:val="00367F0E"/>
    <w:rsid w:val="00375E19"/>
    <w:rsid w:val="00380883"/>
    <w:rsid w:val="00382577"/>
    <w:rsid w:val="00385C43"/>
    <w:rsid w:val="0038638D"/>
    <w:rsid w:val="00386AE4"/>
    <w:rsid w:val="00386C50"/>
    <w:rsid w:val="00386D00"/>
    <w:rsid w:val="00386D73"/>
    <w:rsid w:val="00386FB0"/>
    <w:rsid w:val="003878B4"/>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749"/>
    <w:rsid w:val="003A3D97"/>
    <w:rsid w:val="003A3E9E"/>
    <w:rsid w:val="003A441A"/>
    <w:rsid w:val="003A4ECB"/>
    <w:rsid w:val="003A55D0"/>
    <w:rsid w:val="003A593C"/>
    <w:rsid w:val="003A5BC6"/>
    <w:rsid w:val="003A6078"/>
    <w:rsid w:val="003B064D"/>
    <w:rsid w:val="003B1D20"/>
    <w:rsid w:val="003B2145"/>
    <w:rsid w:val="003B3328"/>
    <w:rsid w:val="003B42BA"/>
    <w:rsid w:val="003B4463"/>
    <w:rsid w:val="003B55A7"/>
    <w:rsid w:val="003B6A21"/>
    <w:rsid w:val="003B6A7A"/>
    <w:rsid w:val="003B6F93"/>
    <w:rsid w:val="003B75BD"/>
    <w:rsid w:val="003C1997"/>
    <w:rsid w:val="003C2F18"/>
    <w:rsid w:val="003C3473"/>
    <w:rsid w:val="003C641C"/>
    <w:rsid w:val="003D0D6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3F5EC4"/>
    <w:rsid w:val="00400071"/>
    <w:rsid w:val="00401AAA"/>
    <w:rsid w:val="00401F20"/>
    <w:rsid w:val="00406004"/>
    <w:rsid w:val="00406C86"/>
    <w:rsid w:val="00407EBD"/>
    <w:rsid w:val="00410DCB"/>
    <w:rsid w:val="004117A9"/>
    <w:rsid w:val="004117AD"/>
    <w:rsid w:val="00411B94"/>
    <w:rsid w:val="00411F03"/>
    <w:rsid w:val="00413BA1"/>
    <w:rsid w:val="00414EB5"/>
    <w:rsid w:val="00415C48"/>
    <w:rsid w:val="00416317"/>
    <w:rsid w:val="00416721"/>
    <w:rsid w:val="00416EAE"/>
    <w:rsid w:val="00417F17"/>
    <w:rsid w:val="00421772"/>
    <w:rsid w:val="00421B7E"/>
    <w:rsid w:val="0042202C"/>
    <w:rsid w:val="004223E3"/>
    <w:rsid w:val="00422E95"/>
    <w:rsid w:val="00424152"/>
    <w:rsid w:val="0043064B"/>
    <w:rsid w:val="004320A2"/>
    <w:rsid w:val="00432CDB"/>
    <w:rsid w:val="00433636"/>
    <w:rsid w:val="00433AE6"/>
    <w:rsid w:val="00434454"/>
    <w:rsid w:val="00435E07"/>
    <w:rsid w:val="00436AB2"/>
    <w:rsid w:val="00436F66"/>
    <w:rsid w:val="00437087"/>
    <w:rsid w:val="00445440"/>
    <w:rsid w:val="00446084"/>
    <w:rsid w:val="004462A8"/>
    <w:rsid w:val="00447D93"/>
    <w:rsid w:val="004514E1"/>
    <w:rsid w:val="004517B7"/>
    <w:rsid w:val="004520CD"/>
    <w:rsid w:val="00452A26"/>
    <w:rsid w:val="0045326B"/>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904DE"/>
    <w:rsid w:val="004915F1"/>
    <w:rsid w:val="004918FB"/>
    <w:rsid w:val="004919C9"/>
    <w:rsid w:val="00491D21"/>
    <w:rsid w:val="00492869"/>
    <w:rsid w:val="00493472"/>
    <w:rsid w:val="00494AD4"/>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4A9E"/>
    <w:rsid w:val="004E5702"/>
    <w:rsid w:val="004F1C57"/>
    <w:rsid w:val="004F2F5A"/>
    <w:rsid w:val="004F30F5"/>
    <w:rsid w:val="004F34AD"/>
    <w:rsid w:val="004F3B9B"/>
    <w:rsid w:val="004F42A2"/>
    <w:rsid w:val="004F5029"/>
    <w:rsid w:val="004F79C6"/>
    <w:rsid w:val="00500216"/>
    <w:rsid w:val="00500A7C"/>
    <w:rsid w:val="005022F3"/>
    <w:rsid w:val="00502A4F"/>
    <w:rsid w:val="00503A5F"/>
    <w:rsid w:val="00504648"/>
    <w:rsid w:val="00505485"/>
    <w:rsid w:val="00505915"/>
    <w:rsid w:val="00505E9A"/>
    <w:rsid w:val="005061F3"/>
    <w:rsid w:val="00506435"/>
    <w:rsid w:val="005105AE"/>
    <w:rsid w:val="0051103A"/>
    <w:rsid w:val="0051137E"/>
    <w:rsid w:val="00511D13"/>
    <w:rsid w:val="005135C1"/>
    <w:rsid w:val="005140F5"/>
    <w:rsid w:val="00514363"/>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6B2E"/>
    <w:rsid w:val="005274CB"/>
    <w:rsid w:val="00530E64"/>
    <w:rsid w:val="005322FD"/>
    <w:rsid w:val="005327F0"/>
    <w:rsid w:val="00532B19"/>
    <w:rsid w:val="00532C8B"/>
    <w:rsid w:val="00533283"/>
    <w:rsid w:val="005345B7"/>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742"/>
    <w:rsid w:val="00556139"/>
    <w:rsid w:val="00561548"/>
    <w:rsid w:val="00563715"/>
    <w:rsid w:val="00563D5E"/>
    <w:rsid w:val="00563ED2"/>
    <w:rsid w:val="005646FD"/>
    <w:rsid w:val="00570437"/>
    <w:rsid w:val="00570924"/>
    <w:rsid w:val="0057191D"/>
    <w:rsid w:val="00571AB1"/>
    <w:rsid w:val="0057227C"/>
    <w:rsid w:val="00572B07"/>
    <w:rsid w:val="00573E73"/>
    <w:rsid w:val="00576181"/>
    <w:rsid w:val="005777E9"/>
    <w:rsid w:val="00577DEE"/>
    <w:rsid w:val="00580A6E"/>
    <w:rsid w:val="00580FD4"/>
    <w:rsid w:val="005837DA"/>
    <w:rsid w:val="005842F5"/>
    <w:rsid w:val="00584628"/>
    <w:rsid w:val="005904CF"/>
    <w:rsid w:val="00591B12"/>
    <w:rsid w:val="00593067"/>
    <w:rsid w:val="0059397F"/>
    <w:rsid w:val="005A0540"/>
    <w:rsid w:val="005A12B4"/>
    <w:rsid w:val="005A1F6C"/>
    <w:rsid w:val="005A34ED"/>
    <w:rsid w:val="005A4D4D"/>
    <w:rsid w:val="005A6C9F"/>
    <w:rsid w:val="005B0457"/>
    <w:rsid w:val="005B0AA9"/>
    <w:rsid w:val="005B139C"/>
    <w:rsid w:val="005B1CFD"/>
    <w:rsid w:val="005B2A82"/>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45D6"/>
    <w:rsid w:val="005D594E"/>
    <w:rsid w:val="005E084C"/>
    <w:rsid w:val="005E0913"/>
    <w:rsid w:val="005E0AC8"/>
    <w:rsid w:val="005E35EA"/>
    <w:rsid w:val="005E3819"/>
    <w:rsid w:val="005E3EAD"/>
    <w:rsid w:val="005E4F94"/>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1132"/>
    <w:rsid w:val="00602097"/>
    <w:rsid w:val="00602132"/>
    <w:rsid w:val="00603504"/>
    <w:rsid w:val="00604BA7"/>
    <w:rsid w:val="006057E3"/>
    <w:rsid w:val="006066DE"/>
    <w:rsid w:val="006102ED"/>
    <w:rsid w:val="00610CB3"/>
    <w:rsid w:val="00611B63"/>
    <w:rsid w:val="00612102"/>
    <w:rsid w:val="00615600"/>
    <w:rsid w:val="00616076"/>
    <w:rsid w:val="006160E2"/>
    <w:rsid w:val="0061648D"/>
    <w:rsid w:val="00616ECA"/>
    <w:rsid w:val="00617380"/>
    <w:rsid w:val="00620AA1"/>
    <w:rsid w:val="00620E43"/>
    <w:rsid w:val="00621AF0"/>
    <w:rsid w:val="00622393"/>
    <w:rsid w:val="00623075"/>
    <w:rsid w:val="00624810"/>
    <w:rsid w:val="0062487A"/>
    <w:rsid w:val="00624F1F"/>
    <w:rsid w:val="006255C6"/>
    <w:rsid w:val="00625823"/>
    <w:rsid w:val="00626D07"/>
    <w:rsid w:val="006270B8"/>
    <w:rsid w:val="00631D1B"/>
    <w:rsid w:val="00632622"/>
    <w:rsid w:val="00634AC4"/>
    <w:rsid w:val="00635AF2"/>
    <w:rsid w:val="00641B9D"/>
    <w:rsid w:val="00642CAE"/>
    <w:rsid w:val="00645469"/>
    <w:rsid w:val="00645A12"/>
    <w:rsid w:val="006466AE"/>
    <w:rsid w:val="00647D48"/>
    <w:rsid w:val="0065014A"/>
    <w:rsid w:val="00650277"/>
    <w:rsid w:val="00651902"/>
    <w:rsid w:val="006525B7"/>
    <w:rsid w:val="00652E90"/>
    <w:rsid w:val="006544EE"/>
    <w:rsid w:val="00655085"/>
    <w:rsid w:val="006558EE"/>
    <w:rsid w:val="00655E41"/>
    <w:rsid w:val="00656042"/>
    <w:rsid w:val="0065713B"/>
    <w:rsid w:val="00660695"/>
    <w:rsid w:val="00662041"/>
    <w:rsid w:val="00663386"/>
    <w:rsid w:val="0066356C"/>
    <w:rsid w:val="006638C4"/>
    <w:rsid w:val="006647D5"/>
    <w:rsid w:val="0066539E"/>
    <w:rsid w:val="0066586F"/>
    <w:rsid w:val="00665B33"/>
    <w:rsid w:val="0067013B"/>
    <w:rsid w:val="00670931"/>
    <w:rsid w:val="00670DE5"/>
    <w:rsid w:val="0067257D"/>
    <w:rsid w:val="006726E0"/>
    <w:rsid w:val="00673C35"/>
    <w:rsid w:val="00675D11"/>
    <w:rsid w:val="00676399"/>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4AD6"/>
    <w:rsid w:val="0069565D"/>
    <w:rsid w:val="0069592D"/>
    <w:rsid w:val="00695BC3"/>
    <w:rsid w:val="00695DE1"/>
    <w:rsid w:val="00697A05"/>
    <w:rsid w:val="00697F52"/>
    <w:rsid w:val="006A11F1"/>
    <w:rsid w:val="006A17B1"/>
    <w:rsid w:val="006A359C"/>
    <w:rsid w:val="006A38E7"/>
    <w:rsid w:val="006A3C36"/>
    <w:rsid w:val="006A49C2"/>
    <w:rsid w:val="006A4F86"/>
    <w:rsid w:val="006A51F5"/>
    <w:rsid w:val="006A67A5"/>
    <w:rsid w:val="006A6CEF"/>
    <w:rsid w:val="006B0B6A"/>
    <w:rsid w:val="006B1129"/>
    <w:rsid w:val="006B3681"/>
    <w:rsid w:val="006B474D"/>
    <w:rsid w:val="006B5B33"/>
    <w:rsid w:val="006B65B2"/>
    <w:rsid w:val="006B6A6F"/>
    <w:rsid w:val="006B6E91"/>
    <w:rsid w:val="006B7C43"/>
    <w:rsid w:val="006C1C49"/>
    <w:rsid w:val="006C2CD1"/>
    <w:rsid w:val="006C39B2"/>
    <w:rsid w:val="006C3C44"/>
    <w:rsid w:val="006C59C9"/>
    <w:rsid w:val="006C6149"/>
    <w:rsid w:val="006C634E"/>
    <w:rsid w:val="006C70FA"/>
    <w:rsid w:val="006C76AA"/>
    <w:rsid w:val="006C789A"/>
    <w:rsid w:val="006D07BB"/>
    <w:rsid w:val="006D088E"/>
    <w:rsid w:val="006D11ED"/>
    <w:rsid w:val="006D126E"/>
    <w:rsid w:val="006D21A8"/>
    <w:rsid w:val="006D240C"/>
    <w:rsid w:val="006D2CA7"/>
    <w:rsid w:val="006D4402"/>
    <w:rsid w:val="006D5185"/>
    <w:rsid w:val="006D5276"/>
    <w:rsid w:val="006D5642"/>
    <w:rsid w:val="006D56F9"/>
    <w:rsid w:val="006D5C22"/>
    <w:rsid w:val="006E0A32"/>
    <w:rsid w:val="006E1669"/>
    <w:rsid w:val="006E3959"/>
    <w:rsid w:val="006E5371"/>
    <w:rsid w:val="006E5608"/>
    <w:rsid w:val="006E64C5"/>
    <w:rsid w:val="006E6816"/>
    <w:rsid w:val="006E6CAA"/>
    <w:rsid w:val="006E7828"/>
    <w:rsid w:val="006E792F"/>
    <w:rsid w:val="006E7C1C"/>
    <w:rsid w:val="006F0A37"/>
    <w:rsid w:val="006F2534"/>
    <w:rsid w:val="006F373C"/>
    <w:rsid w:val="006F3F3F"/>
    <w:rsid w:val="006F488A"/>
    <w:rsid w:val="006F603E"/>
    <w:rsid w:val="006F625F"/>
    <w:rsid w:val="006F6A21"/>
    <w:rsid w:val="006F7465"/>
    <w:rsid w:val="006F75D4"/>
    <w:rsid w:val="00700334"/>
    <w:rsid w:val="00700B11"/>
    <w:rsid w:val="007011C6"/>
    <w:rsid w:val="0070191F"/>
    <w:rsid w:val="00701C0D"/>
    <w:rsid w:val="00701F2A"/>
    <w:rsid w:val="0070209F"/>
    <w:rsid w:val="0070239C"/>
    <w:rsid w:val="0070394A"/>
    <w:rsid w:val="00703D0C"/>
    <w:rsid w:val="007052B2"/>
    <w:rsid w:val="00705AB4"/>
    <w:rsid w:val="007063F3"/>
    <w:rsid w:val="00706FB6"/>
    <w:rsid w:val="00707755"/>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3626"/>
    <w:rsid w:val="0073416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544"/>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2581"/>
    <w:rsid w:val="00783FAA"/>
    <w:rsid w:val="00783FCB"/>
    <w:rsid w:val="0078590B"/>
    <w:rsid w:val="00787AF1"/>
    <w:rsid w:val="00787E5F"/>
    <w:rsid w:val="0079080A"/>
    <w:rsid w:val="00791314"/>
    <w:rsid w:val="00791972"/>
    <w:rsid w:val="00792196"/>
    <w:rsid w:val="00792478"/>
    <w:rsid w:val="00792820"/>
    <w:rsid w:val="00792E19"/>
    <w:rsid w:val="00794E6A"/>
    <w:rsid w:val="00795BF0"/>
    <w:rsid w:val="007967A4"/>
    <w:rsid w:val="00797EB4"/>
    <w:rsid w:val="007A0A3C"/>
    <w:rsid w:val="007A0A62"/>
    <w:rsid w:val="007A13EA"/>
    <w:rsid w:val="007A1BE7"/>
    <w:rsid w:val="007A23DF"/>
    <w:rsid w:val="007A28CD"/>
    <w:rsid w:val="007A2B0E"/>
    <w:rsid w:val="007A2DB6"/>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001"/>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276B"/>
    <w:rsid w:val="007E486F"/>
    <w:rsid w:val="007E4A2A"/>
    <w:rsid w:val="007F2505"/>
    <w:rsid w:val="007F252B"/>
    <w:rsid w:val="007F510E"/>
    <w:rsid w:val="007F5805"/>
    <w:rsid w:val="007F5F9C"/>
    <w:rsid w:val="007F782D"/>
    <w:rsid w:val="008009EB"/>
    <w:rsid w:val="00800AF1"/>
    <w:rsid w:val="00802612"/>
    <w:rsid w:val="00803034"/>
    <w:rsid w:val="00803897"/>
    <w:rsid w:val="00804988"/>
    <w:rsid w:val="00805465"/>
    <w:rsid w:val="00807D4A"/>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63C1"/>
    <w:rsid w:val="008369E2"/>
    <w:rsid w:val="00836E80"/>
    <w:rsid w:val="0084056D"/>
    <w:rsid w:val="008413B2"/>
    <w:rsid w:val="008424DB"/>
    <w:rsid w:val="00842B31"/>
    <w:rsid w:val="008436F4"/>
    <w:rsid w:val="00844499"/>
    <w:rsid w:val="00844747"/>
    <w:rsid w:val="00850E9C"/>
    <w:rsid w:val="008527D8"/>
    <w:rsid w:val="008549DB"/>
    <w:rsid w:val="00855995"/>
    <w:rsid w:val="00856F3A"/>
    <w:rsid w:val="00857195"/>
    <w:rsid w:val="008607CF"/>
    <w:rsid w:val="00860F5B"/>
    <w:rsid w:val="0086416D"/>
    <w:rsid w:val="00871809"/>
    <w:rsid w:val="00871D91"/>
    <w:rsid w:val="00872876"/>
    <w:rsid w:val="008737B6"/>
    <w:rsid w:val="0087462F"/>
    <w:rsid w:val="00877100"/>
    <w:rsid w:val="00880BAB"/>
    <w:rsid w:val="00884418"/>
    <w:rsid w:val="0088488E"/>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5D0E"/>
    <w:rsid w:val="00896D34"/>
    <w:rsid w:val="008A1F4A"/>
    <w:rsid w:val="008A421A"/>
    <w:rsid w:val="008A5EE3"/>
    <w:rsid w:val="008A7687"/>
    <w:rsid w:val="008A79C7"/>
    <w:rsid w:val="008B06EC"/>
    <w:rsid w:val="008B0AD9"/>
    <w:rsid w:val="008B0B8F"/>
    <w:rsid w:val="008B27D5"/>
    <w:rsid w:val="008B4A08"/>
    <w:rsid w:val="008B622E"/>
    <w:rsid w:val="008C09F1"/>
    <w:rsid w:val="008C1316"/>
    <w:rsid w:val="008C1424"/>
    <w:rsid w:val="008C1869"/>
    <w:rsid w:val="008C1D1F"/>
    <w:rsid w:val="008C319A"/>
    <w:rsid w:val="008C3262"/>
    <w:rsid w:val="008C359D"/>
    <w:rsid w:val="008C3651"/>
    <w:rsid w:val="008C3D88"/>
    <w:rsid w:val="008C4073"/>
    <w:rsid w:val="008C5CF3"/>
    <w:rsid w:val="008C790C"/>
    <w:rsid w:val="008D1AD2"/>
    <w:rsid w:val="008D27A0"/>
    <w:rsid w:val="008D2BB9"/>
    <w:rsid w:val="008D35C9"/>
    <w:rsid w:val="008D4D2D"/>
    <w:rsid w:val="008D7926"/>
    <w:rsid w:val="008E103E"/>
    <w:rsid w:val="008E151B"/>
    <w:rsid w:val="008E2734"/>
    <w:rsid w:val="008E2DC5"/>
    <w:rsid w:val="008E3E9E"/>
    <w:rsid w:val="008E4E40"/>
    <w:rsid w:val="008E55C8"/>
    <w:rsid w:val="008F00B1"/>
    <w:rsid w:val="008F0DDF"/>
    <w:rsid w:val="008F230F"/>
    <w:rsid w:val="008F2CDA"/>
    <w:rsid w:val="008F2F5C"/>
    <w:rsid w:val="008F3281"/>
    <w:rsid w:val="008F5408"/>
    <w:rsid w:val="008F7937"/>
    <w:rsid w:val="008F7EE6"/>
    <w:rsid w:val="00900199"/>
    <w:rsid w:val="00900312"/>
    <w:rsid w:val="009005D0"/>
    <w:rsid w:val="00902745"/>
    <w:rsid w:val="00902CD6"/>
    <w:rsid w:val="00904892"/>
    <w:rsid w:val="00904934"/>
    <w:rsid w:val="00905AF3"/>
    <w:rsid w:val="00905C5C"/>
    <w:rsid w:val="0090649E"/>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684"/>
    <w:rsid w:val="00935D96"/>
    <w:rsid w:val="00940369"/>
    <w:rsid w:val="00940407"/>
    <w:rsid w:val="009407B9"/>
    <w:rsid w:val="00940FAB"/>
    <w:rsid w:val="009410E2"/>
    <w:rsid w:val="00942723"/>
    <w:rsid w:val="00942A19"/>
    <w:rsid w:val="00943000"/>
    <w:rsid w:val="009431B3"/>
    <w:rsid w:val="009445A2"/>
    <w:rsid w:val="0094582F"/>
    <w:rsid w:val="0094644D"/>
    <w:rsid w:val="00951608"/>
    <w:rsid w:val="00952428"/>
    <w:rsid w:val="00952B34"/>
    <w:rsid w:val="00953739"/>
    <w:rsid w:val="00953F00"/>
    <w:rsid w:val="009545EE"/>
    <w:rsid w:val="009632F2"/>
    <w:rsid w:val="00963384"/>
    <w:rsid w:val="00963B0E"/>
    <w:rsid w:val="00965031"/>
    <w:rsid w:val="00967198"/>
    <w:rsid w:val="0096756B"/>
    <w:rsid w:val="00971765"/>
    <w:rsid w:val="00971F6E"/>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6BA9"/>
    <w:rsid w:val="00987605"/>
    <w:rsid w:val="0099003E"/>
    <w:rsid w:val="00996AE1"/>
    <w:rsid w:val="00996CD2"/>
    <w:rsid w:val="009A2CD8"/>
    <w:rsid w:val="009A4C55"/>
    <w:rsid w:val="009A58E8"/>
    <w:rsid w:val="009A5BE6"/>
    <w:rsid w:val="009A772F"/>
    <w:rsid w:val="009B11B1"/>
    <w:rsid w:val="009B1D10"/>
    <w:rsid w:val="009B2205"/>
    <w:rsid w:val="009B23CE"/>
    <w:rsid w:val="009B3E44"/>
    <w:rsid w:val="009B4945"/>
    <w:rsid w:val="009B55F6"/>
    <w:rsid w:val="009B596C"/>
    <w:rsid w:val="009B6292"/>
    <w:rsid w:val="009B6B3E"/>
    <w:rsid w:val="009C04FA"/>
    <w:rsid w:val="009C0E0C"/>
    <w:rsid w:val="009C11FE"/>
    <w:rsid w:val="009C1981"/>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5B97"/>
    <w:rsid w:val="009E78C2"/>
    <w:rsid w:val="009E7D3D"/>
    <w:rsid w:val="009F0A63"/>
    <w:rsid w:val="009F1551"/>
    <w:rsid w:val="009F1BAC"/>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58B4"/>
    <w:rsid w:val="00A25B57"/>
    <w:rsid w:val="00A270C0"/>
    <w:rsid w:val="00A274AE"/>
    <w:rsid w:val="00A32543"/>
    <w:rsid w:val="00A330B3"/>
    <w:rsid w:val="00A33221"/>
    <w:rsid w:val="00A343BA"/>
    <w:rsid w:val="00A34B69"/>
    <w:rsid w:val="00A34DC9"/>
    <w:rsid w:val="00A3536B"/>
    <w:rsid w:val="00A36E3B"/>
    <w:rsid w:val="00A37E9E"/>
    <w:rsid w:val="00A41104"/>
    <w:rsid w:val="00A474FE"/>
    <w:rsid w:val="00A501AD"/>
    <w:rsid w:val="00A51CB6"/>
    <w:rsid w:val="00A53415"/>
    <w:rsid w:val="00A53552"/>
    <w:rsid w:val="00A53A9D"/>
    <w:rsid w:val="00A571AA"/>
    <w:rsid w:val="00A57730"/>
    <w:rsid w:val="00A579EE"/>
    <w:rsid w:val="00A616F4"/>
    <w:rsid w:val="00A61B14"/>
    <w:rsid w:val="00A62031"/>
    <w:rsid w:val="00A62882"/>
    <w:rsid w:val="00A6318F"/>
    <w:rsid w:val="00A63A54"/>
    <w:rsid w:val="00A63BAF"/>
    <w:rsid w:val="00A63C9C"/>
    <w:rsid w:val="00A640A2"/>
    <w:rsid w:val="00A64AA2"/>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56F2"/>
    <w:rsid w:val="00A8643D"/>
    <w:rsid w:val="00A86AE9"/>
    <w:rsid w:val="00A8717B"/>
    <w:rsid w:val="00A90277"/>
    <w:rsid w:val="00A91259"/>
    <w:rsid w:val="00A91CD5"/>
    <w:rsid w:val="00A927BA"/>
    <w:rsid w:val="00A95FE4"/>
    <w:rsid w:val="00A9674D"/>
    <w:rsid w:val="00A9748F"/>
    <w:rsid w:val="00A97F3C"/>
    <w:rsid w:val="00AA0243"/>
    <w:rsid w:val="00AA0AE4"/>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3589"/>
    <w:rsid w:val="00AD47D5"/>
    <w:rsid w:val="00AD4E60"/>
    <w:rsid w:val="00AD5558"/>
    <w:rsid w:val="00AD563A"/>
    <w:rsid w:val="00AD59AA"/>
    <w:rsid w:val="00AD59EB"/>
    <w:rsid w:val="00AD773D"/>
    <w:rsid w:val="00AD782D"/>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46BA"/>
    <w:rsid w:val="00B25ADE"/>
    <w:rsid w:val="00B2653E"/>
    <w:rsid w:val="00B278ED"/>
    <w:rsid w:val="00B307D8"/>
    <w:rsid w:val="00B309E5"/>
    <w:rsid w:val="00B31D91"/>
    <w:rsid w:val="00B31DD1"/>
    <w:rsid w:val="00B321CF"/>
    <w:rsid w:val="00B32BF4"/>
    <w:rsid w:val="00B331FA"/>
    <w:rsid w:val="00B344CA"/>
    <w:rsid w:val="00B344F1"/>
    <w:rsid w:val="00B37F70"/>
    <w:rsid w:val="00B408EB"/>
    <w:rsid w:val="00B4532F"/>
    <w:rsid w:val="00B455C1"/>
    <w:rsid w:val="00B46501"/>
    <w:rsid w:val="00B465FF"/>
    <w:rsid w:val="00B522B9"/>
    <w:rsid w:val="00B52A39"/>
    <w:rsid w:val="00B52F5C"/>
    <w:rsid w:val="00B5368E"/>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2681"/>
    <w:rsid w:val="00B85816"/>
    <w:rsid w:val="00B85B02"/>
    <w:rsid w:val="00B86738"/>
    <w:rsid w:val="00B8683B"/>
    <w:rsid w:val="00B87E1F"/>
    <w:rsid w:val="00B9072D"/>
    <w:rsid w:val="00B9075D"/>
    <w:rsid w:val="00B91E79"/>
    <w:rsid w:val="00B91E88"/>
    <w:rsid w:val="00B9268F"/>
    <w:rsid w:val="00B926C9"/>
    <w:rsid w:val="00B92F2E"/>
    <w:rsid w:val="00B930A3"/>
    <w:rsid w:val="00B933C4"/>
    <w:rsid w:val="00B9392D"/>
    <w:rsid w:val="00B94129"/>
    <w:rsid w:val="00B947A5"/>
    <w:rsid w:val="00B94C7C"/>
    <w:rsid w:val="00B957A7"/>
    <w:rsid w:val="00B9665E"/>
    <w:rsid w:val="00BA1359"/>
    <w:rsid w:val="00BA196B"/>
    <w:rsid w:val="00BA1B6B"/>
    <w:rsid w:val="00BA791E"/>
    <w:rsid w:val="00BA7C58"/>
    <w:rsid w:val="00BB0702"/>
    <w:rsid w:val="00BB1168"/>
    <w:rsid w:val="00BB1E4A"/>
    <w:rsid w:val="00BB265B"/>
    <w:rsid w:val="00BB3FAF"/>
    <w:rsid w:val="00BB435E"/>
    <w:rsid w:val="00BB4694"/>
    <w:rsid w:val="00BB4F0F"/>
    <w:rsid w:val="00BB7A08"/>
    <w:rsid w:val="00BC0FC0"/>
    <w:rsid w:val="00BC101C"/>
    <w:rsid w:val="00BC1E93"/>
    <w:rsid w:val="00BC5FA7"/>
    <w:rsid w:val="00BC6648"/>
    <w:rsid w:val="00BD0646"/>
    <w:rsid w:val="00BD06D6"/>
    <w:rsid w:val="00BD2789"/>
    <w:rsid w:val="00BD35B8"/>
    <w:rsid w:val="00BD3B9E"/>
    <w:rsid w:val="00BD570D"/>
    <w:rsid w:val="00BD6017"/>
    <w:rsid w:val="00BE0E61"/>
    <w:rsid w:val="00BE14E8"/>
    <w:rsid w:val="00BE2A30"/>
    <w:rsid w:val="00BE3109"/>
    <w:rsid w:val="00BE3216"/>
    <w:rsid w:val="00BE3BAA"/>
    <w:rsid w:val="00BE4040"/>
    <w:rsid w:val="00BE7160"/>
    <w:rsid w:val="00BF073A"/>
    <w:rsid w:val="00BF0914"/>
    <w:rsid w:val="00BF0AC5"/>
    <w:rsid w:val="00BF1C9E"/>
    <w:rsid w:val="00BF209F"/>
    <w:rsid w:val="00BF2460"/>
    <w:rsid w:val="00BF28AA"/>
    <w:rsid w:val="00BF2C2E"/>
    <w:rsid w:val="00BF2F92"/>
    <w:rsid w:val="00BF35F6"/>
    <w:rsid w:val="00BF5139"/>
    <w:rsid w:val="00BF6DE0"/>
    <w:rsid w:val="00BF7D65"/>
    <w:rsid w:val="00C0251D"/>
    <w:rsid w:val="00C02E03"/>
    <w:rsid w:val="00C02E60"/>
    <w:rsid w:val="00C0302F"/>
    <w:rsid w:val="00C065CD"/>
    <w:rsid w:val="00C06B9C"/>
    <w:rsid w:val="00C06F07"/>
    <w:rsid w:val="00C079F6"/>
    <w:rsid w:val="00C10A4A"/>
    <w:rsid w:val="00C112CF"/>
    <w:rsid w:val="00C114F7"/>
    <w:rsid w:val="00C12C52"/>
    <w:rsid w:val="00C12F2D"/>
    <w:rsid w:val="00C142FA"/>
    <w:rsid w:val="00C152ED"/>
    <w:rsid w:val="00C15686"/>
    <w:rsid w:val="00C16288"/>
    <w:rsid w:val="00C205A9"/>
    <w:rsid w:val="00C20A00"/>
    <w:rsid w:val="00C20CDF"/>
    <w:rsid w:val="00C21340"/>
    <w:rsid w:val="00C21B11"/>
    <w:rsid w:val="00C21B7D"/>
    <w:rsid w:val="00C2303D"/>
    <w:rsid w:val="00C24CAA"/>
    <w:rsid w:val="00C2588D"/>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40750"/>
    <w:rsid w:val="00C442B2"/>
    <w:rsid w:val="00C446F0"/>
    <w:rsid w:val="00C45DFD"/>
    <w:rsid w:val="00C47BD2"/>
    <w:rsid w:val="00C506FF"/>
    <w:rsid w:val="00C50E97"/>
    <w:rsid w:val="00C50F55"/>
    <w:rsid w:val="00C50F6A"/>
    <w:rsid w:val="00C51FC9"/>
    <w:rsid w:val="00C5256B"/>
    <w:rsid w:val="00C529F0"/>
    <w:rsid w:val="00C52F61"/>
    <w:rsid w:val="00C5788E"/>
    <w:rsid w:val="00C60C0A"/>
    <w:rsid w:val="00C610D1"/>
    <w:rsid w:val="00C62B40"/>
    <w:rsid w:val="00C64DBE"/>
    <w:rsid w:val="00C64FDF"/>
    <w:rsid w:val="00C65567"/>
    <w:rsid w:val="00C661D9"/>
    <w:rsid w:val="00C667CB"/>
    <w:rsid w:val="00C66B9B"/>
    <w:rsid w:val="00C707DD"/>
    <w:rsid w:val="00C70B03"/>
    <w:rsid w:val="00C71DF3"/>
    <w:rsid w:val="00C73E0D"/>
    <w:rsid w:val="00C749CA"/>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86F27"/>
    <w:rsid w:val="00C94ADE"/>
    <w:rsid w:val="00C95B48"/>
    <w:rsid w:val="00C95CAA"/>
    <w:rsid w:val="00C95FB1"/>
    <w:rsid w:val="00C96032"/>
    <w:rsid w:val="00C961AB"/>
    <w:rsid w:val="00CA022D"/>
    <w:rsid w:val="00CA103D"/>
    <w:rsid w:val="00CA3BB8"/>
    <w:rsid w:val="00CA50C2"/>
    <w:rsid w:val="00CA51F0"/>
    <w:rsid w:val="00CA6121"/>
    <w:rsid w:val="00CA6D80"/>
    <w:rsid w:val="00CA7053"/>
    <w:rsid w:val="00CA7604"/>
    <w:rsid w:val="00CA7A74"/>
    <w:rsid w:val="00CA7C5B"/>
    <w:rsid w:val="00CB0532"/>
    <w:rsid w:val="00CB216C"/>
    <w:rsid w:val="00CB3BE9"/>
    <w:rsid w:val="00CB3F91"/>
    <w:rsid w:val="00CB3FF0"/>
    <w:rsid w:val="00CB4E04"/>
    <w:rsid w:val="00CB51D2"/>
    <w:rsid w:val="00CB52CB"/>
    <w:rsid w:val="00CB58A2"/>
    <w:rsid w:val="00CB62F7"/>
    <w:rsid w:val="00CC166E"/>
    <w:rsid w:val="00CC38C3"/>
    <w:rsid w:val="00CC64E6"/>
    <w:rsid w:val="00CC6818"/>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497B"/>
    <w:rsid w:val="00CF4B7C"/>
    <w:rsid w:val="00CF5067"/>
    <w:rsid w:val="00CF7F35"/>
    <w:rsid w:val="00CF7F5E"/>
    <w:rsid w:val="00D003EC"/>
    <w:rsid w:val="00D00DB6"/>
    <w:rsid w:val="00D032CE"/>
    <w:rsid w:val="00D03A1D"/>
    <w:rsid w:val="00D03E9A"/>
    <w:rsid w:val="00D0472E"/>
    <w:rsid w:val="00D04FF1"/>
    <w:rsid w:val="00D051AC"/>
    <w:rsid w:val="00D0622A"/>
    <w:rsid w:val="00D06C4A"/>
    <w:rsid w:val="00D07C41"/>
    <w:rsid w:val="00D117EF"/>
    <w:rsid w:val="00D118C1"/>
    <w:rsid w:val="00D1362C"/>
    <w:rsid w:val="00D13E4A"/>
    <w:rsid w:val="00D140B6"/>
    <w:rsid w:val="00D14B19"/>
    <w:rsid w:val="00D14E93"/>
    <w:rsid w:val="00D16123"/>
    <w:rsid w:val="00D16DBB"/>
    <w:rsid w:val="00D20822"/>
    <w:rsid w:val="00D2317C"/>
    <w:rsid w:val="00D24948"/>
    <w:rsid w:val="00D25148"/>
    <w:rsid w:val="00D25433"/>
    <w:rsid w:val="00D27919"/>
    <w:rsid w:val="00D3142D"/>
    <w:rsid w:val="00D31AAA"/>
    <w:rsid w:val="00D343E0"/>
    <w:rsid w:val="00D34759"/>
    <w:rsid w:val="00D3612F"/>
    <w:rsid w:val="00D3698B"/>
    <w:rsid w:val="00D37148"/>
    <w:rsid w:val="00D372FF"/>
    <w:rsid w:val="00D37383"/>
    <w:rsid w:val="00D374D8"/>
    <w:rsid w:val="00D37CD2"/>
    <w:rsid w:val="00D40145"/>
    <w:rsid w:val="00D41806"/>
    <w:rsid w:val="00D4221A"/>
    <w:rsid w:val="00D43E4C"/>
    <w:rsid w:val="00D46441"/>
    <w:rsid w:val="00D4663D"/>
    <w:rsid w:val="00D4694B"/>
    <w:rsid w:val="00D47F17"/>
    <w:rsid w:val="00D50BF4"/>
    <w:rsid w:val="00D52E49"/>
    <w:rsid w:val="00D55BF4"/>
    <w:rsid w:val="00D56F3C"/>
    <w:rsid w:val="00D57887"/>
    <w:rsid w:val="00D60508"/>
    <w:rsid w:val="00D62379"/>
    <w:rsid w:val="00D62B35"/>
    <w:rsid w:val="00D63ACA"/>
    <w:rsid w:val="00D63B3E"/>
    <w:rsid w:val="00D64398"/>
    <w:rsid w:val="00D65502"/>
    <w:rsid w:val="00D65C26"/>
    <w:rsid w:val="00D6637D"/>
    <w:rsid w:val="00D66961"/>
    <w:rsid w:val="00D7076B"/>
    <w:rsid w:val="00D70EC1"/>
    <w:rsid w:val="00D7101F"/>
    <w:rsid w:val="00D71437"/>
    <w:rsid w:val="00D715E7"/>
    <w:rsid w:val="00D72364"/>
    <w:rsid w:val="00D80200"/>
    <w:rsid w:val="00D808CE"/>
    <w:rsid w:val="00D80969"/>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2741"/>
    <w:rsid w:val="00DB3156"/>
    <w:rsid w:val="00DB32F2"/>
    <w:rsid w:val="00DB6514"/>
    <w:rsid w:val="00DB723B"/>
    <w:rsid w:val="00DB7AD0"/>
    <w:rsid w:val="00DB7DC5"/>
    <w:rsid w:val="00DC0AD5"/>
    <w:rsid w:val="00DC1EA6"/>
    <w:rsid w:val="00DC41ED"/>
    <w:rsid w:val="00DC460A"/>
    <w:rsid w:val="00DC47DE"/>
    <w:rsid w:val="00DC48C1"/>
    <w:rsid w:val="00DC59F2"/>
    <w:rsid w:val="00DC657F"/>
    <w:rsid w:val="00DC7830"/>
    <w:rsid w:val="00DC7E85"/>
    <w:rsid w:val="00DD0FE6"/>
    <w:rsid w:val="00DD1CC6"/>
    <w:rsid w:val="00DD31B8"/>
    <w:rsid w:val="00DD51C3"/>
    <w:rsid w:val="00DE35C3"/>
    <w:rsid w:val="00DE4974"/>
    <w:rsid w:val="00DE53E3"/>
    <w:rsid w:val="00DE578A"/>
    <w:rsid w:val="00DE78D9"/>
    <w:rsid w:val="00DE7CB7"/>
    <w:rsid w:val="00DF0E5A"/>
    <w:rsid w:val="00DF0F58"/>
    <w:rsid w:val="00DF1DB4"/>
    <w:rsid w:val="00DF2BD6"/>
    <w:rsid w:val="00DF420B"/>
    <w:rsid w:val="00DF55DE"/>
    <w:rsid w:val="00E00194"/>
    <w:rsid w:val="00E01B3D"/>
    <w:rsid w:val="00E020E4"/>
    <w:rsid w:val="00E02A99"/>
    <w:rsid w:val="00E02DD0"/>
    <w:rsid w:val="00E03182"/>
    <w:rsid w:val="00E0557E"/>
    <w:rsid w:val="00E06DDB"/>
    <w:rsid w:val="00E070EA"/>
    <w:rsid w:val="00E07829"/>
    <w:rsid w:val="00E0794C"/>
    <w:rsid w:val="00E1034D"/>
    <w:rsid w:val="00E105DD"/>
    <w:rsid w:val="00E11DED"/>
    <w:rsid w:val="00E12A63"/>
    <w:rsid w:val="00E12FBD"/>
    <w:rsid w:val="00E20FA1"/>
    <w:rsid w:val="00E2129C"/>
    <w:rsid w:val="00E21749"/>
    <w:rsid w:val="00E22BEB"/>
    <w:rsid w:val="00E231BE"/>
    <w:rsid w:val="00E236F8"/>
    <w:rsid w:val="00E253BD"/>
    <w:rsid w:val="00E25802"/>
    <w:rsid w:val="00E272F5"/>
    <w:rsid w:val="00E27570"/>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6534"/>
    <w:rsid w:val="00E46DF5"/>
    <w:rsid w:val="00E504B0"/>
    <w:rsid w:val="00E511C9"/>
    <w:rsid w:val="00E516BB"/>
    <w:rsid w:val="00E51703"/>
    <w:rsid w:val="00E51C17"/>
    <w:rsid w:val="00E52413"/>
    <w:rsid w:val="00E54AF4"/>
    <w:rsid w:val="00E560C7"/>
    <w:rsid w:val="00E56967"/>
    <w:rsid w:val="00E57607"/>
    <w:rsid w:val="00E60243"/>
    <w:rsid w:val="00E62564"/>
    <w:rsid w:val="00E63570"/>
    <w:rsid w:val="00E6468B"/>
    <w:rsid w:val="00E65033"/>
    <w:rsid w:val="00E675FB"/>
    <w:rsid w:val="00E67990"/>
    <w:rsid w:val="00E714F6"/>
    <w:rsid w:val="00E72E6E"/>
    <w:rsid w:val="00E73E98"/>
    <w:rsid w:val="00E73E9C"/>
    <w:rsid w:val="00E763A7"/>
    <w:rsid w:val="00E80A7B"/>
    <w:rsid w:val="00E823AF"/>
    <w:rsid w:val="00E84010"/>
    <w:rsid w:val="00E85588"/>
    <w:rsid w:val="00E85DE4"/>
    <w:rsid w:val="00E8701C"/>
    <w:rsid w:val="00E90658"/>
    <w:rsid w:val="00E90903"/>
    <w:rsid w:val="00E91C8E"/>
    <w:rsid w:val="00E91FE1"/>
    <w:rsid w:val="00E928CC"/>
    <w:rsid w:val="00E94DEB"/>
    <w:rsid w:val="00E9522D"/>
    <w:rsid w:val="00EA054A"/>
    <w:rsid w:val="00EA0B9A"/>
    <w:rsid w:val="00EA1EC2"/>
    <w:rsid w:val="00EA31E9"/>
    <w:rsid w:val="00EA57FB"/>
    <w:rsid w:val="00EA74D8"/>
    <w:rsid w:val="00EB2F87"/>
    <w:rsid w:val="00EB37D5"/>
    <w:rsid w:val="00EB3D22"/>
    <w:rsid w:val="00EB40DB"/>
    <w:rsid w:val="00EB5DE8"/>
    <w:rsid w:val="00EB6222"/>
    <w:rsid w:val="00EC05E7"/>
    <w:rsid w:val="00EC062A"/>
    <w:rsid w:val="00EC19AF"/>
    <w:rsid w:val="00EC2A1D"/>
    <w:rsid w:val="00EC2B07"/>
    <w:rsid w:val="00EC450C"/>
    <w:rsid w:val="00EC52ED"/>
    <w:rsid w:val="00EC5C0E"/>
    <w:rsid w:val="00EC63F1"/>
    <w:rsid w:val="00ED1464"/>
    <w:rsid w:val="00ED18F4"/>
    <w:rsid w:val="00ED1A7C"/>
    <w:rsid w:val="00ED384D"/>
    <w:rsid w:val="00ED44E3"/>
    <w:rsid w:val="00ED4501"/>
    <w:rsid w:val="00ED4E67"/>
    <w:rsid w:val="00ED50FE"/>
    <w:rsid w:val="00ED6348"/>
    <w:rsid w:val="00ED7EE8"/>
    <w:rsid w:val="00EE14AE"/>
    <w:rsid w:val="00EE19AB"/>
    <w:rsid w:val="00EE1C55"/>
    <w:rsid w:val="00EE25A8"/>
    <w:rsid w:val="00EE26F0"/>
    <w:rsid w:val="00EE3020"/>
    <w:rsid w:val="00EE3B47"/>
    <w:rsid w:val="00EE49F3"/>
    <w:rsid w:val="00EE6705"/>
    <w:rsid w:val="00EE6EE8"/>
    <w:rsid w:val="00EE72FF"/>
    <w:rsid w:val="00EF04F5"/>
    <w:rsid w:val="00EF0757"/>
    <w:rsid w:val="00EF2707"/>
    <w:rsid w:val="00EF41A9"/>
    <w:rsid w:val="00EF43EA"/>
    <w:rsid w:val="00EF4CB6"/>
    <w:rsid w:val="00EF7621"/>
    <w:rsid w:val="00EF777E"/>
    <w:rsid w:val="00EF7890"/>
    <w:rsid w:val="00F00164"/>
    <w:rsid w:val="00F0169F"/>
    <w:rsid w:val="00F0181C"/>
    <w:rsid w:val="00F0192A"/>
    <w:rsid w:val="00F01F1C"/>
    <w:rsid w:val="00F028B4"/>
    <w:rsid w:val="00F036CE"/>
    <w:rsid w:val="00F04B20"/>
    <w:rsid w:val="00F04CB9"/>
    <w:rsid w:val="00F06688"/>
    <w:rsid w:val="00F077CD"/>
    <w:rsid w:val="00F079A7"/>
    <w:rsid w:val="00F07E78"/>
    <w:rsid w:val="00F100BF"/>
    <w:rsid w:val="00F104CC"/>
    <w:rsid w:val="00F1287D"/>
    <w:rsid w:val="00F12CEB"/>
    <w:rsid w:val="00F12DDD"/>
    <w:rsid w:val="00F1339D"/>
    <w:rsid w:val="00F143EF"/>
    <w:rsid w:val="00F1607B"/>
    <w:rsid w:val="00F16DF5"/>
    <w:rsid w:val="00F1708D"/>
    <w:rsid w:val="00F205F0"/>
    <w:rsid w:val="00F2083A"/>
    <w:rsid w:val="00F21085"/>
    <w:rsid w:val="00F246B0"/>
    <w:rsid w:val="00F25F35"/>
    <w:rsid w:val="00F26676"/>
    <w:rsid w:val="00F26926"/>
    <w:rsid w:val="00F26B57"/>
    <w:rsid w:val="00F277F5"/>
    <w:rsid w:val="00F303A4"/>
    <w:rsid w:val="00F306CD"/>
    <w:rsid w:val="00F3108A"/>
    <w:rsid w:val="00F33056"/>
    <w:rsid w:val="00F33896"/>
    <w:rsid w:val="00F34113"/>
    <w:rsid w:val="00F34AC7"/>
    <w:rsid w:val="00F367F3"/>
    <w:rsid w:val="00F36BDF"/>
    <w:rsid w:val="00F378E5"/>
    <w:rsid w:val="00F40790"/>
    <w:rsid w:val="00F40B26"/>
    <w:rsid w:val="00F40E17"/>
    <w:rsid w:val="00F42B08"/>
    <w:rsid w:val="00F42F1C"/>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26CD"/>
    <w:rsid w:val="00F627B0"/>
    <w:rsid w:val="00F6346F"/>
    <w:rsid w:val="00F661BC"/>
    <w:rsid w:val="00F6775B"/>
    <w:rsid w:val="00F679E5"/>
    <w:rsid w:val="00F67E45"/>
    <w:rsid w:val="00F70EE9"/>
    <w:rsid w:val="00F730B8"/>
    <w:rsid w:val="00F730DD"/>
    <w:rsid w:val="00F73C96"/>
    <w:rsid w:val="00F74989"/>
    <w:rsid w:val="00F74F08"/>
    <w:rsid w:val="00F7516F"/>
    <w:rsid w:val="00F75C22"/>
    <w:rsid w:val="00F76D23"/>
    <w:rsid w:val="00F81D20"/>
    <w:rsid w:val="00F821F0"/>
    <w:rsid w:val="00F82B1C"/>
    <w:rsid w:val="00F84119"/>
    <w:rsid w:val="00F849AB"/>
    <w:rsid w:val="00F85CD5"/>
    <w:rsid w:val="00F8686B"/>
    <w:rsid w:val="00F879DE"/>
    <w:rsid w:val="00F91950"/>
    <w:rsid w:val="00F919E8"/>
    <w:rsid w:val="00F92184"/>
    <w:rsid w:val="00F9228F"/>
    <w:rsid w:val="00F92998"/>
    <w:rsid w:val="00F93C69"/>
    <w:rsid w:val="00F94E8C"/>
    <w:rsid w:val="00F95B83"/>
    <w:rsid w:val="00FA0BA5"/>
    <w:rsid w:val="00FA0FEA"/>
    <w:rsid w:val="00FA26DD"/>
    <w:rsid w:val="00FA51FD"/>
    <w:rsid w:val="00FA5453"/>
    <w:rsid w:val="00FA55C6"/>
    <w:rsid w:val="00FA6590"/>
    <w:rsid w:val="00FA665B"/>
    <w:rsid w:val="00FA72B0"/>
    <w:rsid w:val="00FB0264"/>
    <w:rsid w:val="00FB0CBF"/>
    <w:rsid w:val="00FB1299"/>
    <w:rsid w:val="00FB1D81"/>
    <w:rsid w:val="00FB4994"/>
    <w:rsid w:val="00FB680C"/>
    <w:rsid w:val="00FB6958"/>
    <w:rsid w:val="00FB76B4"/>
    <w:rsid w:val="00FC0D8B"/>
    <w:rsid w:val="00FC297F"/>
    <w:rsid w:val="00FC2AC2"/>
    <w:rsid w:val="00FC4321"/>
    <w:rsid w:val="00FC5285"/>
    <w:rsid w:val="00FC52CB"/>
    <w:rsid w:val="00FC5CA7"/>
    <w:rsid w:val="00FC6CE1"/>
    <w:rsid w:val="00FD07A0"/>
    <w:rsid w:val="00FD10C6"/>
    <w:rsid w:val="00FD1291"/>
    <w:rsid w:val="00FD199F"/>
    <w:rsid w:val="00FD2224"/>
    <w:rsid w:val="00FD2340"/>
    <w:rsid w:val="00FD24FD"/>
    <w:rsid w:val="00FD2D74"/>
    <w:rsid w:val="00FD593A"/>
    <w:rsid w:val="00FD6B6F"/>
    <w:rsid w:val="00FD72E4"/>
    <w:rsid w:val="00FE004B"/>
    <w:rsid w:val="00FE0D61"/>
    <w:rsid w:val="00FE2C9E"/>
    <w:rsid w:val="00FE3C30"/>
    <w:rsid w:val="00FE414D"/>
    <w:rsid w:val="00FE597D"/>
    <w:rsid w:val="00FE5EF9"/>
    <w:rsid w:val="00FF014F"/>
    <w:rsid w:val="00FF03CF"/>
    <w:rsid w:val="00FF05FF"/>
    <w:rsid w:val="00FF31B6"/>
    <w:rsid w:val="00FF32C8"/>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5159F7"/>
  <w15:docId w15:val="{CAFC6042-0C72-403E-835E-88ABEC501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C2588D"/>
    <w:pPr>
      <w:pageBreakBefore/>
      <w:pBdr>
        <w:bottom w:val="single" w:sz="18" w:space="1" w:color="85857A"/>
      </w:pBdr>
      <w:spacing w:before="60" w:after="40"/>
      <w:ind w:left="1418" w:firstLine="709"/>
      <w:jc w:val="both"/>
      <w:outlineLvl w:val="0"/>
    </w:pPr>
    <w:rPr>
      <w:rFonts w:asciiTheme="minorHAnsi" w:hAnsiTheme="minorHAnsi"/>
      <w:bCs/>
      <w:color w:val="0D0D0D" w:themeColor="text1" w:themeTint="F2"/>
      <w:sz w:val="28"/>
      <w:szCs w:val="28"/>
    </w:rPr>
  </w:style>
  <w:style w:type="paragraph" w:styleId="Nagwek2">
    <w:name w:val="heading 2"/>
    <w:basedOn w:val="Nagwek3"/>
    <w:next w:val="Normalny"/>
    <w:link w:val="Nagwek2Znak"/>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val="x-none"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val="x-none"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val="x-none"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99"/>
    <w:qFormat/>
    <w:rsid w:val="00620E43"/>
    <w:pPr>
      <w:ind w:left="720"/>
      <w:contextualSpacing/>
    </w:pPr>
  </w:style>
  <w:style w:type="character" w:customStyle="1" w:styleId="Nagwek1Znak">
    <w:name w:val="Nagłówek 1 Znak"/>
    <w:basedOn w:val="Domylnaczcionkaakapitu"/>
    <w:link w:val="Nagwek1"/>
    <w:uiPriority w:val="99"/>
    <w:rsid w:val="00C2588D"/>
    <w:rPr>
      <w:rFonts w:eastAsiaTheme="majorEastAsia" w:cstheme="majorBidi"/>
      <w:b/>
      <w:bCs/>
      <w:color w:val="0D0D0D" w:themeColor="text1" w:themeTint="F2"/>
      <w:kern w:val="8"/>
      <w:sz w:val="28"/>
      <w:szCs w:val="2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5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pageBreakBefore w:val="0"/>
      <w:pBdr>
        <w:bottom w:val="none" w:sz="0" w:space="0" w:color="auto"/>
      </w:pBdr>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rsid w:val="00A02170"/>
    <w:rPr>
      <w:sz w:val="16"/>
      <w:szCs w:val="16"/>
    </w:rPr>
  </w:style>
  <w:style w:type="paragraph" w:styleId="Tekstkomentarza">
    <w:name w:val="annotation text"/>
    <w:basedOn w:val="Normalny"/>
    <w:link w:val="TekstkomentarzaZnak"/>
    <w:uiPriority w:val="99"/>
    <w:unhideWhenUsed/>
    <w:rsid w:val="00620E43"/>
    <w:rPr>
      <w:sz w:val="20"/>
      <w:szCs w:val="20"/>
    </w:rPr>
  </w:style>
  <w:style w:type="character" w:customStyle="1" w:styleId="TekstkomentarzaZnak">
    <w:name w:val="Tekst komentarza Znak"/>
    <w:basedOn w:val="Domylnaczcionkaakapitu"/>
    <w:link w:val="Tekstkomentarza"/>
    <w:uiPriority w:val="99"/>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3"/>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6"/>
      </w:numPr>
    </w:pPr>
  </w:style>
  <w:style w:type="paragraph" w:styleId="Bezodstpw">
    <w:name w:val="No Spacing"/>
    <w:uiPriority w:val="1"/>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34"/>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val="x-none"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val="x-none"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val="x-none"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val="x-none"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53A8D721CB4582B0932F9C7AFA457F"/>
        <w:category>
          <w:name w:val="Ogólne"/>
          <w:gallery w:val="placeholder"/>
        </w:category>
        <w:types>
          <w:type w:val="bbPlcHdr"/>
        </w:types>
        <w:behaviors>
          <w:behavior w:val="content"/>
        </w:behaviors>
        <w:guid w:val="{0A7ECDD9-0AA7-44FA-90D6-511C7CA03254}"/>
      </w:docPartPr>
      <w:docPartBody>
        <w:p w:rsidR="00912F48" w:rsidRDefault="00AD7C3B" w:rsidP="00AD7C3B">
          <w:pPr>
            <w:pStyle w:val="EB53A8D721CB4582B0932F9C7AFA457F"/>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2FF" w:usb1="0000FCFF" w:usb2="00000001" w:usb3="00000000" w:csb0="0000019F" w:csb1="00000000"/>
  </w:font>
  <w:font w:name="LiberationSans">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15B0"/>
    <w:rsid w:val="000042B4"/>
    <w:rsid w:val="000214F9"/>
    <w:rsid w:val="00055218"/>
    <w:rsid w:val="000620B6"/>
    <w:rsid w:val="00063B4E"/>
    <w:rsid w:val="00063DAC"/>
    <w:rsid w:val="00070E50"/>
    <w:rsid w:val="0007586D"/>
    <w:rsid w:val="00075DD1"/>
    <w:rsid w:val="000A5306"/>
    <w:rsid w:val="000B19D2"/>
    <w:rsid w:val="000B529A"/>
    <w:rsid w:val="000C168E"/>
    <w:rsid w:val="000C18BF"/>
    <w:rsid w:val="000D0BB2"/>
    <w:rsid w:val="000D5EED"/>
    <w:rsid w:val="000D7E31"/>
    <w:rsid w:val="000F0687"/>
    <w:rsid w:val="000F382E"/>
    <w:rsid w:val="001027F2"/>
    <w:rsid w:val="001227BC"/>
    <w:rsid w:val="00155448"/>
    <w:rsid w:val="0015604E"/>
    <w:rsid w:val="0017727E"/>
    <w:rsid w:val="00185E69"/>
    <w:rsid w:val="001950DE"/>
    <w:rsid w:val="001A30A2"/>
    <w:rsid w:val="001B15DB"/>
    <w:rsid w:val="001B1B03"/>
    <w:rsid w:val="001B5BC3"/>
    <w:rsid w:val="001C0534"/>
    <w:rsid w:val="001E507A"/>
    <w:rsid w:val="001F35D6"/>
    <w:rsid w:val="0020561D"/>
    <w:rsid w:val="00211842"/>
    <w:rsid w:val="00213E06"/>
    <w:rsid w:val="0021460D"/>
    <w:rsid w:val="00235A30"/>
    <w:rsid w:val="0024384E"/>
    <w:rsid w:val="00254DAD"/>
    <w:rsid w:val="00262B76"/>
    <w:rsid w:val="002643C5"/>
    <w:rsid w:val="00264460"/>
    <w:rsid w:val="00275B58"/>
    <w:rsid w:val="002835B5"/>
    <w:rsid w:val="00284B1D"/>
    <w:rsid w:val="002851EC"/>
    <w:rsid w:val="0028755B"/>
    <w:rsid w:val="00293E88"/>
    <w:rsid w:val="002A6B1C"/>
    <w:rsid w:val="002A71AC"/>
    <w:rsid w:val="002B229C"/>
    <w:rsid w:val="002C2DF8"/>
    <w:rsid w:val="002C4E85"/>
    <w:rsid w:val="002C577F"/>
    <w:rsid w:val="002C6E21"/>
    <w:rsid w:val="002F3447"/>
    <w:rsid w:val="00317962"/>
    <w:rsid w:val="00323F68"/>
    <w:rsid w:val="00324029"/>
    <w:rsid w:val="003260A8"/>
    <w:rsid w:val="003300EE"/>
    <w:rsid w:val="00333ED6"/>
    <w:rsid w:val="0034396F"/>
    <w:rsid w:val="003452EF"/>
    <w:rsid w:val="003475F6"/>
    <w:rsid w:val="0035030F"/>
    <w:rsid w:val="0036486C"/>
    <w:rsid w:val="00365F63"/>
    <w:rsid w:val="00371C93"/>
    <w:rsid w:val="0037364F"/>
    <w:rsid w:val="00374578"/>
    <w:rsid w:val="00374D45"/>
    <w:rsid w:val="0038590D"/>
    <w:rsid w:val="0039199F"/>
    <w:rsid w:val="00397CD6"/>
    <w:rsid w:val="003A5F1D"/>
    <w:rsid w:val="003A6815"/>
    <w:rsid w:val="003B354A"/>
    <w:rsid w:val="003B5721"/>
    <w:rsid w:val="003C751E"/>
    <w:rsid w:val="003D0D41"/>
    <w:rsid w:val="003E2087"/>
    <w:rsid w:val="003F42D2"/>
    <w:rsid w:val="00401978"/>
    <w:rsid w:val="00417369"/>
    <w:rsid w:val="004312D1"/>
    <w:rsid w:val="004372B2"/>
    <w:rsid w:val="004433E2"/>
    <w:rsid w:val="00443464"/>
    <w:rsid w:val="00446009"/>
    <w:rsid w:val="0049027A"/>
    <w:rsid w:val="0049288F"/>
    <w:rsid w:val="004A5100"/>
    <w:rsid w:val="004A706A"/>
    <w:rsid w:val="004B46F4"/>
    <w:rsid w:val="004D147D"/>
    <w:rsid w:val="004F2B57"/>
    <w:rsid w:val="005170D1"/>
    <w:rsid w:val="00536210"/>
    <w:rsid w:val="0055075E"/>
    <w:rsid w:val="0055295B"/>
    <w:rsid w:val="00553750"/>
    <w:rsid w:val="00554109"/>
    <w:rsid w:val="00561AF2"/>
    <w:rsid w:val="00564022"/>
    <w:rsid w:val="00584488"/>
    <w:rsid w:val="00596F7E"/>
    <w:rsid w:val="005A3212"/>
    <w:rsid w:val="005A6D41"/>
    <w:rsid w:val="005B1A6C"/>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66112"/>
    <w:rsid w:val="006731A7"/>
    <w:rsid w:val="006A3B92"/>
    <w:rsid w:val="006A55D6"/>
    <w:rsid w:val="006A6293"/>
    <w:rsid w:val="006B6EDA"/>
    <w:rsid w:val="006E74C0"/>
    <w:rsid w:val="00706256"/>
    <w:rsid w:val="00712D23"/>
    <w:rsid w:val="00714874"/>
    <w:rsid w:val="00727886"/>
    <w:rsid w:val="007510C8"/>
    <w:rsid w:val="00751F30"/>
    <w:rsid w:val="00764217"/>
    <w:rsid w:val="007735B7"/>
    <w:rsid w:val="00774D67"/>
    <w:rsid w:val="0078309C"/>
    <w:rsid w:val="00786A45"/>
    <w:rsid w:val="007870BA"/>
    <w:rsid w:val="0079034D"/>
    <w:rsid w:val="00794CF4"/>
    <w:rsid w:val="007A0DFE"/>
    <w:rsid w:val="007D29B8"/>
    <w:rsid w:val="007D71A1"/>
    <w:rsid w:val="007D79FB"/>
    <w:rsid w:val="007E4C28"/>
    <w:rsid w:val="007F0E31"/>
    <w:rsid w:val="008075E7"/>
    <w:rsid w:val="00811A11"/>
    <w:rsid w:val="00811F82"/>
    <w:rsid w:val="00816259"/>
    <w:rsid w:val="008215C5"/>
    <w:rsid w:val="00826221"/>
    <w:rsid w:val="00827551"/>
    <w:rsid w:val="00835A1B"/>
    <w:rsid w:val="008438BF"/>
    <w:rsid w:val="00856B63"/>
    <w:rsid w:val="0086344D"/>
    <w:rsid w:val="008645D8"/>
    <w:rsid w:val="00866210"/>
    <w:rsid w:val="00876DA5"/>
    <w:rsid w:val="008A2416"/>
    <w:rsid w:val="008C1C22"/>
    <w:rsid w:val="008F50EF"/>
    <w:rsid w:val="00905C06"/>
    <w:rsid w:val="00912F48"/>
    <w:rsid w:val="0092027C"/>
    <w:rsid w:val="00924064"/>
    <w:rsid w:val="009245E8"/>
    <w:rsid w:val="009610C0"/>
    <w:rsid w:val="00974A7D"/>
    <w:rsid w:val="00985C30"/>
    <w:rsid w:val="009A2753"/>
    <w:rsid w:val="009A5D81"/>
    <w:rsid w:val="009B5918"/>
    <w:rsid w:val="009D0B22"/>
    <w:rsid w:val="00A00F98"/>
    <w:rsid w:val="00A279AD"/>
    <w:rsid w:val="00A30562"/>
    <w:rsid w:val="00A315AB"/>
    <w:rsid w:val="00A37645"/>
    <w:rsid w:val="00A54AFC"/>
    <w:rsid w:val="00A67892"/>
    <w:rsid w:val="00A81C3F"/>
    <w:rsid w:val="00A90277"/>
    <w:rsid w:val="00A9492C"/>
    <w:rsid w:val="00A96A18"/>
    <w:rsid w:val="00A97412"/>
    <w:rsid w:val="00AA16EE"/>
    <w:rsid w:val="00AD7395"/>
    <w:rsid w:val="00AD7C3B"/>
    <w:rsid w:val="00B0137D"/>
    <w:rsid w:val="00B01E36"/>
    <w:rsid w:val="00B03C7E"/>
    <w:rsid w:val="00B040C5"/>
    <w:rsid w:val="00B06E33"/>
    <w:rsid w:val="00B07B40"/>
    <w:rsid w:val="00B12FA8"/>
    <w:rsid w:val="00B24AF8"/>
    <w:rsid w:val="00B31B14"/>
    <w:rsid w:val="00B35ED1"/>
    <w:rsid w:val="00B36437"/>
    <w:rsid w:val="00B36B2E"/>
    <w:rsid w:val="00B534A0"/>
    <w:rsid w:val="00B71664"/>
    <w:rsid w:val="00B7188C"/>
    <w:rsid w:val="00B76AD1"/>
    <w:rsid w:val="00B8352E"/>
    <w:rsid w:val="00B85268"/>
    <w:rsid w:val="00B855F9"/>
    <w:rsid w:val="00B87B62"/>
    <w:rsid w:val="00B93079"/>
    <w:rsid w:val="00BB4744"/>
    <w:rsid w:val="00BC24E0"/>
    <w:rsid w:val="00BC60B0"/>
    <w:rsid w:val="00BC7903"/>
    <w:rsid w:val="00BF2784"/>
    <w:rsid w:val="00BF5BFB"/>
    <w:rsid w:val="00C05D7C"/>
    <w:rsid w:val="00C23093"/>
    <w:rsid w:val="00C26983"/>
    <w:rsid w:val="00C307AC"/>
    <w:rsid w:val="00C378FD"/>
    <w:rsid w:val="00C66511"/>
    <w:rsid w:val="00C66CFF"/>
    <w:rsid w:val="00C66F1C"/>
    <w:rsid w:val="00C677FE"/>
    <w:rsid w:val="00C679C4"/>
    <w:rsid w:val="00C75253"/>
    <w:rsid w:val="00C82667"/>
    <w:rsid w:val="00C94CA6"/>
    <w:rsid w:val="00CA2B16"/>
    <w:rsid w:val="00CC35ED"/>
    <w:rsid w:val="00CC62A0"/>
    <w:rsid w:val="00CC69E9"/>
    <w:rsid w:val="00CD1E7E"/>
    <w:rsid w:val="00CD7D42"/>
    <w:rsid w:val="00CE5E08"/>
    <w:rsid w:val="00CF1C9F"/>
    <w:rsid w:val="00CF3064"/>
    <w:rsid w:val="00D05A19"/>
    <w:rsid w:val="00D16DC8"/>
    <w:rsid w:val="00D2401A"/>
    <w:rsid w:val="00D2764C"/>
    <w:rsid w:val="00D27B98"/>
    <w:rsid w:val="00D27C2D"/>
    <w:rsid w:val="00D35848"/>
    <w:rsid w:val="00D42ECD"/>
    <w:rsid w:val="00D44B1A"/>
    <w:rsid w:val="00D629CA"/>
    <w:rsid w:val="00D6301F"/>
    <w:rsid w:val="00D65C84"/>
    <w:rsid w:val="00D730F0"/>
    <w:rsid w:val="00D80F5F"/>
    <w:rsid w:val="00D872A2"/>
    <w:rsid w:val="00D874C9"/>
    <w:rsid w:val="00D90EDA"/>
    <w:rsid w:val="00D941F3"/>
    <w:rsid w:val="00DA3ED3"/>
    <w:rsid w:val="00DC150A"/>
    <w:rsid w:val="00E12184"/>
    <w:rsid w:val="00E30ABC"/>
    <w:rsid w:val="00E36CD5"/>
    <w:rsid w:val="00E62BE0"/>
    <w:rsid w:val="00E708A8"/>
    <w:rsid w:val="00E7161F"/>
    <w:rsid w:val="00E74125"/>
    <w:rsid w:val="00E74AC2"/>
    <w:rsid w:val="00EA7E64"/>
    <w:rsid w:val="00EB04B0"/>
    <w:rsid w:val="00EB64AD"/>
    <w:rsid w:val="00ED2E41"/>
    <w:rsid w:val="00ED3857"/>
    <w:rsid w:val="00EE452B"/>
    <w:rsid w:val="00EF045E"/>
    <w:rsid w:val="00F0242F"/>
    <w:rsid w:val="00F158FB"/>
    <w:rsid w:val="00F2185F"/>
    <w:rsid w:val="00F235BF"/>
    <w:rsid w:val="00F273DD"/>
    <w:rsid w:val="00F3014B"/>
    <w:rsid w:val="00F33349"/>
    <w:rsid w:val="00F34B98"/>
    <w:rsid w:val="00F35F30"/>
    <w:rsid w:val="00F46627"/>
    <w:rsid w:val="00F470E6"/>
    <w:rsid w:val="00F52D98"/>
    <w:rsid w:val="00F71609"/>
    <w:rsid w:val="00F9706A"/>
    <w:rsid w:val="00FC69CE"/>
    <w:rsid w:val="00FD2414"/>
    <w:rsid w:val="00FD432B"/>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AD7C3B"/>
    <w:rPr>
      <w:color w:val="808080"/>
    </w:rPr>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34621F5581C2447A896FBE08F717946A">
    <w:name w:val="34621F5581C2447A896FBE08F717946A"/>
    <w:rsid w:val="00F34B98"/>
    <w:pPr>
      <w:spacing w:after="160" w:line="259" w:lineRule="auto"/>
    </w:pPr>
  </w:style>
  <w:style w:type="paragraph" w:customStyle="1" w:styleId="A1A9E9F006E9436DBE037D7C8F7ABD55">
    <w:name w:val="A1A9E9F006E9436DBE037D7C8F7ABD55"/>
    <w:rsid w:val="00F34B98"/>
    <w:pPr>
      <w:spacing w:after="160" w:line="259" w:lineRule="auto"/>
    </w:pPr>
  </w:style>
  <w:style w:type="paragraph" w:customStyle="1" w:styleId="3A1A1434077240E7B0E888A77706C915">
    <w:name w:val="3A1A1434077240E7B0E888A77706C915"/>
    <w:rsid w:val="00F34B98"/>
    <w:pPr>
      <w:spacing w:after="160" w:line="259" w:lineRule="auto"/>
    </w:pPr>
  </w:style>
  <w:style w:type="paragraph" w:customStyle="1" w:styleId="318A4E316C404C6E868E931AAA1FA9DA">
    <w:name w:val="318A4E316C404C6E868E931AAA1FA9DA"/>
    <w:rsid w:val="00F34B98"/>
    <w:pPr>
      <w:spacing w:after="160" w:line="259" w:lineRule="auto"/>
    </w:pPr>
  </w:style>
  <w:style w:type="paragraph" w:customStyle="1" w:styleId="6D333FC0A7BA4AF78928E1A6F580B077">
    <w:name w:val="6D333FC0A7BA4AF78928E1A6F580B077"/>
    <w:rsid w:val="00F34B98"/>
    <w:pPr>
      <w:spacing w:after="160" w:line="259" w:lineRule="auto"/>
    </w:pPr>
  </w:style>
  <w:style w:type="paragraph" w:customStyle="1" w:styleId="EB53A8D721CB4582B0932F9C7AFA457F">
    <w:name w:val="EB53A8D721CB4582B0932F9C7AFA457F"/>
    <w:rsid w:val="00AD7C3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D8EB8-1148-47A0-B861-285C9C3339C8}">
  <ds:schemaRefs>
    <ds:schemaRef ds:uri="http://schemas.openxmlformats.org/officeDocument/2006/bibliography"/>
  </ds:schemaRefs>
</ds:datastoreItem>
</file>

<file path=customXml/itemProps2.xml><?xml version="1.0" encoding="utf-8"?>
<ds:datastoreItem xmlns:ds="http://schemas.openxmlformats.org/officeDocument/2006/customXml" ds:itemID="{940C5080-136C-47A9-93C8-25A3C3993B86}">
  <ds:schemaRefs>
    <ds:schemaRef ds:uri="http://schemas.openxmlformats.org/officeDocument/2006/bibliography"/>
  </ds:schemaRefs>
</ds:datastoreItem>
</file>

<file path=customXml/itemProps3.xml><?xml version="1.0" encoding="utf-8"?>
<ds:datastoreItem xmlns:ds="http://schemas.openxmlformats.org/officeDocument/2006/customXml" ds:itemID="{BD6B3BD9-B8EF-42A1-B13B-3A79D8AFA537}">
  <ds:schemaRefs>
    <ds:schemaRef ds:uri="http://schemas.openxmlformats.org/officeDocument/2006/bibliography"/>
  </ds:schemaRefs>
</ds:datastoreItem>
</file>

<file path=customXml/itemProps4.xml><?xml version="1.0" encoding="utf-8"?>
<ds:datastoreItem xmlns:ds="http://schemas.openxmlformats.org/officeDocument/2006/customXml" ds:itemID="{88B829E4-5689-430E-AC13-70FA635B75D5}">
  <ds:schemaRefs>
    <ds:schemaRef ds:uri="http://schemas.openxmlformats.org/officeDocument/2006/bibliography"/>
  </ds:schemaRefs>
</ds:datastoreItem>
</file>

<file path=customXml/itemProps5.xml><?xml version="1.0" encoding="utf-8"?>
<ds:datastoreItem xmlns:ds="http://schemas.openxmlformats.org/officeDocument/2006/customXml" ds:itemID="{9F76BAE2-C1FF-47C5-88BF-E21EE5DA74F4}">
  <ds:schemaRefs>
    <ds:schemaRef ds:uri="http://schemas.openxmlformats.org/officeDocument/2006/bibliography"/>
  </ds:schemaRefs>
</ds:datastoreItem>
</file>

<file path=customXml/itemProps6.xml><?xml version="1.0" encoding="utf-8"?>
<ds:datastoreItem xmlns:ds="http://schemas.openxmlformats.org/officeDocument/2006/customXml" ds:itemID="{58C323F4-243F-4898-A37A-24C91ADF3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3756</Words>
  <Characters>22542</Characters>
  <Application>Microsoft Office Word</Application>
  <DocSecurity>0</DocSecurity>
  <Lines>187</Lines>
  <Paragraphs>52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26246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na konserwacje i serwis elektronicznych systemów bezpieczeństwa</dc:subject>
  <dc:creator>Urbaniak Żaneta</dc:creator>
  <cp:lastModifiedBy>Żaneta Urbaniak</cp:lastModifiedBy>
  <cp:revision>2</cp:revision>
  <cp:lastPrinted>2017-06-20T15:22:00Z</cp:lastPrinted>
  <dcterms:created xsi:type="dcterms:W3CDTF">2017-06-20T15:22:00Z</dcterms:created>
  <dcterms:modified xsi:type="dcterms:W3CDTF">2017-06-20T15:22:00Z</dcterms:modified>
  <cp:category>MW/ZP/26/PN/2017</cp:category>
</cp:coreProperties>
</file>