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DAA15F" w14:textId="77777777" w:rsidR="00D9237D" w:rsidRPr="00C77150" w:rsidRDefault="00D9237D" w:rsidP="00C77150">
      <w:pPr>
        <w:pStyle w:val="Nagwek1"/>
        <w:rPr>
          <w:rFonts w:ascii="Calibri" w:hAnsi="Calibri"/>
          <w:color w:val="404040" w:themeColor="text1" w:themeTint="BF"/>
        </w:rPr>
      </w:pPr>
      <w:bookmarkStart w:id="0" w:name="_Toc356216617"/>
      <w:r w:rsidRPr="00C77150">
        <w:rPr>
          <w:rFonts w:ascii="Calibri" w:hAnsi="Calibri"/>
          <w:color w:val="404040" w:themeColor="text1" w:themeTint="BF"/>
        </w:rPr>
        <w:t>Załącznik 2 do SIWZ  Wzór formularza ofertowego</w:t>
      </w:r>
      <w:bookmarkEnd w:id="0"/>
    </w:p>
    <w:p w14:paraId="666D9226" w14:textId="77777777" w:rsidR="00D9237D" w:rsidRPr="00C77150" w:rsidRDefault="00D9237D" w:rsidP="001845CD">
      <w:pPr>
        <w:ind w:left="357" w:hanging="357"/>
        <w:rPr>
          <w:rFonts w:cs="Arial"/>
          <w:color w:val="404040" w:themeColor="text1" w:themeTint="BF"/>
        </w:rPr>
      </w:pPr>
    </w:p>
    <w:p w14:paraId="148CB770" w14:textId="77777777" w:rsidR="00D9237D" w:rsidRPr="00C77150" w:rsidRDefault="00D9237D" w:rsidP="001845CD">
      <w:pPr>
        <w:ind w:left="357" w:hanging="357"/>
        <w:rPr>
          <w:rFonts w:cs="Arial"/>
          <w:color w:val="404040" w:themeColor="text1" w:themeTint="BF"/>
        </w:rPr>
      </w:pPr>
    </w:p>
    <w:p w14:paraId="75661249" w14:textId="77777777" w:rsidR="00D9237D" w:rsidRPr="00C77150" w:rsidRDefault="00D9237D" w:rsidP="001845CD">
      <w:pPr>
        <w:ind w:left="357" w:hanging="357"/>
        <w:jc w:val="right"/>
        <w:rPr>
          <w:rFonts w:cs="Arial"/>
          <w:color w:val="404040" w:themeColor="text1" w:themeTint="BF"/>
        </w:rPr>
      </w:pPr>
      <w:r w:rsidRPr="00C77150">
        <w:rPr>
          <w:rFonts w:cs="Arial"/>
          <w:color w:val="404040" w:themeColor="text1" w:themeTint="BF"/>
        </w:rPr>
        <w:t>_________________</w:t>
      </w:r>
    </w:p>
    <w:p w14:paraId="67D8691D" w14:textId="77777777" w:rsidR="00D9237D" w:rsidRPr="00C77150" w:rsidRDefault="00D9237D" w:rsidP="001845CD">
      <w:pPr>
        <w:ind w:left="357" w:hanging="357"/>
        <w:jc w:val="right"/>
        <w:rPr>
          <w:rFonts w:cs="Arial"/>
          <w:color w:val="404040" w:themeColor="text1" w:themeTint="BF"/>
        </w:rPr>
      </w:pPr>
      <w:r w:rsidRPr="00C77150">
        <w:rPr>
          <w:rFonts w:cs="Arial"/>
          <w:color w:val="404040" w:themeColor="text1" w:themeTint="BF"/>
        </w:rPr>
        <w:t xml:space="preserve"> (pieczęć wykonawcy)</w:t>
      </w:r>
    </w:p>
    <w:p w14:paraId="74455B45" w14:textId="77777777" w:rsidR="00D9237D" w:rsidRPr="00C77150" w:rsidRDefault="00D9237D" w:rsidP="001845CD">
      <w:pPr>
        <w:pStyle w:val="Nagwek2"/>
        <w:spacing w:before="60" w:after="40"/>
        <w:ind w:left="357" w:hanging="357"/>
        <w:jc w:val="center"/>
        <w:rPr>
          <w:rFonts w:cs="Arial"/>
          <w:color w:val="404040" w:themeColor="text1" w:themeTint="BF"/>
          <w:sz w:val="22"/>
          <w:szCs w:val="22"/>
        </w:rPr>
      </w:pPr>
      <w:r w:rsidRPr="00C77150">
        <w:rPr>
          <w:rFonts w:cs="Arial"/>
          <w:color w:val="404040" w:themeColor="text1" w:themeTint="BF"/>
          <w:sz w:val="22"/>
          <w:szCs w:val="22"/>
        </w:rPr>
        <w:t>OFERTA</w:t>
      </w:r>
    </w:p>
    <w:p w14:paraId="23CB48D3" w14:textId="77777777" w:rsidR="00D9237D" w:rsidRPr="00C77150" w:rsidRDefault="00D9237D" w:rsidP="001845CD">
      <w:pPr>
        <w:ind w:left="357" w:hanging="357"/>
        <w:rPr>
          <w:rFonts w:cs="Arial"/>
          <w:color w:val="404040" w:themeColor="text1" w:themeTint="BF"/>
        </w:rPr>
      </w:pPr>
    </w:p>
    <w:p w14:paraId="48B589B7" w14:textId="77777777" w:rsidR="00D9237D" w:rsidRPr="00C77150" w:rsidRDefault="00D9237D" w:rsidP="001845CD">
      <w:pPr>
        <w:tabs>
          <w:tab w:val="right" w:leader="underscore" w:pos="8789"/>
        </w:tabs>
        <w:ind w:left="357" w:hanging="357"/>
        <w:rPr>
          <w:rFonts w:cs="Arial"/>
          <w:color w:val="404040" w:themeColor="text1" w:themeTint="BF"/>
        </w:rPr>
      </w:pPr>
      <w:r w:rsidRPr="00C77150">
        <w:rPr>
          <w:rFonts w:cs="Arial"/>
          <w:color w:val="404040" w:themeColor="text1" w:themeTint="BF"/>
        </w:rPr>
        <w:t>Pełna nazwa wykonawcy:</w:t>
      </w:r>
      <w:r w:rsidRPr="00C77150">
        <w:rPr>
          <w:rFonts w:cs="Arial"/>
          <w:color w:val="404040" w:themeColor="text1" w:themeTint="BF"/>
        </w:rPr>
        <w:tab/>
      </w:r>
    </w:p>
    <w:p w14:paraId="7770FAC2" w14:textId="77777777" w:rsidR="00D9237D" w:rsidRPr="00C77150" w:rsidRDefault="00D9237D" w:rsidP="001845CD">
      <w:pPr>
        <w:tabs>
          <w:tab w:val="right" w:leader="underscore" w:pos="8789"/>
        </w:tabs>
        <w:ind w:left="357" w:hanging="357"/>
        <w:rPr>
          <w:rFonts w:cs="Arial"/>
          <w:color w:val="404040" w:themeColor="text1" w:themeTint="BF"/>
        </w:rPr>
      </w:pPr>
      <w:r w:rsidRPr="00C77150">
        <w:rPr>
          <w:rFonts w:cs="Arial"/>
          <w:color w:val="404040" w:themeColor="text1" w:themeTint="BF"/>
        </w:rPr>
        <w:t>Siedziba i adres wykonawcy:</w:t>
      </w:r>
      <w:r w:rsidRPr="00C77150">
        <w:rPr>
          <w:rFonts w:cs="Arial"/>
          <w:color w:val="404040" w:themeColor="text1" w:themeTint="BF"/>
        </w:rPr>
        <w:tab/>
      </w:r>
    </w:p>
    <w:p w14:paraId="4450D70B" w14:textId="77777777" w:rsidR="00D9237D" w:rsidRPr="00C77150" w:rsidRDefault="00D9237D" w:rsidP="001845CD">
      <w:pPr>
        <w:tabs>
          <w:tab w:val="left" w:leader="underscore" w:pos="3686"/>
          <w:tab w:val="left" w:leader="underscore" w:pos="8789"/>
        </w:tabs>
        <w:ind w:left="357" w:hanging="357"/>
        <w:rPr>
          <w:rFonts w:cs="Arial"/>
          <w:color w:val="404040" w:themeColor="text1" w:themeTint="BF"/>
        </w:rPr>
      </w:pPr>
      <w:r w:rsidRPr="00C77150">
        <w:rPr>
          <w:rFonts w:cs="Arial"/>
          <w:color w:val="404040" w:themeColor="text1" w:themeTint="BF"/>
        </w:rPr>
        <w:t>REGON:</w:t>
      </w:r>
      <w:r w:rsidRPr="00C77150">
        <w:rPr>
          <w:rFonts w:cs="Arial"/>
          <w:color w:val="404040" w:themeColor="text1" w:themeTint="BF"/>
        </w:rPr>
        <w:tab/>
        <w:t xml:space="preserve"> NIP:</w:t>
      </w:r>
      <w:r w:rsidRPr="00C77150">
        <w:rPr>
          <w:rFonts w:cs="Arial"/>
          <w:color w:val="404040" w:themeColor="text1" w:themeTint="BF"/>
        </w:rPr>
        <w:tab/>
      </w:r>
    </w:p>
    <w:p w14:paraId="6C56907E" w14:textId="77777777" w:rsidR="00D9237D" w:rsidRPr="00C77150" w:rsidRDefault="00D9237D" w:rsidP="001845CD">
      <w:pPr>
        <w:tabs>
          <w:tab w:val="left" w:leader="underscore" w:pos="3686"/>
          <w:tab w:val="left" w:leader="underscore" w:pos="8789"/>
        </w:tabs>
        <w:ind w:left="357" w:hanging="357"/>
        <w:rPr>
          <w:rFonts w:cs="Arial"/>
          <w:color w:val="404040" w:themeColor="text1" w:themeTint="BF"/>
          <w:lang w:val="de-DE"/>
        </w:rPr>
      </w:pPr>
      <w:r w:rsidRPr="00C77150">
        <w:rPr>
          <w:rFonts w:cs="Arial"/>
          <w:color w:val="404040" w:themeColor="text1" w:themeTint="BF"/>
          <w:lang w:val="de-DE"/>
        </w:rPr>
        <w:t>Telefon:</w:t>
      </w:r>
      <w:r w:rsidRPr="00C77150">
        <w:rPr>
          <w:rFonts w:cs="Arial"/>
          <w:color w:val="404040" w:themeColor="text1" w:themeTint="BF"/>
          <w:lang w:val="de-DE"/>
        </w:rPr>
        <w:tab/>
        <w:t xml:space="preserve"> Fax:</w:t>
      </w:r>
      <w:r w:rsidRPr="00C77150">
        <w:rPr>
          <w:rFonts w:cs="Arial"/>
          <w:color w:val="404040" w:themeColor="text1" w:themeTint="BF"/>
          <w:lang w:val="de-DE"/>
        </w:rPr>
        <w:tab/>
      </w:r>
    </w:p>
    <w:p w14:paraId="4FF22743" w14:textId="77777777" w:rsidR="00D9237D" w:rsidRPr="00C77150" w:rsidRDefault="00D9237D" w:rsidP="001845CD">
      <w:pPr>
        <w:tabs>
          <w:tab w:val="right" w:leader="underscore" w:pos="8789"/>
        </w:tabs>
        <w:ind w:left="357" w:hanging="357"/>
        <w:rPr>
          <w:rFonts w:cs="Arial"/>
          <w:color w:val="404040" w:themeColor="text1" w:themeTint="BF"/>
          <w:lang w:val="de-DE"/>
        </w:rPr>
      </w:pPr>
      <w:proofErr w:type="spellStart"/>
      <w:r w:rsidRPr="00C77150">
        <w:rPr>
          <w:rFonts w:cs="Arial"/>
          <w:color w:val="404040" w:themeColor="text1" w:themeTint="BF"/>
          <w:lang w:val="de-DE"/>
        </w:rPr>
        <w:t>Adres</w:t>
      </w:r>
      <w:proofErr w:type="spellEnd"/>
      <w:r w:rsidRPr="00C77150">
        <w:rPr>
          <w:rFonts w:cs="Arial"/>
          <w:color w:val="404040" w:themeColor="text1" w:themeTint="BF"/>
          <w:lang w:val="de-DE"/>
        </w:rPr>
        <w:t xml:space="preserve"> </w:t>
      </w:r>
      <w:proofErr w:type="spellStart"/>
      <w:r w:rsidRPr="00C77150">
        <w:rPr>
          <w:rFonts w:cs="Arial"/>
          <w:color w:val="404040" w:themeColor="text1" w:themeTint="BF"/>
          <w:lang w:val="de-DE"/>
        </w:rPr>
        <w:t>e-mail</w:t>
      </w:r>
      <w:proofErr w:type="spellEnd"/>
      <w:r w:rsidRPr="00C77150">
        <w:rPr>
          <w:rFonts w:cs="Arial"/>
          <w:color w:val="404040" w:themeColor="text1" w:themeTint="BF"/>
          <w:lang w:val="de-DE"/>
        </w:rPr>
        <w:t>:</w:t>
      </w:r>
      <w:r w:rsidRPr="00C77150">
        <w:rPr>
          <w:rFonts w:cs="Arial"/>
          <w:color w:val="404040" w:themeColor="text1" w:themeTint="BF"/>
          <w:lang w:val="de-DE"/>
        </w:rPr>
        <w:tab/>
      </w:r>
    </w:p>
    <w:p w14:paraId="17D907FD" w14:textId="77777777" w:rsidR="00D9237D" w:rsidRPr="00C77150" w:rsidRDefault="00D9237D" w:rsidP="001845CD">
      <w:pPr>
        <w:ind w:left="357" w:hanging="357"/>
        <w:rPr>
          <w:rFonts w:cs="Arial"/>
          <w:color w:val="404040" w:themeColor="text1" w:themeTint="BF"/>
          <w:lang w:val="de-DE"/>
        </w:rPr>
      </w:pPr>
    </w:p>
    <w:p w14:paraId="7C1435CB" w14:textId="5E5D580A" w:rsidR="00D9237D" w:rsidRPr="00C77150" w:rsidRDefault="00D9237D" w:rsidP="001845CD">
      <w:pPr>
        <w:rPr>
          <w:rFonts w:cs="Arial"/>
          <w:color w:val="404040" w:themeColor="text1" w:themeTint="BF"/>
        </w:rPr>
      </w:pPr>
      <w:r w:rsidRPr="00C77150">
        <w:rPr>
          <w:rFonts w:cs="Arial"/>
          <w:color w:val="404040" w:themeColor="text1" w:themeTint="BF"/>
        </w:rPr>
        <w:t xml:space="preserve">W odpowiedzi na ogłoszenie o wszczęciu postępowania o udzielenie zamówienia publicznego w trybie przetargu nieograniczonego na: </w:t>
      </w:r>
      <w:r w:rsidR="00293994" w:rsidRPr="00C77150">
        <w:rPr>
          <w:rFonts w:cs="Arial"/>
          <w:color w:val="404040" w:themeColor="text1" w:themeTint="BF"/>
        </w:rPr>
        <w:t xml:space="preserve">produkcję wystawy czasowej „Mikrokosmos rzeczy. </w:t>
      </w:r>
      <w:r w:rsidR="00B875EC">
        <w:rPr>
          <w:rFonts w:cs="Arial"/>
          <w:color w:val="404040" w:themeColor="text1" w:themeTint="BF"/>
        </w:rPr>
        <w:t>Publiczne</w:t>
      </w:r>
      <w:r w:rsidR="00293994" w:rsidRPr="00C77150">
        <w:rPr>
          <w:rFonts w:cs="Arial"/>
          <w:color w:val="404040" w:themeColor="text1" w:themeTint="BF"/>
        </w:rPr>
        <w:t xml:space="preserve"> i prywatne życie kolekcji” w siedzibie głównej Muzeum Warszawy</w:t>
      </w:r>
      <w:r w:rsidR="00293994" w:rsidRPr="00C77150" w:rsidDel="00293994">
        <w:rPr>
          <w:rFonts w:cs="Arial"/>
          <w:color w:val="404040" w:themeColor="text1" w:themeTint="BF"/>
        </w:rPr>
        <w:t xml:space="preserve"> </w:t>
      </w:r>
      <w:r w:rsidRPr="00C77150">
        <w:rPr>
          <w:rFonts w:cs="Arial"/>
          <w:color w:val="404040" w:themeColor="text1" w:themeTint="BF"/>
        </w:rPr>
        <w:t xml:space="preserve">nr postępowania </w:t>
      </w:r>
      <w:r w:rsidR="00A1323D" w:rsidRPr="00C77150">
        <w:rPr>
          <w:rFonts w:cs="Arial"/>
          <w:color w:val="404040" w:themeColor="text1" w:themeTint="BF"/>
        </w:rPr>
        <w:t>MW/</w:t>
      </w:r>
      <w:r w:rsidR="00605839" w:rsidRPr="00C77150">
        <w:rPr>
          <w:rFonts w:cs="Arial"/>
          <w:color w:val="404040" w:themeColor="text1" w:themeTint="BF"/>
        </w:rPr>
        <w:t>ZP/4</w:t>
      </w:r>
      <w:r w:rsidR="001C19A2">
        <w:rPr>
          <w:rFonts w:cs="Arial"/>
          <w:color w:val="404040" w:themeColor="text1" w:themeTint="BF"/>
        </w:rPr>
        <w:t>8</w:t>
      </w:r>
      <w:r w:rsidR="00605839" w:rsidRPr="00C77150">
        <w:rPr>
          <w:rFonts w:cs="Arial"/>
          <w:color w:val="404040" w:themeColor="text1" w:themeTint="BF"/>
        </w:rPr>
        <w:t>/PN</w:t>
      </w:r>
      <w:r w:rsidR="00A1323D" w:rsidRPr="00C77150">
        <w:rPr>
          <w:rFonts w:cs="Arial"/>
          <w:color w:val="404040" w:themeColor="text1" w:themeTint="BF"/>
        </w:rPr>
        <w:t>/201</w:t>
      </w:r>
      <w:r w:rsidR="00293994" w:rsidRPr="00C77150">
        <w:rPr>
          <w:rFonts w:cs="Arial"/>
          <w:color w:val="404040" w:themeColor="text1" w:themeTint="BF"/>
        </w:rPr>
        <w:t>7</w:t>
      </w:r>
      <w:r w:rsidRPr="00C77150">
        <w:rPr>
          <w:rFonts w:cs="Arial"/>
          <w:color w:val="404040" w:themeColor="text1" w:themeTint="BF"/>
        </w:rPr>
        <w:t>, oferujemy wykonanie ww. przedmiotu zamówienia zgodnie z wymogami Specyfikacji Istotnych Warunków Zamówienia („SIWZ”) za cen</w:t>
      </w:r>
      <w:r w:rsidR="00A1323D" w:rsidRPr="00C77150">
        <w:rPr>
          <w:rFonts w:cs="Arial"/>
          <w:color w:val="404040" w:themeColor="text1" w:themeTint="BF"/>
        </w:rPr>
        <w:t>ę</w:t>
      </w:r>
      <w:r w:rsidRPr="00C77150">
        <w:rPr>
          <w:rFonts w:cs="Arial"/>
          <w:color w:val="404040" w:themeColor="text1" w:themeTint="BF"/>
        </w:rPr>
        <w:t>:</w:t>
      </w:r>
    </w:p>
    <w:p w14:paraId="2E60B87D" w14:textId="77777777" w:rsidR="00A1323D" w:rsidRPr="00C77150" w:rsidRDefault="00A1323D" w:rsidP="001845CD">
      <w:pPr>
        <w:ind w:left="357" w:hanging="357"/>
        <w:rPr>
          <w:rFonts w:cs="Arial"/>
          <w:color w:val="404040" w:themeColor="text1" w:themeTint="BF"/>
        </w:rPr>
      </w:pPr>
    </w:p>
    <w:p w14:paraId="4F92641B" w14:textId="77777777" w:rsidR="00A1323D" w:rsidRPr="00C77150" w:rsidRDefault="00A1323D" w:rsidP="001845CD">
      <w:pPr>
        <w:ind w:left="357" w:hanging="357"/>
        <w:rPr>
          <w:rFonts w:cs="Arial"/>
          <w:color w:val="404040" w:themeColor="text1" w:themeTint="BF"/>
        </w:rPr>
      </w:pPr>
      <w:r w:rsidRPr="00C77150">
        <w:rPr>
          <w:rFonts w:cs="Arial"/>
          <w:color w:val="404040" w:themeColor="text1" w:themeTint="BF"/>
        </w:rPr>
        <w:t>____________________________ złotych brutto (słownie złotych brutto: ___________________________________________________________)</w:t>
      </w:r>
    </w:p>
    <w:p w14:paraId="6249AA99" w14:textId="3AC1CCA4" w:rsidR="00605839" w:rsidRPr="00C77150" w:rsidRDefault="00605839" w:rsidP="001845CD">
      <w:pPr>
        <w:ind w:left="357" w:hanging="357"/>
        <w:rPr>
          <w:rFonts w:cs="Arial"/>
          <w:color w:val="404040" w:themeColor="text1" w:themeTint="BF"/>
        </w:rPr>
      </w:pPr>
      <w:r w:rsidRPr="00C77150">
        <w:rPr>
          <w:rFonts w:cs="Arial"/>
          <w:color w:val="404040" w:themeColor="text1" w:themeTint="BF"/>
        </w:rPr>
        <w:t xml:space="preserve">Termin realizacji ____________ dni od dnia zawarcia umowy, ale nie później niż do </w:t>
      </w:r>
      <w:r w:rsidR="00B875EC">
        <w:rPr>
          <w:rFonts w:cs="Arial"/>
          <w:color w:val="404040" w:themeColor="text1" w:themeTint="BF"/>
        </w:rPr>
        <w:t>14 listopada</w:t>
      </w:r>
      <w:bookmarkStart w:id="1" w:name="_GoBack"/>
      <w:bookmarkEnd w:id="1"/>
      <w:r w:rsidRPr="00C77150">
        <w:rPr>
          <w:rFonts w:cs="Arial"/>
          <w:color w:val="404040" w:themeColor="text1" w:themeTint="BF"/>
        </w:rPr>
        <w:t xml:space="preserve"> 2017 roku.</w:t>
      </w:r>
    </w:p>
    <w:p w14:paraId="3E1751B3" w14:textId="77777777" w:rsidR="00D9237D" w:rsidRPr="00C77150" w:rsidRDefault="00D9237D" w:rsidP="001845CD">
      <w:pPr>
        <w:ind w:left="357" w:hanging="357"/>
        <w:rPr>
          <w:rFonts w:cs="Arial"/>
          <w:color w:val="404040" w:themeColor="text1" w:themeTint="BF"/>
        </w:rPr>
      </w:pPr>
    </w:p>
    <w:p w14:paraId="1FA61D77" w14:textId="77777777" w:rsidR="00A1323D" w:rsidRPr="00C77150" w:rsidRDefault="00A1323D" w:rsidP="001845CD">
      <w:pPr>
        <w:ind w:left="357" w:hanging="357"/>
        <w:rPr>
          <w:rFonts w:cs="Arial"/>
          <w:color w:val="404040" w:themeColor="text1" w:themeTint="BF"/>
        </w:rPr>
      </w:pPr>
      <w:r w:rsidRPr="00C77150">
        <w:rPr>
          <w:rFonts w:cs="Arial"/>
          <w:color w:val="404040" w:themeColor="text1" w:themeTint="BF"/>
        </w:rPr>
        <w:t>Oświadczamy, że:</w:t>
      </w:r>
    </w:p>
    <w:p w14:paraId="42C5251D" w14:textId="77777777" w:rsidR="00B10CF2" w:rsidRPr="00C77150" w:rsidRDefault="00D9237D" w:rsidP="00F55813">
      <w:pPr>
        <w:pStyle w:val="NormalN"/>
        <w:numPr>
          <w:ilvl w:val="0"/>
          <w:numId w:val="13"/>
        </w:numPr>
        <w:ind w:left="357" w:hanging="357"/>
        <w:rPr>
          <w:rFonts w:cs="Arial"/>
          <w:color w:val="404040" w:themeColor="text1" w:themeTint="BF"/>
        </w:rPr>
      </w:pPr>
      <w:r w:rsidRPr="00C77150">
        <w:rPr>
          <w:rFonts w:cs="Arial"/>
          <w:color w:val="404040" w:themeColor="text1" w:themeTint="BF"/>
        </w:rPr>
        <w:t>Zapoznaliśmy się ze specyfikacją istotnych warunków zamówienia (w tym z istotnymi postanowieniami umowy) oraz zdobyliśmy wszelkie informacje konieczne do przygotowania oferty i przyjmujemy warunki określone w SIWZ.</w:t>
      </w:r>
    </w:p>
    <w:p w14:paraId="202D9CEF" w14:textId="77777777" w:rsidR="00B10CF2" w:rsidRPr="00C77150" w:rsidRDefault="00D9237D" w:rsidP="00F55813">
      <w:pPr>
        <w:pStyle w:val="NormalN"/>
        <w:numPr>
          <w:ilvl w:val="0"/>
          <w:numId w:val="13"/>
        </w:numPr>
        <w:ind w:left="357" w:hanging="357"/>
        <w:rPr>
          <w:rFonts w:cs="Arial"/>
          <w:color w:val="404040" w:themeColor="text1" w:themeTint="BF"/>
        </w:rPr>
      </w:pPr>
      <w:r w:rsidRPr="00C77150">
        <w:rPr>
          <w:rFonts w:cs="Arial"/>
          <w:color w:val="404040" w:themeColor="text1" w:themeTint="BF"/>
        </w:rPr>
        <w:t>Oświadczamy, że wykonamy przedmiot zamówienia zgodnie z opisem zawartym w załączniku nr 1 do SIWZ w terminie określonym w Rozdziale 4 SIWZ.</w:t>
      </w:r>
    </w:p>
    <w:p w14:paraId="10EA36AC" w14:textId="5111E99E" w:rsidR="00B10CF2" w:rsidRPr="00C77150" w:rsidRDefault="00D9237D" w:rsidP="00F55813">
      <w:pPr>
        <w:pStyle w:val="NormalN"/>
        <w:numPr>
          <w:ilvl w:val="0"/>
          <w:numId w:val="13"/>
        </w:numPr>
        <w:ind w:left="357" w:hanging="357"/>
        <w:rPr>
          <w:rFonts w:cs="Arial"/>
          <w:color w:val="404040" w:themeColor="text1" w:themeTint="BF"/>
        </w:rPr>
      </w:pPr>
      <w:r w:rsidRPr="00C77150">
        <w:rPr>
          <w:rFonts w:cs="Arial"/>
          <w:color w:val="404040" w:themeColor="text1" w:themeTint="BF"/>
        </w:rPr>
        <w:t xml:space="preserve">Uważamy się za związanych ofertą przez okres </w:t>
      </w:r>
      <w:r w:rsidR="003B7757">
        <w:rPr>
          <w:rFonts w:cs="Arial"/>
          <w:color w:val="404040" w:themeColor="text1" w:themeTint="BF"/>
        </w:rPr>
        <w:t>3</w:t>
      </w:r>
      <w:r w:rsidRPr="00C77150">
        <w:rPr>
          <w:rFonts w:cs="Arial"/>
          <w:color w:val="404040" w:themeColor="text1" w:themeTint="BF"/>
        </w:rPr>
        <w:t>0 dni od upływu terminu składania ofert.</w:t>
      </w:r>
    </w:p>
    <w:p w14:paraId="044020A8" w14:textId="77777777" w:rsidR="00B10CF2" w:rsidRPr="00C77150" w:rsidRDefault="00D9237D" w:rsidP="00F55813">
      <w:pPr>
        <w:pStyle w:val="NormalN"/>
        <w:numPr>
          <w:ilvl w:val="0"/>
          <w:numId w:val="13"/>
        </w:numPr>
        <w:ind w:left="357" w:hanging="357"/>
        <w:rPr>
          <w:rFonts w:cs="Arial"/>
          <w:color w:val="404040" w:themeColor="text1" w:themeTint="BF"/>
        </w:rPr>
      </w:pPr>
      <w:r w:rsidRPr="00C77150">
        <w:rPr>
          <w:rFonts w:cs="Arial"/>
          <w:color w:val="404040" w:themeColor="text1" w:themeTint="BF"/>
        </w:rPr>
        <w:t>W razie wybrania przez Zamawiającego naszej oferty zobowiązujemy się do zawarcia umowy na warunkach zawartych w SIWZ oraz w miejscu i terminie określonym przez Zamawiającego.</w:t>
      </w:r>
    </w:p>
    <w:p w14:paraId="2B317B0A" w14:textId="77777777" w:rsidR="00D9237D" w:rsidRPr="00C77150" w:rsidRDefault="00D9237D" w:rsidP="001845CD">
      <w:pPr>
        <w:pStyle w:val="NormalN"/>
        <w:ind w:left="357" w:hanging="357"/>
        <w:rPr>
          <w:rFonts w:cs="Arial"/>
          <w:color w:val="404040" w:themeColor="text1" w:themeTint="BF"/>
        </w:rPr>
      </w:pPr>
      <w:r w:rsidRPr="00C77150">
        <w:rPr>
          <w:rFonts w:cs="Arial"/>
          <w:color w:val="404040" w:themeColor="text1" w:themeTint="BF"/>
        </w:rPr>
        <w:tab/>
      </w:r>
      <w:r w:rsidRPr="00C77150">
        <w:rPr>
          <w:rFonts w:cs="Arial"/>
          <w:color w:val="404040" w:themeColor="text1" w:themeTint="BF"/>
        </w:rPr>
        <w:tab/>
      </w:r>
    </w:p>
    <w:p w14:paraId="2449F657" w14:textId="77777777" w:rsidR="00D9237D" w:rsidRPr="00C77150" w:rsidRDefault="00D9237D" w:rsidP="001845CD">
      <w:pPr>
        <w:ind w:left="357" w:hanging="357"/>
        <w:rPr>
          <w:rFonts w:cs="Arial"/>
          <w:color w:val="404040" w:themeColor="text1" w:themeTint="BF"/>
        </w:rPr>
      </w:pPr>
      <w:r w:rsidRPr="00C77150">
        <w:rPr>
          <w:rFonts w:cs="Arial"/>
          <w:color w:val="404040" w:themeColor="text1" w:themeTint="BF"/>
        </w:rPr>
        <w:t>Oferta wraz z załącznikami zawiera ________ zapisanych kolejno ponumerowanych stron.</w:t>
      </w:r>
    </w:p>
    <w:p w14:paraId="447C3AED" w14:textId="77777777" w:rsidR="00D9237D" w:rsidRPr="00C77150" w:rsidRDefault="00D9237D" w:rsidP="001845CD">
      <w:pPr>
        <w:ind w:left="357" w:hanging="357"/>
        <w:rPr>
          <w:rFonts w:cs="Arial"/>
          <w:color w:val="404040" w:themeColor="text1" w:themeTint="BF"/>
        </w:rPr>
      </w:pPr>
    </w:p>
    <w:p w14:paraId="6CED6F56" w14:textId="77777777" w:rsidR="00D9237D" w:rsidRPr="00C77150" w:rsidRDefault="00D9237D" w:rsidP="001845CD">
      <w:pPr>
        <w:ind w:left="357" w:hanging="357"/>
        <w:rPr>
          <w:rFonts w:cs="Arial"/>
          <w:color w:val="404040" w:themeColor="text1" w:themeTint="BF"/>
        </w:rPr>
      </w:pPr>
    </w:p>
    <w:p w14:paraId="6BD51CE4" w14:textId="77777777" w:rsidR="00D9237D" w:rsidRPr="00C77150" w:rsidRDefault="00D9237D" w:rsidP="001845CD">
      <w:pPr>
        <w:ind w:left="357" w:hanging="357"/>
        <w:jc w:val="right"/>
        <w:rPr>
          <w:rFonts w:cs="Arial"/>
          <w:color w:val="404040" w:themeColor="text1" w:themeTint="BF"/>
        </w:rPr>
      </w:pPr>
      <w:r w:rsidRPr="00C77150">
        <w:rPr>
          <w:rFonts w:cs="Arial"/>
          <w:color w:val="404040" w:themeColor="text1" w:themeTint="BF"/>
        </w:rPr>
        <w:t>_____________________________________</w:t>
      </w:r>
    </w:p>
    <w:p w14:paraId="69C25155" w14:textId="77777777" w:rsidR="00D9237D" w:rsidRPr="00C77150" w:rsidRDefault="00D9237D" w:rsidP="001845CD">
      <w:pPr>
        <w:ind w:left="357" w:hanging="357"/>
        <w:jc w:val="right"/>
        <w:rPr>
          <w:rFonts w:cs="Arial"/>
          <w:color w:val="404040" w:themeColor="text1" w:themeTint="BF"/>
        </w:rPr>
      </w:pPr>
      <w:r w:rsidRPr="00C77150">
        <w:rPr>
          <w:rFonts w:cs="Arial"/>
          <w:color w:val="404040" w:themeColor="text1" w:themeTint="BF"/>
        </w:rPr>
        <w:t>(data, imię i nazwisko oraz podpis</w:t>
      </w:r>
    </w:p>
    <w:p w14:paraId="5EB7297B" w14:textId="77777777" w:rsidR="00611B63" w:rsidRPr="00C77150" w:rsidRDefault="00D9237D" w:rsidP="001845CD">
      <w:pPr>
        <w:ind w:left="357" w:hanging="357"/>
        <w:jc w:val="right"/>
        <w:rPr>
          <w:rFonts w:cs="Arial"/>
          <w:color w:val="404040" w:themeColor="text1" w:themeTint="BF"/>
        </w:rPr>
      </w:pPr>
      <w:r w:rsidRPr="00C77150">
        <w:rPr>
          <w:rFonts w:cs="Arial"/>
          <w:color w:val="404040" w:themeColor="text1" w:themeTint="BF"/>
        </w:rPr>
        <w:t>upoważnionego przedstawiciela Wykonawcy)</w:t>
      </w:r>
    </w:p>
    <w:p w14:paraId="33BF3A56" w14:textId="1E42A640" w:rsidR="00C77150" w:rsidRPr="00C77150" w:rsidRDefault="00C77150" w:rsidP="00C77150">
      <w:pPr>
        <w:pStyle w:val="Nagwek1"/>
        <w:rPr>
          <w:rFonts w:ascii="Calibri" w:hAnsi="Calibri"/>
          <w:color w:val="404040" w:themeColor="text1" w:themeTint="BF"/>
        </w:rPr>
      </w:pPr>
    </w:p>
    <w:p w14:paraId="01819A77" w14:textId="7DF0B6EB" w:rsidR="00C77150" w:rsidRPr="00C77150" w:rsidRDefault="00C77150" w:rsidP="00C77150">
      <w:pPr>
        <w:pStyle w:val="Nagwek1"/>
        <w:rPr>
          <w:rFonts w:ascii="Calibri" w:hAnsi="Calibri"/>
          <w:color w:val="404040" w:themeColor="text1" w:themeTint="BF"/>
        </w:rPr>
      </w:pPr>
      <w:r w:rsidRPr="00C77150">
        <w:rPr>
          <w:rFonts w:ascii="Calibri" w:hAnsi="Calibri"/>
          <w:color w:val="404040" w:themeColor="text1" w:themeTint="BF"/>
        </w:rPr>
        <w:lastRenderedPageBreak/>
        <w:t>Załącznik 3 do SIWZ      Wzór oświadczenia dotyczącego spełniania warunków udziału w postępowaniu</w:t>
      </w:r>
    </w:p>
    <w:p w14:paraId="640F7DB4" w14:textId="77777777" w:rsidR="00C77150" w:rsidRPr="00C77150" w:rsidRDefault="00C77150" w:rsidP="00C77150">
      <w:pPr>
        <w:rPr>
          <w:rFonts w:cs="Arial"/>
          <w:color w:val="404040" w:themeColor="text1" w:themeTint="BF"/>
        </w:rPr>
      </w:pPr>
    </w:p>
    <w:p w14:paraId="41563E41" w14:textId="77777777" w:rsidR="00C77150" w:rsidRPr="00C77150" w:rsidRDefault="00C77150" w:rsidP="00C77150">
      <w:pPr>
        <w:rPr>
          <w:rFonts w:cs="Arial"/>
          <w:b/>
          <w:color w:val="404040" w:themeColor="text1" w:themeTint="BF"/>
        </w:rPr>
      </w:pPr>
      <w:r w:rsidRPr="00C77150">
        <w:rPr>
          <w:rFonts w:cs="Arial"/>
          <w:b/>
          <w:color w:val="404040" w:themeColor="text1" w:themeTint="BF"/>
        </w:rPr>
        <w:t>Część A. (należy wypełnić obligatoryjnie)</w:t>
      </w:r>
    </w:p>
    <w:p w14:paraId="249F1D14" w14:textId="77777777" w:rsidR="00C77150" w:rsidRPr="00C77150" w:rsidRDefault="00C77150" w:rsidP="00C77150">
      <w:pPr>
        <w:rPr>
          <w:rFonts w:cs="Arial"/>
          <w:b/>
          <w:color w:val="404040" w:themeColor="text1" w:themeTint="BF"/>
        </w:rPr>
      </w:pPr>
    </w:p>
    <w:p w14:paraId="072B5D76" w14:textId="77777777" w:rsidR="00C77150" w:rsidRPr="00C77150" w:rsidRDefault="00C77150" w:rsidP="00C77150">
      <w:pPr>
        <w:jc w:val="center"/>
        <w:rPr>
          <w:rFonts w:cs="Arial"/>
          <w:b/>
          <w:color w:val="404040" w:themeColor="text1" w:themeTint="BF"/>
        </w:rPr>
      </w:pPr>
      <w:r w:rsidRPr="00C77150">
        <w:rPr>
          <w:rFonts w:cs="Arial"/>
          <w:b/>
          <w:color w:val="404040" w:themeColor="text1" w:themeTint="BF"/>
        </w:rPr>
        <w:t>Oświadczenie wykonawcy dotyczące spełniania warunków udziału w postępowaniu</w:t>
      </w:r>
    </w:p>
    <w:p w14:paraId="25AD3F80" w14:textId="77777777" w:rsidR="00C77150" w:rsidRPr="00C77150" w:rsidRDefault="00C77150" w:rsidP="00C77150">
      <w:pPr>
        <w:jc w:val="center"/>
        <w:rPr>
          <w:rFonts w:cs="Arial"/>
          <w:b/>
          <w:color w:val="404040" w:themeColor="text1" w:themeTint="BF"/>
        </w:rPr>
      </w:pPr>
    </w:p>
    <w:p w14:paraId="0269DDDB" w14:textId="023A1BB5" w:rsidR="00C77150" w:rsidRPr="00C77150" w:rsidRDefault="00C77150" w:rsidP="00C77150">
      <w:pPr>
        <w:rPr>
          <w:rFonts w:cs="Arial"/>
          <w:color w:val="404040" w:themeColor="text1" w:themeTint="BF"/>
        </w:rPr>
      </w:pPr>
      <w:r w:rsidRPr="00C77150">
        <w:rPr>
          <w:rFonts w:cs="Arial"/>
          <w:color w:val="404040" w:themeColor="text1" w:themeTint="BF"/>
        </w:rPr>
        <w:t xml:space="preserve">Składając ofertę w prowadzonym przez Muzeum Warszawy postępowaniu na </w:t>
      </w:r>
      <w:sdt>
        <w:sdtPr>
          <w:rPr>
            <w:color w:val="404040" w:themeColor="text1" w:themeTint="BF"/>
          </w:rPr>
          <w:alias w:val="Subject"/>
          <w:id w:val="-1890247784"/>
          <w:dataBinding w:prefixMappings="xmlns:ns0='http://purl.org/dc/elements/1.1/' xmlns:ns1='http://schemas.openxmlformats.org/package/2006/metadata/core-properties' " w:xpath="/ns1:coreProperties[1]/ns0:subject[1]" w:storeItemID="{6C3C8BC8-F283-45AE-878A-BAB7291924A1}"/>
          <w:text/>
        </w:sdtPr>
        <w:sdtEndPr/>
        <w:sdtContent>
          <w:r w:rsidRPr="00C77150">
            <w:rPr>
              <w:color w:val="404040" w:themeColor="text1" w:themeTint="BF"/>
            </w:rPr>
            <w:t>Produkcję wystawy czasowej „Mikrokosmos rzeczy. Oficjalne i prywatne życie kolekcji” w siedzibie głównej Muzeum Warszawy</w:t>
          </w:r>
        </w:sdtContent>
      </w:sdt>
      <w:r w:rsidRPr="00C77150">
        <w:rPr>
          <w:rFonts w:cs="Arial"/>
          <w:color w:val="404040" w:themeColor="text1" w:themeTint="BF"/>
        </w:rPr>
        <w:t xml:space="preserve"> oświadczam, że Wykonawca spełnia określone przez zamawiającego warunki udziału w postępowaniu dotyczące:</w:t>
      </w:r>
    </w:p>
    <w:p w14:paraId="3270D18F" w14:textId="77777777" w:rsidR="00C77150" w:rsidRPr="00C77150" w:rsidRDefault="00C77150" w:rsidP="00F55813">
      <w:pPr>
        <w:pStyle w:val="Akapitzlist1"/>
        <w:numPr>
          <w:ilvl w:val="0"/>
          <w:numId w:val="48"/>
        </w:numPr>
        <w:suppressAutoHyphens w:val="0"/>
        <w:spacing w:before="60" w:after="40" w:line="259" w:lineRule="auto"/>
        <w:contextualSpacing/>
        <w:jc w:val="both"/>
        <w:rPr>
          <w:rFonts w:ascii="Calibri" w:hAnsi="Calibri"/>
          <w:color w:val="404040" w:themeColor="text1" w:themeTint="BF"/>
          <w:szCs w:val="22"/>
        </w:rPr>
      </w:pPr>
      <w:r w:rsidRPr="00C77150">
        <w:rPr>
          <w:rFonts w:ascii="Calibri" w:hAnsi="Calibri"/>
          <w:color w:val="404040" w:themeColor="text1" w:themeTint="BF"/>
          <w:szCs w:val="22"/>
        </w:rPr>
        <w:t>kompetencji i uprawnień do prowadzenia działalności zawodowej;</w:t>
      </w:r>
    </w:p>
    <w:p w14:paraId="2D241ADE" w14:textId="77777777" w:rsidR="00C77150" w:rsidRPr="00C77150" w:rsidRDefault="00C77150" w:rsidP="00F55813">
      <w:pPr>
        <w:pStyle w:val="Akapitzlist1"/>
        <w:numPr>
          <w:ilvl w:val="0"/>
          <w:numId w:val="48"/>
        </w:numPr>
        <w:suppressAutoHyphens w:val="0"/>
        <w:spacing w:before="60" w:after="40" w:line="259" w:lineRule="auto"/>
        <w:contextualSpacing/>
        <w:jc w:val="both"/>
        <w:rPr>
          <w:rFonts w:ascii="Calibri" w:hAnsi="Calibri"/>
          <w:color w:val="404040" w:themeColor="text1" w:themeTint="BF"/>
          <w:szCs w:val="22"/>
        </w:rPr>
      </w:pPr>
      <w:r w:rsidRPr="00C77150">
        <w:rPr>
          <w:rFonts w:ascii="Calibri" w:hAnsi="Calibri"/>
          <w:color w:val="404040" w:themeColor="text1" w:themeTint="BF"/>
          <w:szCs w:val="22"/>
        </w:rPr>
        <w:t>sytuacji ekonomicznej i finansowej;</w:t>
      </w:r>
    </w:p>
    <w:p w14:paraId="5D277ECE" w14:textId="77777777" w:rsidR="00C77150" w:rsidRPr="00C77150" w:rsidRDefault="00C77150" w:rsidP="00F55813">
      <w:pPr>
        <w:pStyle w:val="Akapitzlist1"/>
        <w:numPr>
          <w:ilvl w:val="0"/>
          <w:numId w:val="48"/>
        </w:numPr>
        <w:suppressAutoHyphens w:val="0"/>
        <w:spacing w:before="60" w:after="40" w:line="259" w:lineRule="auto"/>
        <w:contextualSpacing/>
        <w:jc w:val="both"/>
        <w:rPr>
          <w:rFonts w:ascii="Calibri" w:hAnsi="Calibri"/>
          <w:color w:val="404040" w:themeColor="text1" w:themeTint="BF"/>
          <w:szCs w:val="22"/>
        </w:rPr>
      </w:pPr>
      <w:r w:rsidRPr="00C77150">
        <w:rPr>
          <w:rFonts w:ascii="Calibri" w:hAnsi="Calibri"/>
          <w:color w:val="404040" w:themeColor="text1" w:themeTint="BF"/>
          <w:szCs w:val="22"/>
        </w:rPr>
        <w:t>zdolności technicznej i zawodowej.</w:t>
      </w:r>
    </w:p>
    <w:p w14:paraId="4F387B9A" w14:textId="77777777" w:rsidR="00C77150" w:rsidRPr="00C77150" w:rsidRDefault="00C77150" w:rsidP="00C77150">
      <w:pPr>
        <w:rPr>
          <w:rFonts w:cs="Arial"/>
          <w:color w:val="404040" w:themeColor="text1" w:themeTint="BF"/>
        </w:rPr>
      </w:pPr>
    </w:p>
    <w:p w14:paraId="44EAA9D2" w14:textId="77777777" w:rsidR="00C77150" w:rsidRPr="00C77150" w:rsidRDefault="00C77150" w:rsidP="00C77150">
      <w:pPr>
        <w:rPr>
          <w:rFonts w:cs="Arial"/>
          <w:color w:val="404040" w:themeColor="text1" w:themeTint="BF"/>
        </w:rPr>
      </w:pPr>
      <w:r w:rsidRPr="00C77150">
        <w:rPr>
          <w:rFonts w:cs="Arial"/>
          <w:color w:val="404040" w:themeColor="text1" w:themeTint="BF"/>
        </w:rPr>
        <w:t>(określone w rozdziale 5 ustęp 1 Specyfikacji Istotnych Warunków Zamówienia).</w:t>
      </w:r>
    </w:p>
    <w:p w14:paraId="7981C62F" w14:textId="77777777" w:rsidR="00C77150" w:rsidRPr="00C77150" w:rsidRDefault="00C77150" w:rsidP="00C77150">
      <w:pPr>
        <w:jc w:val="right"/>
        <w:rPr>
          <w:rFonts w:cs="Arial"/>
          <w:color w:val="404040" w:themeColor="text1" w:themeTint="BF"/>
        </w:rPr>
      </w:pPr>
      <w:r w:rsidRPr="00C77150">
        <w:rPr>
          <w:rFonts w:cs="Arial"/>
          <w:color w:val="404040" w:themeColor="text1" w:themeTint="BF"/>
        </w:rPr>
        <w:t>……………………………………………………………………………………………</w:t>
      </w:r>
    </w:p>
    <w:p w14:paraId="029D04AB" w14:textId="77777777" w:rsidR="00C77150" w:rsidRPr="00C77150" w:rsidRDefault="00C77150" w:rsidP="00C77150">
      <w:pPr>
        <w:jc w:val="right"/>
        <w:rPr>
          <w:rFonts w:cs="Arial"/>
          <w:color w:val="404040" w:themeColor="text1" w:themeTint="BF"/>
        </w:rPr>
      </w:pPr>
      <w:r w:rsidRPr="00C77150">
        <w:rPr>
          <w:rFonts w:cs="Arial"/>
          <w:color w:val="404040" w:themeColor="text1" w:themeTint="BF"/>
        </w:rPr>
        <w:t>(data i podpis przedstawiciela Wykonawcy)</w:t>
      </w:r>
      <w:r w:rsidRPr="00C77150">
        <w:rPr>
          <w:rFonts w:cs="Arial"/>
          <w:color w:val="404040" w:themeColor="text1" w:themeTint="BF"/>
        </w:rPr>
        <w:tab/>
      </w:r>
      <w:r w:rsidRPr="00C77150">
        <w:rPr>
          <w:rFonts w:cs="Arial"/>
          <w:color w:val="404040" w:themeColor="text1" w:themeTint="BF"/>
        </w:rPr>
        <w:tab/>
      </w:r>
    </w:p>
    <w:p w14:paraId="5CC8D6E1" w14:textId="77777777" w:rsidR="00C77150" w:rsidRPr="00C77150" w:rsidRDefault="00C77150" w:rsidP="00C77150">
      <w:pPr>
        <w:rPr>
          <w:rFonts w:cs="Arial"/>
          <w:color w:val="404040" w:themeColor="text1" w:themeTint="BF"/>
        </w:rPr>
      </w:pPr>
    </w:p>
    <w:p w14:paraId="1FE86FE0" w14:textId="77777777" w:rsidR="00C77150" w:rsidRPr="00C77150" w:rsidRDefault="00C77150" w:rsidP="00C77150">
      <w:pPr>
        <w:rPr>
          <w:rFonts w:cs="Arial"/>
          <w:b/>
          <w:color w:val="404040" w:themeColor="text1" w:themeTint="BF"/>
        </w:rPr>
      </w:pPr>
      <w:r w:rsidRPr="00C77150">
        <w:rPr>
          <w:rFonts w:cs="Arial"/>
          <w:b/>
          <w:color w:val="404040" w:themeColor="text1" w:themeTint="BF"/>
        </w:rPr>
        <w:t>Część B. (należy wypełnić tylko wtedy, gdy Wykonawca w celu wykazania spełniania warunków udziału w postępowaniu polega na zasobach innych podmiotów)</w:t>
      </w:r>
    </w:p>
    <w:p w14:paraId="3318B1B4" w14:textId="77777777" w:rsidR="00C77150" w:rsidRPr="00C77150" w:rsidRDefault="00C77150" w:rsidP="00C77150">
      <w:pPr>
        <w:rPr>
          <w:rFonts w:cs="Arial"/>
          <w:i/>
          <w:color w:val="404040" w:themeColor="text1" w:themeTint="BF"/>
        </w:rPr>
      </w:pPr>
    </w:p>
    <w:p w14:paraId="55660B40" w14:textId="77777777" w:rsidR="00C77150" w:rsidRPr="00C77150" w:rsidRDefault="00C77150" w:rsidP="00C77150">
      <w:pPr>
        <w:jc w:val="center"/>
        <w:rPr>
          <w:rFonts w:cs="Arial"/>
          <w:b/>
          <w:color w:val="404040" w:themeColor="text1" w:themeTint="BF"/>
        </w:rPr>
      </w:pPr>
      <w:r w:rsidRPr="00C77150">
        <w:rPr>
          <w:rFonts w:cs="Arial"/>
          <w:b/>
          <w:color w:val="404040" w:themeColor="text1" w:themeTint="BF"/>
        </w:rPr>
        <w:t>Oświadczenie w związku z poleganiem na zasobach innych podmiotów</w:t>
      </w:r>
    </w:p>
    <w:p w14:paraId="46CA6D51" w14:textId="77777777" w:rsidR="00C77150" w:rsidRPr="00C77150" w:rsidRDefault="00C77150" w:rsidP="00C77150">
      <w:pPr>
        <w:rPr>
          <w:rFonts w:cs="Arial"/>
          <w:color w:val="404040" w:themeColor="text1" w:themeTint="BF"/>
        </w:rPr>
      </w:pPr>
      <w:r w:rsidRPr="00C77150">
        <w:rPr>
          <w:rFonts w:cs="Arial"/>
          <w:color w:val="404040" w:themeColor="text1" w:themeTint="BF"/>
        </w:rPr>
        <w:t>Oświadczam, że w celu wykazania spełniania warunków udziału w postępowaniu o udzielenie zamówienia publicznego Wykonawca polega na następujących zasobach innych podmiotów:</w:t>
      </w:r>
    </w:p>
    <w:p w14:paraId="5ED098D0" w14:textId="77777777" w:rsidR="00C77150" w:rsidRPr="00C77150" w:rsidRDefault="00C77150" w:rsidP="00C77150">
      <w:pPr>
        <w:rPr>
          <w:rFonts w:cs="Arial"/>
          <w:color w:val="404040" w:themeColor="text1" w:themeTint="BF"/>
        </w:rPr>
      </w:pPr>
      <w:r w:rsidRPr="00C77150">
        <w:rPr>
          <w:rFonts w:cs="Arial"/>
          <w:color w:val="404040" w:themeColor="text1" w:themeTint="BF"/>
        </w:rPr>
        <w:t>(należy wskazać dane podmiotu oraz zakres zasobów danego podmiotu)</w:t>
      </w:r>
    </w:p>
    <w:p w14:paraId="03833BFB" w14:textId="77777777" w:rsidR="00C77150" w:rsidRPr="00C77150" w:rsidRDefault="00C77150" w:rsidP="00C77150">
      <w:pPr>
        <w:rPr>
          <w:rFonts w:cs="Arial"/>
          <w:color w:val="404040" w:themeColor="text1" w:themeTint="BF"/>
        </w:rPr>
      </w:pPr>
      <w:r w:rsidRPr="00C77150">
        <w:rPr>
          <w:rFonts w:cs="Arial"/>
          <w:color w:val="404040" w:themeColor="text1" w:themeTint="BF"/>
        </w:rPr>
        <w:t>……………………………………… - w zakresie: ……………………………………………………………………………………</w:t>
      </w:r>
    </w:p>
    <w:p w14:paraId="5CA0CC8C" w14:textId="77777777" w:rsidR="00C77150" w:rsidRPr="00C77150" w:rsidRDefault="00C77150" w:rsidP="00C77150">
      <w:pPr>
        <w:rPr>
          <w:rFonts w:cs="Arial"/>
          <w:color w:val="404040" w:themeColor="text1" w:themeTint="BF"/>
        </w:rPr>
      </w:pPr>
      <w:r w:rsidRPr="00C77150">
        <w:rPr>
          <w:rFonts w:cs="Arial"/>
          <w:color w:val="404040" w:themeColor="text1" w:themeTint="BF"/>
        </w:rPr>
        <w:t>……………………………………… - w zakresie: ……………………………………………………………………………………</w:t>
      </w:r>
    </w:p>
    <w:p w14:paraId="1FD3F1D3" w14:textId="77777777" w:rsidR="00C77150" w:rsidRPr="00C77150" w:rsidRDefault="00C77150" w:rsidP="00C77150">
      <w:pPr>
        <w:rPr>
          <w:rFonts w:cs="Arial"/>
          <w:color w:val="404040" w:themeColor="text1" w:themeTint="BF"/>
        </w:rPr>
      </w:pPr>
    </w:p>
    <w:p w14:paraId="20F0F2C3" w14:textId="77777777" w:rsidR="00C77150" w:rsidRPr="00C77150" w:rsidRDefault="00C77150" w:rsidP="00C77150">
      <w:pPr>
        <w:jc w:val="right"/>
        <w:rPr>
          <w:rFonts w:cs="Arial"/>
          <w:color w:val="404040" w:themeColor="text1" w:themeTint="BF"/>
        </w:rPr>
      </w:pPr>
      <w:r w:rsidRPr="00C77150">
        <w:rPr>
          <w:rFonts w:cs="Arial"/>
          <w:color w:val="404040" w:themeColor="text1" w:themeTint="BF"/>
        </w:rPr>
        <w:t>……………………………………………………………………………………………</w:t>
      </w:r>
    </w:p>
    <w:p w14:paraId="569DE4C7" w14:textId="77777777" w:rsidR="00C77150" w:rsidRPr="00C77150" w:rsidRDefault="00C77150" w:rsidP="00C77150">
      <w:pPr>
        <w:jc w:val="right"/>
        <w:rPr>
          <w:rFonts w:cs="Arial"/>
          <w:color w:val="404040" w:themeColor="text1" w:themeTint="BF"/>
        </w:rPr>
      </w:pPr>
      <w:r w:rsidRPr="00C77150">
        <w:rPr>
          <w:rFonts w:cs="Arial"/>
          <w:color w:val="404040" w:themeColor="text1" w:themeTint="BF"/>
        </w:rPr>
        <w:t>(data i  podpis przedstawiciela Wykonawcy)</w:t>
      </w:r>
      <w:r w:rsidRPr="00C77150">
        <w:rPr>
          <w:rFonts w:cs="Arial"/>
          <w:color w:val="404040" w:themeColor="text1" w:themeTint="BF"/>
        </w:rPr>
        <w:tab/>
      </w:r>
      <w:r w:rsidRPr="00C77150">
        <w:rPr>
          <w:rFonts w:cs="Arial"/>
          <w:color w:val="404040" w:themeColor="text1" w:themeTint="BF"/>
        </w:rPr>
        <w:tab/>
      </w:r>
    </w:p>
    <w:p w14:paraId="025E7A24" w14:textId="77777777" w:rsidR="00C77150" w:rsidRPr="00C77150" w:rsidRDefault="00C77150" w:rsidP="00C77150">
      <w:pPr>
        <w:rPr>
          <w:rFonts w:cs="Arial"/>
          <w:color w:val="404040" w:themeColor="text1" w:themeTint="BF"/>
        </w:rPr>
      </w:pPr>
      <w:r w:rsidRPr="00C77150">
        <w:rPr>
          <w:color w:val="404040" w:themeColor="text1" w:themeTint="BF"/>
        </w:rPr>
        <w:br w:type="page"/>
      </w:r>
    </w:p>
    <w:p w14:paraId="7D80745E" w14:textId="77777777" w:rsidR="00C77150" w:rsidRPr="00C77150" w:rsidRDefault="00C77150" w:rsidP="00C77150">
      <w:pPr>
        <w:pStyle w:val="Nagwek1"/>
        <w:rPr>
          <w:rFonts w:ascii="Calibri" w:hAnsi="Calibri"/>
          <w:color w:val="404040" w:themeColor="text1" w:themeTint="BF"/>
        </w:rPr>
      </w:pPr>
      <w:r w:rsidRPr="00C77150">
        <w:rPr>
          <w:rFonts w:ascii="Calibri" w:hAnsi="Calibri"/>
          <w:color w:val="404040" w:themeColor="text1" w:themeTint="BF"/>
        </w:rPr>
        <w:lastRenderedPageBreak/>
        <w:t>Załącznik 4 do SIWZ      Wzór oświadczenia o braku podstaw do wykluczenia z postępowania</w:t>
      </w:r>
    </w:p>
    <w:p w14:paraId="43FD2A52" w14:textId="77777777" w:rsidR="00C77150" w:rsidRPr="00C77150" w:rsidRDefault="00C77150" w:rsidP="00C77150">
      <w:pPr>
        <w:jc w:val="right"/>
        <w:rPr>
          <w:rFonts w:cs="Arial"/>
          <w:color w:val="404040" w:themeColor="text1" w:themeTint="BF"/>
        </w:rPr>
      </w:pPr>
    </w:p>
    <w:p w14:paraId="624D530B" w14:textId="77777777" w:rsidR="00C77150" w:rsidRPr="00C77150" w:rsidRDefault="00C77150" w:rsidP="00C77150">
      <w:pPr>
        <w:jc w:val="center"/>
        <w:rPr>
          <w:rFonts w:cs="Arial"/>
          <w:b/>
          <w:color w:val="404040" w:themeColor="text1" w:themeTint="BF"/>
          <w:u w:val="single"/>
        </w:rPr>
      </w:pPr>
    </w:p>
    <w:p w14:paraId="4B77C33C" w14:textId="77777777" w:rsidR="00C77150" w:rsidRPr="00C77150" w:rsidRDefault="00C77150" w:rsidP="00C77150">
      <w:pPr>
        <w:jc w:val="center"/>
        <w:rPr>
          <w:rFonts w:cs="Arial"/>
          <w:b/>
          <w:color w:val="404040" w:themeColor="text1" w:themeTint="BF"/>
          <w:u w:val="single"/>
        </w:rPr>
      </w:pPr>
      <w:r w:rsidRPr="00C77150">
        <w:rPr>
          <w:rFonts w:cs="Arial"/>
          <w:b/>
          <w:color w:val="404040" w:themeColor="text1" w:themeTint="BF"/>
          <w:u w:val="single"/>
        </w:rPr>
        <w:t xml:space="preserve">Oświadczenie wykonawcy </w:t>
      </w:r>
    </w:p>
    <w:p w14:paraId="4C89A066" w14:textId="77777777" w:rsidR="00C77150" w:rsidRPr="00C77150" w:rsidRDefault="00C77150" w:rsidP="00C77150">
      <w:pPr>
        <w:jc w:val="center"/>
        <w:rPr>
          <w:rFonts w:cs="Arial"/>
          <w:b/>
          <w:color w:val="404040" w:themeColor="text1" w:themeTint="BF"/>
        </w:rPr>
      </w:pPr>
      <w:r w:rsidRPr="00C77150">
        <w:rPr>
          <w:rFonts w:cs="Arial"/>
          <w:b/>
          <w:color w:val="404040" w:themeColor="text1" w:themeTint="BF"/>
        </w:rPr>
        <w:t xml:space="preserve">składane na podstawie art. 25a ust. 1 ustawy z dnia 29 stycznia 2004 r. </w:t>
      </w:r>
    </w:p>
    <w:p w14:paraId="56DB4D75" w14:textId="77777777" w:rsidR="00C77150" w:rsidRPr="00C77150" w:rsidRDefault="00C77150" w:rsidP="00C77150">
      <w:pPr>
        <w:jc w:val="center"/>
        <w:rPr>
          <w:rFonts w:cs="Arial"/>
          <w:b/>
          <w:color w:val="404040" w:themeColor="text1" w:themeTint="BF"/>
        </w:rPr>
      </w:pPr>
      <w:r w:rsidRPr="00C77150">
        <w:rPr>
          <w:rFonts w:cs="Arial"/>
          <w:b/>
          <w:color w:val="404040" w:themeColor="text1" w:themeTint="BF"/>
        </w:rPr>
        <w:t xml:space="preserve"> Prawo zamówień publicznych (dalej jako: ustawa </w:t>
      </w:r>
      <w:proofErr w:type="spellStart"/>
      <w:r w:rsidRPr="00C77150">
        <w:rPr>
          <w:rFonts w:cs="Arial"/>
          <w:b/>
          <w:color w:val="404040" w:themeColor="text1" w:themeTint="BF"/>
        </w:rPr>
        <w:t>Pzp</w:t>
      </w:r>
      <w:proofErr w:type="spellEnd"/>
      <w:r w:rsidRPr="00C77150">
        <w:rPr>
          <w:rFonts w:cs="Arial"/>
          <w:b/>
          <w:color w:val="404040" w:themeColor="text1" w:themeTint="BF"/>
        </w:rPr>
        <w:t xml:space="preserve">), </w:t>
      </w:r>
    </w:p>
    <w:p w14:paraId="36376AA1" w14:textId="77777777" w:rsidR="00C77150" w:rsidRPr="00C77150" w:rsidRDefault="00C77150" w:rsidP="00C77150">
      <w:pPr>
        <w:jc w:val="center"/>
        <w:rPr>
          <w:rFonts w:cs="Arial"/>
          <w:b/>
          <w:color w:val="404040" w:themeColor="text1" w:themeTint="BF"/>
          <w:u w:val="single"/>
        </w:rPr>
      </w:pPr>
      <w:r w:rsidRPr="00C77150">
        <w:rPr>
          <w:rFonts w:cs="Arial"/>
          <w:b/>
          <w:color w:val="404040" w:themeColor="text1" w:themeTint="BF"/>
          <w:u w:val="single"/>
        </w:rPr>
        <w:t>O BRAKU PODSTAW DO WYKLUCZENIA Z POSTĘPOWANIA</w:t>
      </w:r>
    </w:p>
    <w:p w14:paraId="07027643" w14:textId="77777777" w:rsidR="00C77150" w:rsidRPr="00C77150" w:rsidRDefault="00C77150" w:rsidP="00C77150">
      <w:pPr>
        <w:rPr>
          <w:rFonts w:cs="Arial"/>
          <w:color w:val="404040" w:themeColor="text1" w:themeTint="BF"/>
        </w:rPr>
      </w:pPr>
    </w:p>
    <w:p w14:paraId="047F9EAB" w14:textId="77777777" w:rsidR="00C77150" w:rsidRPr="00C77150" w:rsidRDefault="00C77150" w:rsidP="00C77150">
      <w:pPr>
        <w:rPr>
          <w:rFonts w:cs="Arial"/>
          <w:b/>
          <w:color w:val="404040" w:themeColor="text1" w:themeTint="BF"/>
        </w:rPr>
      </w:pPr>
      <w:r w:rsidRPr="00C77150">
        <w:rPr>
          <w:rFonts w:cs="Arial"/>
          <w:b/>
          <w:color w:val="404040" w:themeColor="text1" w:themeTint="BF"/>
        </w:rPr>
        <w:t>Część A. (należy wypełnić, jeżeli wobec Wykonawcy nie zachodzą przesłanki wykluczenia z udziału w postępowaniu; w przypadku wypełnienia części A, nie należy wypełniać części B oświadczenia)</w:t>
      </w:r>
    </w:p>
    <w:p w14:paraId="2EF6ADAF" w14:textId="77777777" w:rsidR="00C77150" w:rsidRPr="00C77150" w:rsidRDefault="00C77150" w:rsidP="00C77150">
      <w:pPr>
        <w:jc w:val="right"/>
        <w:rPr>
          <w:rFonts w:cs="Arial"/>
          <w:color w:val="404040" w:themeColor="text1" w:themeTint="BF"/>
        </w:rPr>
      </w:pPr>
    </w:p>
    <w:p w14:paraId="4871E8D1" w14:textId="24704C1A" w:rsidR="00C77150" w:rsidRPr="00C77150" w:rsidRDefault="00C77150" w:rsidP="00C77150">
      <w:pPr>
        <w:rPr>
          <w:rFonts w:cs="Arial"/>
          <w:color w:val="404040" w:themeColor="text1" w:themeTint="BF"/>
        </w:rPr>
      </w:pPr>
      <w:r w:rsidRPr="00C77150">
        <w:rPr>
          <w:rFonts w:cs="Arial"/>
          <w:color w:val="404040" w:themeColor="text1" w:themeTint="BF"/>
        </w:rPr>
        <w:t xml:space="preserve">Składając ofertę w postępowaniu o udzielnie udzielenie zamówienia publicznego w trybie przetargu nieograniczonego na </w:t>
      </w:r>
      <w:sdt>
        <w:sdtPr>
          <w:rPr>
            <w:color w:val="404040" w:themeColor="text1" w:themeTint="BF"/>
          </w:rPr>
          <w:alias w:val="Subject"/>
          <w:id w:val="-1967196480"/>
          <w:dataBinding w:prefixMappings="xmlns:ns0='http://purl.org/dc/elements/1.1/' xmlns:ns1='http://schemas.openxmlformats.org/package/2006/metadata/core-properties' " w:xpath="/ns1:coreProperties[1]/ns0:subject[1]" w:storeItemID="{6C3C8BC8-F283-45AE-878A-BAB7291924A1}"/>
          <w:text/>
        </w:sdtPr>
        <w:sdtEndPr/>
        <w:sdtContent>
          <w:r w:rsidRPr="00C77150">
            <w:rPr>
              <w:color w:val="404040" w:themeColor="text1" w:themeTint="BF"/>
            </w:rPr>
            <w:t>Produkcję wystawy czasowej „Mikrokosmos rzeczy. Oficjalne i prywatne życie kolekcji” w siedzibie głównej Muzeum Warszawy</w:t>
          </w:r>
        </w:sdtContent>
      </w:sdt>
      <w:r w:rsidRPr="00C77150">
        <w:rPr>
          <w:rFonts w:cs="Arial"/>
          <w:color w:val="404040" w:themeColor="text1" w:themeTint="BF"/>
        </w:rPr>
        <w:t xml:space="preserve"> oświadczam, że wobec Wykonawcy nie zachodzą przesłanki wykluczenia z udziału w postępowaniu na podstawie art. 24 ust. 1 pkt 12-23 oraz art. 24 ust. Ust. 5 pkt. 1) ustawy z dnia 29 stycznia 2004 roku - Prawo zamówień publicznych.</w:t>
      </w:r>
    </w:p>
    <w:p w14:paraId="54FD7663" w14:textId="77777777" w:rsidR="00C77150" w:rsidRPr="00C77150" w:rsidRDefault="00C77150" w:rsidP="00C77150">
      <w:pPr>
        <w:rPr>
          <w:rFonts w:cs="Arial"/>
          <w:color w:val="404040" w:themeColor="text1" w:themeTint="BF"/>
        </w:rPr>
      </w:pPr>
    </w:p>
    <w:p w14:paraId="1AB3935A" w14:textId="77777777" w:rsidR="00C77150" w:rsidRPr="00C77150" w:rsidRDefault="00C77150" w:rsidP="00C77150">
      <w:pPr>
        <w:jc w:val="right"/>
        <w:rPr>
          <w:rFonts w:cs="Arial"/>
          <w:color w:val="404040" w:themeColor="text1" w:themeTint="BF"/>
        </w:rPr>
      </w:pPr>
      <w:r w:rsidRPr="00C77150">
        <w:rPr>
          <w:rFonts w:cs="Arial"/>
          <w:color w:val="404040" w:themeColor="text1" w:themeTint="BF"/>
        </w:rPr>
        <w:t>………………………………………………………………………………………………</w:t>
      </w:r>
    </w:p>
    <w:p w14:paraId="76289FEF" w14:textId="77777777" w:rsidR="00C77150" w:rsidRPr="00C77150" w:rsidRDefault="00C77150" w:rsidP="00C77150">
      <w:pPr>
        <w:jc w:val="right"/>
        <w:rPr>
          <w:rFonts w:cs="Arial"/>
          <w:color w:val="404040" w:themeColor="text1" w:themeTint="BF"/>
        </w:rPr>
      </w:pPr>
      <w:r w:rsidRPr="00C77150">
        <w:rPr>
          <w:rFonts w:cs="Arial"/>
          <w:color w:val="404040" w:themeColor="text1" w:themeTint="BF"/>
        </w:rPr>
        <w:t>(data oraz podpis przedstawiciela Wykonawcy)</w:t>
      </w:r>
      <w:r w:rsidRPr="00C77150">
        <w:rPr>
          <w:rFonts w:cs="Arial"/>
          <w:color w:val="404040" w:themeColor="text1" w:themeTint="BF"/>
        </w:rPr>
        <w:tab/>
      </w:r>
    </w:p>
    <w:p w14:paraId="0F8C9587" w14:textId="77777777" w:rsidR="00C77150" w:rsidRPr="00C77150" w:rsidRDefault="00C77150" w:rsidP="00C77150">
      <w:pPr>
        <w:rPr>
          <w:rFonts w:cs="Arial"/>
          <w:color w:val="404040" w:themeColor="text1" w:themeTint="BF"/>
        </w:rPr>
      </w:pPr>
    </w:p>
    <w:p w14:paraId="1F511FB5" w14:textId="77777777" w:rsidR="00C77150" w:rsidRPr="00C77150" w:rsidRDefault="00C77150" w:rsidP="00C77150">
      <w:pPr>
        <w:rPr>
          <w:rFonts w:cs="Arial"/>
          <w:b/>
          <w:color w:val="404040" w:themeColor="text1" w:themeTint="BF"/>
        </w:rPr>
      </w:pPr>
      <w:r w:rsidRPr="00C77150">
        <w:rPr>
          <w:rFonts w:cs="Arial"/>
          <w:b/>
          <w:color w:val="404040" w:themeColor="text1" w:themeTint="BF"/>
        </w:rPr>
        <w:t xml:space="preserve">Część B. (należy wypełnić, jeżeli nie wypełniono części A - gdy wobec Wykonawcy zachodzą określone przesłanki wykluczenia z udziału w postępowaniu, a Wykonawca podjął środki wystarczające </w:t>
      </w:r>
      <w:r w:rsidRPr="00C77150">
        <w:rPr>
          <w:rFonts w:cs="Arial"/>
          <w:b/>
          <w:color w:val="404040" w:themeColor="text1" w:themeTint="BF"/>
        </w:rPr>
        <w:br/>
        <w:t>do wykazania rzetelności Wykonawcy)</w:t>
      </w:r>
    </w:p>
    <w:p w14:paraId="063A170F" w14:textId="77777777" w:rsidR="00C77150" w:rsidRPr="00C77150" w:rsidRDefault="00C77150" w:rsidP="00C77150">
      <w:pPr>
        <w:rPr>
          <w:rFonts w:cs="Arial"/>
          <w:color w:val="404040" w:themeColor="text1" w:themeTint="BF"/>
        </w:rPr>
      </w:pPr>
    </w:p>
    <w:p w14:paraId="7D9345AE" w14:textId="12E0C0E6" w:rsidR="00C77150" w:rsidRPr="00C77150" w:rsidRDefault="00C77150" w:rsidP="00C77150">
      <w:pPr>
        <w:rPr>
          <w:rFonts w:cs="Arial"/>
          <w:color w:val="404040" w:themeColor="text1" w:themeTint="BF"/>
        </w:rPr>
      </w:pPr>
      <w:r w:rsidRPr="00C77150">
        <w:rPr>
          <w:rFonts w:cs="Arial"/>
          <w:color w:val="404040" w:themeColor="text1" w:themeTint="BF"/>
        </w:rPr>
        <w:t xml:space="preserve">Składając ofertę w postępowaniu o udzielenie zamówienia publicznego w trybie przetargu nieograniczonego na </w:t>
      </w:r>
      <w:sdt>
        <w:sdtPr>
          <w:rPr>
            <w:color w:val="404040" w:themeColor="text1" w:themeTint="BF"/>
          </w:rPr>
          <w:alias w:val="Subject"/>
          <w:id w:val="-1748263054"/>
          <w:dataBinding w:prefixMappings="xmlns:ns0='http://purl.org/dc/elements/1.1/' xmlns:ns1='http://schemas.openxmlformats.org/package/2006/metadata/core-properties' " w:xpath="/ns1:coreProperties[1]/ns0:subject[1]" w:storeItemID="{6C3C8BC8-F283-45AE-878A-BAB7291924A1}"/>
          <w:text/>
        </w:sdtPr>
        <w:sdtEndPr/>
        <w:sdtContent>
          <w:r w:rsidRPr="00C77150">
            <w:rPr>
              <w:color w:val="404040" w:themeColor="text1" w:themeTint="BF"/>
            </w:rPr>
            <w:t>Produkcję wystawy czasowej „Mikrokosmos rzeczy. Oficjalne i prywatne życie kolekcji” w siedzibie głównej Muzeum Warszawy</w:t>
          </w:r>
        </w:sdtContent>
      </w:sdt>
      <w:r w:rsidRPr="00C77150">
        <w:rPr>
          <w:rFonts w:cs="Arial"/>
          <w:color w:val="404040" w:themeColor="text1" w:themeTint="BF"/>
        </w:rPr>
        <w:t xml:space="preserve"> oświadczam, że wobec Wykonawcy nie zachodzą przesłanki wykluczenia z udziału w postępowaniu na podstawie art. 24 ust. 1 pkt 12-23 ustawy z dnia 29-01-2004 roku - Prawo zamówień publicznych, za wyjątkiem następujących przesłanek powodujących wykluczenie Wykonawcy z udziału w postępowaniu:</w:t>
      </w:r>
    </w:p>
    <w:p w14:paraId="15E51D00" w14:textId="77777777" w:rsidR="00C77150" w:rsidRPr="00C77150" w:rsidRDefault="00C77150" w:rsidP="00C77150">
      <w:pPr>
        <w:rPr>
          <w:rFonts w:cs="Arial"/>
          <w:color w:val="404040" w:themeColor="text1" w:themeTint="BF"/>
        </w:rPr>
      </w:pPr>
    </w:p>
    <w:p w14:paraId="119634FC" w14:textId="77777777" w:rsidR="00C77150" w:rsidRPr="00C77150" w:rsidRDefault="00C77150" w:rsidP="00C77150">
      <w:pPr>
        <w:rPr>
          <w:rFonts w:cs="Arial"/>
          <w:color w:val="404040" w:themeColor="text1" w:themeTint="BF"/>
        </w:rPr>
      </w:pPr>
      <w:r w:rsidRPr="00C77150">
        <w:rPr>
          <w:rFonts w:cs="Arial"/>
          <w:color w:val="404040" w:themeColor="text1" w:themeTint="BF"/>
        </w:rPr>
        <w:t>……………………………………………………………………………………………………………………………………………………………………</w:t>
      </w:r>
    </w:p>
    <w:p w14:paraId="4A7B72ED" w14:textId="77777777" w:rsidR="00C77150" w:rsidRPr="00C77150" w:rsidRDefault="00C77150" w:rsidP="00C77150">
      <w:pPr>
        <w:rPr>
          <w:rFonts w:cs="Arial"/>
          <w:i/>
          <w:color w:val="404040" w:themeColor="text1" w:themeTint="BF"/>
        </w:rPr>
      </w:pPr>
      <w:r w:rsidRPr="00C77150">
        <w:rPr>
          <w:rFonts w:cs="Arial"/>
          <w:i/>
          <w:color w:val="404040" w:themeColor="text1" w:themeTint="BF"/>
        </w:rPr>
        <w:t>(wpisać mającą zastosowanie podstawę wykluczenia spośród wymienionych w art. 24 ust. 1 pkt 13, 14, 16, 17, 18, 19 lub 20 ustawy z dnia 29-01-2004 r. - Prawo zamówień publicznych).</w:t>
      </w:r>
    </w:p>
    <w:p w14:paraId="7CF4BD98" w14:textId="77777777" w:rsidR="00C77150" w:rsidRPr="00C77150" w:rsidRDefault="00C77150" w:rsidP="00C77150">
      <w:pPr>
        <w:rPr>
          <w:rFonts w:cs="Arial"/>
          <w:color w:val="404040" w:themeColor="text1" w:themeTint="BF"/>
        </w:rPr>
      </w:pPr>
      <w:r w:rsidRPr="00C77150">
        <w:rPr>
          <w:rFonts w:cs="Arial"/>
          <w:color w:val="404040" w:themeColor="text1" w:themeTint="BF"/>
        </w:rPr>
        <w:t>Jednocześnie oświadczam, że w związku ze wskazanymi wyżej przesłankami, z powodu, których Wykonawca podlega wykluczeniu z udziału w postępowaniu, Wykonawca podjął na podstawie art. 24 ust. 8 ustawy z dnia 29-01-2004 roku - Prawo zamówień publicznych następujące środki naprawcze, które są wystarczające do wykazania rzetelności Wykonawcy (należy wskazać dowody na to, że podjęte przez Wykonawcę środki są wystarczające do wykazania jego rzetelności):</w:t>
      </w:r>
    </w:p>
    <w:p w14:paraId="541A65B5" w14:textId="77777777" w:rsidR="00C77150" w:rsidRPr="00C77150" w:rsidRDefault="00C77150" w:rsidP="00C77150">
      <w:pPr>
        <w:rPr>
          <w:rFonts w:cs="Arial"/>
          <w:color w:val="404040" w:themeColor="text1" w:themeTint="BF"/>
        </w:rPr>
      </w:pPr>
      <w:r w:rsidRPr="00C77150">
        <w:rPr>
          <w:rFonts w:cs="Arial"/>
          <w:color w:val="404040" w:themeColor="text1" w:themeTint="BF"/>
        </w:rPr>
        <w:lastRenderedPageBreak/>
        <w:t>………………………………………………………………………………………………………………………………………………………………………………………………………………………………………………………………………………………………………………………………………………</w:t>
      </w:r>
    </w:p>
    <w:p w14:paraId="13BCA367" w14:textId="77777777" w:rsidR="00C77150" w:rsidRPr="00C77150" w:rsidRDefault="00C77150" w:rsidP="00C77150">
      <w:pPr>
        <w:rPr>
          <w:rFonts w:cs="Arial"/>
          <w:color w:val="404040" w:themeColor="text1" w:themeTint="BF"/>
        </w:rPr>
      </w:pPr>
    </w:p>
    <w:p w14:paraId="46D5674E" w14:textId="77777777" w:rsidR="00C77150" w:rsidRPr="00C77150" w:rsidRDefault="00C77150" w:rsidP="00C77150">
      <w:pPr>
        <w:jc w:val="right"/>
        <w:rPr>
          <w:rFonts w:cs="Arial"/>
          <w:color w:val="404040" w:themeColor="text1" w:themeTint="BF"/>
        </w:rPr>
      </w:pPr>
      <w:r w:rsidRPr="00C77150">
        <w:rPr>
          <w:rFonts w:cs="Arial"/>
          <w:color w:val="404040" w:themeColor="text1" w:themeTint="BF"/>
        </w:rPr>
        <w:t>……………………………………………………………………………………………</w:t>
      </w:r>
    </w:p>
    <w:p w14:paraId="03E900B8" w14:textId="77777777" w:rsidR="00C77150" w:rsidRPr="00C77150" w:rsidRDefault="00C77150" w:rsidP="00C77150">
      <w:pPr>
        <w:jc w:val="right"/>
        <w:rPr>
          <w:rFonts w:cs="Arial"/>
          <w:color w:val="404040" w:themeColor="text1" w:themeTint="BF"/>
        </w:rPr>
      </w:pPr>
      <w:r w:rsidRPr="00C77150">
        <w:rPr>
          <w:rFonts w:cs="Arial"/>
          <w:color w:val="404040" w:themeColor="text1" w:themeTint="BF"/>
        </w:rPr>
        <w:t>(data i podpis przedstawiciela Wykonawcy)</w:t>
      </w:r>
      <w:r w:rsidRPr="00C77150">
        <w:rPr>
          <w:rFonts w:cs="Arial"/>
          <w:color w:val="404040" w:themeColor="text1" w:themeTint="BF"/>
        </w:rPr>
        <w:tab/>
      </w:r>
    </w:p>
    <w:p w14:paraId="1CCD3D1B" w14:textId="77777777" w:rsidR="00C77150" w:rsidRPr="00C77150" w:rsidRDefault="00C77150" w:rsidP="00C77150">
      <w:pPr>
        <w:rPr>
          <w:rFonts w:cs="Arial"/>
          <w:color w:val="404040" w:themeColor="text1" w:themeTint="BF"/>
        </w:rPr>
      </w:pPr>
    </w:p>
    <w:p w14:paraId="08ADF95F" w14:textId="77777777" w:rsidR="00C77150" w:rsidRPr="00C77150" w:rsidRDefault="00C77150" w:rsidP="00C77150">
      <w:pPr>
        <w:rPr>
          <w:rFonts w:cs="Arial"/>
          <w:color w:val="404040" w:themeColor="text1" w:themeTint="BF"/>
        </w:rPr>
      </w:pPr>
    </w:p>
    <w:p w14:paraId="15446CB5" w14:textId="77777777" w:rsidR="00C77150" w:rsidRPr="00C77150" w:rsidRDefault="00C77150" w:rsidP="00C77150">
      <w:pPr>
        <w:rPr>
          <w:rFonts w:cs="Arial"/>
          <w:color w:val="404040" w:themeColor="text1" w:themeTint="BF"/>
        </w:rPr>
      </w:pPr>
    </w:p>
    <w:p w14:paraId="7D0B2242" w14:textId="77777777" w:rsidR="00C77150" w:rsidRPr="00C77150" w:rsidRDefault="00C77150" w:rsidP="00C77150">
      <w:pPr>
        <w:rPr>
          <w:rFonts w:cs="Arial"/>
          <w:color w:val="404040" w:themeColor="text1" w:themeTint="BF"/>
        </w:rPr>
      </w:pPr>
    </w:p>
    <w:p w14:paraId="2F2E3B42" w14:textId="77777777" w:rsidR="00C77150" w:rsidRPr="00C77150" w:rsidRDefault="00C77150" w:rsidP="00C77150">
      <w:pPr>
        <w:rPr>
          <w:rFonts w:cs="Arial"/>
          <w:color w:val="404040" w:themeColor="text1" w:themeTint="BF"/>
        </w:rPr>
      </w:pPr>
    </w:p>
    <w:p w14:paraId="1BA4216E" w14:textId="77777777" w:rsidR="00C77150" w:rsidRPr="00C77150" w:rsidRDefault="00C77150" w:rsidP="00C77150">
      <w:pPr>
        <w:rPr>
          <w:rFonts w:cs="Arial"/>
          <w:color w:val="404040" w:themeColor="text1" w:themeTint="BF"/>
        </w:rPr>
      </w:pPr>
    </w:p>
    <w:p w14:paraId="02A33342" w14:textId="77777777" w:rsidR="00C77150" w:rsidRPr="00C77150" w:rsidRDefault="00C77150" w:rsidP="00C77150">
      <w:pPr>
        <w:shd w:val="clear" w:color="auto" w:fill="BFBFBF" w:themeFill="background1" w:themeFillShade="BF"/>
        <w:rPr>
          <w:rFonts w:cs="Arial"/>
          <w:b/>
          <w:color w:val="404040" w:themeColor="text1" w:themeTint="BF"/>
        </w:rPr>
      </w:pPr>
      <w:r w:rsidRPr="00C77150">
        <w:rPr>
          <w:rFonts w:cs="Arial"/>
          <w:b/>
          <w:color w:val="404040" w:themeColor="text1" w:themeTint="BF"/>
        </w:rPr>
        <w:t>OŚWIADCZENIE DOTYCZĄCE PODANYCH INFORMACJI:</w:t>
      </w:r>
    </w:p>
    <w:p w14:paraId="49F22A97" w14:textId="77777777" w:rsidR="00C77150" w:rsidRPr="00C77150" w:rsidRDefault="00C77150" w:rsidP="00C77150">
      <w:pPr>
        <w:rPr>
          <w:rFonts w:cs="Arial"/>
          <w:color w:val="404040" w:themeColor="text1" w:themeTint="BF"/>
        </w:rPr>
      </w:pPr>
      <w:r w:rsidRPr="00C77150">
        <w:rPr>
          <w:rFonts w:cs="Arial"/>
          <w:color w:val="404040" w:themeColor="text1" w:themeTint="BF"/>
        </w:rPr>
        <w:t xml:space="preserve">Oświadczam, że wszystkie informacje podane w powyższych oświadczeniach są aktualne </w:t>
      </w:r>
      <w:r w:rsidRPr="00C77150">
        <w:rPr>
          <w:rFonts w:cs="Arial"/>
          <w:color w:val="404040" w:themeColor="text1" w:themeTint="BF"/>
        </w:rPr>
        <w:br/>
        <w:t>i zgodne z prawdą oraz zostały przedstawione z pełną świadomością konsekwencji wprowadzenia zamawiającego w błąd przy przedstawianiu informacji.</w:t>
      </w:r>
    </w:p>
    <w:p w14:paraId="6A58C4DD" w14:textId="77777777" w:rsidR="00C77150" w:rsidRPr="00C77150" w:rsidRDefault="00C77150" w:rsidP="00C77150">
      <w:pPr>
        <w:rPr>
          <w:rFonts w:cs="Arial"/>
          <w:color w:val="404040" w:themeColor="text1" w:themeTint="BF"/>
        </w:rPr>
      </w:pPr>
    </w:p>
    <w:p w14:paraId="6A85333D" w14:textId="77777777" w:rsidR="00C77150" w:rsidRPr="00C77150" w:rsidRDefault="00C77150" w:rsidP="00C77150">
      <w:pPr>
        <w:rPr>
          <w:rFonts w:cs="Arial"/>
          <w:color w:val="404040" w:themeColor="text1" w:themeTint="BF"/>
        </w:rPr>
      </w:pPr>
    </w:p>
    <w:p w14:paraId="130BAD04" w14:textId="77777777" w:rsidR="00C77150" w:rsidRPr="00C77150" w:rsidRDefault="00C77150" w:rsidP="00C77150">
      <w:pPr>
        <w:rPr>
          <w:rFonts w:cs="Arial"/>
          <w:color w:val="404040" w:themeColor="text1" w:themeTint="BF"/>
        </w:rPr>
      </w:pPr>
      <w:r w:rsidRPr="00C77150">
        <w:rPr>
          <w:rFonts w:cs="Arial"/>
          <w:color w:val="404040" w:themeColor="text1" w:themeTint="BF"/>
        </w:rPr>
        <w:t xml:space="preserve">…………….……. </w:t>
      </w:r>
      <w:r w:rsidRPr="00C77150">
        <w:rPr>
          <w:rFonts w:cs="Arial"/>
          <w:i/>
          <w:color w:val="404040" w:themeColor="text1" w:themeTint="BF"/>
        </w:rPr>
        <w:t xml:space="preserve">(Miejscowość), </w:t>
      </w:r>
      <w:r w:rsidRPr="00C77150">
        <w:rPr>
          <w:rFonts w:cs="Arial"/>
          <w:color w:val="404040" w:themeColor="text1" w:themeTint="BF"/>
        </w:rPr>
        <w:t xml:space="preserve">dnia …………………. R. </w:t>
      </w:r>
    </w:p>
    <w:p w14:paraId="282DD643" w14:textId="41F91D9D" w:rsidR="00C77150" w:rsidRPr="00C77150" w:rsidRDefault="00C77150" w:rsidP="00C77150">
      <w:pPr>
        <w:spacing w:before="0" w:after="200" w:line="276" w:lineRule="auto"/>
        <w:jc w:val="left"/>
        <w:rPr>
          <w:rFonts w:eastAsiaTheme="majorEastAsia" w:cs="Arial"/>
          <w:b/>
          <w:bCs/>
          <w:color w:val="404040" w:themeColor="text1" w:themeTint="BF"/>
        </w:rPr>
      </w:pPr>
      <w:r w:rsidRPr="00C77150">
        <w:rPr>
          <w:color w:val="404040" w:themeColor="text1" w:themeTint="BF"/>
        </w:rPr>
        <w:br w:type="page"/>
      </w:r>
    </w:p>
    <w:p w14:paraId="75F7BEDF" w14:textId="032A6D0E" w:rsidR="00FA5453" w:rsidRPr="00C77150" w:rsidRDefault="00C77150" w:rsidP="00C77150">
      <w:pPr>
        <w:pStyle w:val="Nagwek1"/>
        <w:rPr>
          <w:rFonts w:ascii="Calibri" w:hAnsi="Calibri"/>
          <w:color w:val="404040" w:themeColor="text1" w:themeTint="BF"/>
        </w:rPr>
      </w:pPr>
      <w:r w:rsidRPr="00C77150">
        <w:rPr>
          <w:rFonts w:ascii="Calibri" w:hAnsi="Calibri"/>
          <w:color w:val="404040" w:themeColor="text1" w:themeTint="BF"/>
        </w:rPr>
        <w:lastRenderedPageBreak/>
        <w:t>Załącznik numer 5 do SIWZ</w:t>
      </w:r>
      <w:r w:rsidRPr="00C77150">
        <w:rPr>
          <w:rFonts w:ascii="Calibri" w:hAnsi="Calibri"/>
          <w:color w:val="404040" w:themeColor="text1" w:themeTint="BF"/>
        </w:rPr>
        <w:tab/>
      </w:r>
      <w:r w:rsidRPr="00C77150">
        <w:rPr>
          <w:rFonts w:ascii="Calibri" w:hAnsi="Calibri"/>
          <w:color w:val="404040" w:themeColor="text1" w:themeTint="BF"/>
        </w:rPr>
        <w:tab/>
        <w:t>Istotne Postanowienia Umowy</w:t>
      </w:r>
    </w:p>
    <w:p w14:paraId="4A2DC93D" w14:textId="77777777" w:rsidR="00FA5453" w:rsidRPr="00C77150" w:rsidRDefault="00FA5453" w:rsidP="001845CD">
      <w:pPr>
        <w:pStyle w:val="Tekstpodstawowy"/>
        <w:tabs>
          <w:tab w:val="left" w:pos="6521"/>
        </w:tabs>
        <w:spacing w:before="60" w:after="40"/>
        <w:jc w:val="both"/>
        <w:rPr>
          <w:rFonts w:ascii="Calibri" w:hAnsi="Calibri" w:cs="Arial"/>
          <w:color w:val="404040" w:themeColor="text1" w:themeTint="BF"/>
          <w:sz w:val="22"/>
          <w:szCs w:val="22"/>
        </w:rPr>
      </w:pPr>
      <w:r w:rsidRPr="00C77150">
        <w:rPr>
          <w:rFonts w:ascii="Calibri" w:hAnsi="Calibri" w:cs="Arial"/>
          <w:color w:val="404040" w:themeColor="text1" w:themeTint="BF"/>
          <w:sz w:val="22"/>
          <w:szCs w:val="22"/>
        </w:rPr>
        <w:t xml:space="preserve">W wyniku przeprowadzonego postępowania o udzielenie zamówienia publicznego w trybie przetargu nieograniczonego, Strony zawarły Umowę w następującym brzmieniu. </w:t>
      </w:r>
    </w:p>
    <w:p w14:paraId="598DF463" w14:textId="77777777" w:rsidR="00FA5453" w:rsidRPr="00C77150" w:rsidRDefault="00FA5453" w:rsidP="001845CD">
      <w:pPr>
        <w:pStyle w:val="Tekstpodstawowy"/>
        <w:tabs>
          <w:tab w:val="left" w:pos="6521"/>
        </w:tabs>
        <w:spacing w:before="60" w:after="40"/>
        <w:ind w:left="357" w:hanging="357"/>
        <w:rPr>
          <w:rFonts w:ascii="Calibri" w:hAnsi="Calibri" w:cs="Arial"/>
          <w:color w:val="404040" w:themeColor="text1" w:themeTint="BF"/>
          <w:sz w:val="22"/>
          <w:szCs w:val="22"/>
        </w:rPr>
      </w:pPr>
    </w:p>
    <w:p w14:paraId="35E561E4" w14:textId="77777777" w:rsidR="00FA5453" w:rsidRPr="00C77150" w:rsidRDefault="00FA5453" w:rsidP="001845CD">
      <w:pPr>
        <w:pStyle w:val="Tekstpodstawowy"/>
        <w:tabs>
          <w:tab w:val="left" w:pos="6521"/>
        </w:tabs>
        <w:spacing w:before="60" w:after="40"/>
        <w:ind w:left="357" w:hanging="357"/>
        <w:jc w:val="center"/>
        <w:rPr>
          <w:rFonts w:ascii="Calibri" w:hAnsi="Calibri" w:cs="Arial"/>
          <w:b/>
          <w:color w:val="404040" w:themeColor="text1" w:themeTint="BF"/>
          <w:sz w:val="22"/>
          <w:szCs w:val="22"/>
        </w:rPr>
      </w:pPr>
      <w:r w:rsidRPr="00C77150">
        <w:rPr>
          <w:rFonts w:ascii="Calibri" w:hAnsi="Calibri" w:cs="Arial"/>
          <w:b/>
          <w:color w:val="404040" w:themeColor="text1" w:themeTint="BF"/>
          <w:sz w:val="22"/>
          <w:szCs w:val="22"/>
        </w:rPr>
        <w:t>§ 1</w:t>
      </w:r>
    </w:p>
    <w:p w14:paraId="3BE93F32" w14:textId="77777777" w:rsidR="00FA5453" w:rsidRPr="00C77150" w:rsidRDefault="00FA5453" w:rsidP="001845CD">
      <w:pPr>
        <w:pStyle w:val="Tekstpodstawowy"/>
        <w:tabs>
          <w:tab w:val="left" w:pos="6521"/>
        </w:tabs>
        <w:spacing w:before="60" w:after="40"/>
        <w:ind w:left="357" w:hanging="357"/>
        <w:jc w:val="center"/>
        <w:rPr>
          <w:rFonts w:ascii="Calibri" w:hAnsi="Calibri" w:cs="Arial"/>
          <w:color w:val="404040" w:themeColor="text1" w:themeTint="BF"/>
          <w:sz w:val="22"/>
          <w:szCs w:val="22"/>
        </w:rPr>
      </w:pPr>
      <w:r w:rsidRPr="00C77150">
        <w:rPr>
          <w:rFonts w:ascii="Calibri" w:hAnsi="Calibri" w:cs="Arial"/>
          <w:b/>
          <w:color w:val="404040" w:themeColor="text1" w:themeTint="BF"/>
          <w:sz w:val="22"/>
          <w:szCs w:val="22"/>
        </w:rPr>
        <w:t>PRZEDMIOT UMOWY</w:t>
      </w:r>
    </w:p>
    <w:p w14:paraId="7E2A330F" w14:textId="57AEF0CE" w:rsidR="00FA5453" w:rsidRPr="00C77150" w:rsidRDefault="00FA5453" w:rsidP="00F55813">
      <w:pPr>
        <w:pStyle w:val="Tekstpodstawowy"/>
        <w:numPr>
          <w:ilvl w:val="0"/>
          <w:numId w:val="31"/>
        </w:numPr>
        <w:tabs>
          <w:tab w:val="left" w:pos="284"/>
          <w:tab w:val="left" w:pos="6521"/>
        </w:tabs>
        <w:suppressAutoHyphens/>
        <w:spacing w:before="60" w:after="40"/>
        <w:ind w:left="357" w:hanging="357"/>
        <w:jc w:val="both"/>
        <w:rPr>
          <w:rFonts w:ascii="Calibri" w:hAnsi="Calibri" w:cs="Arial"/>
          <w:color w:val="404040" w:themeColor="text1" w:themeTint="BF"/>
          <w:sz w:val="22"/>
          <w:szCs w:val="22"/>
        </w:rPr>
      </w:pPr>
      <w:r w:rsidRPr="00C77150">
        <w:rPr>
          <w:rFonts w:ascii="Calibri" w:hAnsi="Calibri" w:cs="Arial"/>
          <w:color w:val="404040" w:themeColor="text1" w:themeTint="BF"/>
          <w:sz w:val="22"/>
          <w:szCs w:val="22"/>
        </w:rPr>
        <w:t xml:space="preserve">Przedmiotem Umowy </w:t>
      </w:r>
      <w:r w:rsidR="00EC3EE4" w:rsidRPr="00C77150">
        <w:rPr>
          <w:rFonts w:ascii="Calibri" w:hAnsi="Calibri" w:cs="Arial"/>
          <w:color w:val="404040" w:themeColor="text1" w:themeTint="BF"/>
          <w:sz w:val="22"/>
          <w:szCs w:val="22"/>
        </w:rPr>
        <w:t>jest produkcja wystawy czasowej „Mikrokosmos rzeczy. Oficjalne i prywatne życie kolekcji” w siedzibie głównej Muzeum Warszawy</w:t>
      </w:r>
      <w:r w:rsidRPr="00C77150">
        <w:rPr>
          <w:rFonts w:ascii="Calibri" w:hAnsi="Calibri" w:cs="Arial"/>
          <w:color w:val="404040" w:themeColor="text1" w:themeTint="BF"/>
          <w:sz w:val="22"/>
          <w:szCs w:val="22"/>
        </w:rPr>
        <w:t xml:space="preserve"> (zwanej dalej „Wystawą”) w kamienicach przy Rynku </w:t>
      </w:r>
      <w:r w:rsidR="00436AB2" w:rsidRPr="00C77150">
        <w:rPr>
          <w:rFonts w:ascii="Calibri" w:hAnsi="Calibri" w:cs="Arial"/>
          <w:color w:val="404040" w:themeColor="text1" w:themeTint="BF"/>
          <w:sz w:val="22"/>
          <w:szCs w:val="22"/>
        </w:rPr>
        <w:t>S</w:t>
      </w:r>
      <w:r w:rsidRPr="00C77150">
        <w:rPr>
          <w:rFonts w:ascii="Calibri" w:hAnsi="Calibri" w:cs="Arial"/>
          <w:color w:val="404040" w:themeColor="text1" w:themeTint="BF"/>
          <w:sz w:val="22"/>
          <w:szCs w:val="22"/>
        </w:rPr>
        <w:t>tarego Miasta 28-42, zgodnie z dokumentacja projektową oraz wytycznymi Zamawiającego.</w:t>
      </w:r>
    </w:p>
    <w:p w14:paraId="33F5B4BF" w14:textId="77777777" w:rsidR="00FA5453" w:rsidRPr="00C77150" w:rsidRDefault="00FA5453" w:rsidP="00F55813">
      <w:pPr>
        <w:pStyle w:val="Tekstpodstawowy"/>
        <w:numPr>
          <w:ilvl w:val="0"/>
          <w:numId w:val="31"/>
        </w:numPr>
        <w:tabs>
          <w:tab w:val="left" w:pos="284"/>
          <w:tab w:val="left" w:pos="6521"/>
        </w:tabs>
        <w:suppressAutoHyphens/>
        <w:spacing w:before="60" w:after="40"/>
        <w:ind w:left="357" w:hanging="357"/>
        <w:jc w:val="both"/>
        <w:rPr>
          <w:rFonts w:ascii="Calibri" w:hAnsi="Calibri" w:cs="Arial"/>
          <w:color w:val="404040" w:themeColor="text1" w:themeTint="BF"/>
          <w:sz w:val="22"/>
          <w:szCs w:val="22"/>
        </w:rPr>
      </w:pPr>
      <w:r w:rsidRPr="00C77150">
        <w:rPr>
          <w:rFonts w:ascii="Calibri" w:hAnsi="Calibri" w:cs="Arial"/>
          <w:color w:val="404040" w:themeColor="text1" w:themeTint="BF"/>
          <w:sz w:val="22"/>
          <w:szCs w:val="22"/>
        </w:rPr>
        <w:t>W ramach przedmiotu Umowy Wykonawca zobowiązany jest do:</w:t>
      </w:r>
    </w:p>
    <w:p w14:paraId="7423C53F" w14:textId="77777777" w:rsidR="00FA5453" w:rsidRPr="00C77150" w:rsidRDefault="00FA5453" w:rsidP="00F55813">
      <w:pPr>
        <w:pStyle w:val="Tekstpodstawowy"/>
        <w:numPr>
          <w:ilvl w:val="0"/>
          <w:numId w:val="29"/>
        </w:numPr>
        <w:tabs>
          <w:tab w:val="left" w:pos="284"/>
        </w:tabs>
        <w:suppressAutoHyphens/>
        <w:spacing w:before="60" w:after="40"/>
        <w:ind w:left="714" w:hanging="357"/>
        <w:jc w:val="both"/>
        <w:rPr>
          <w:rFonts w:ascii="Calibri" w:hAnsi="Calibri" w:cs="Arial"/>
          <w:color w:val="404040" w:themeColor="text1" w:themeTint="BF"/>
          <w:sz w:val="22"/>
          <w:szCs w:val="22"/>
        </w:rPr>
      </w:pPr>
      <w:r w:rsidRPr="00C77150">
        <w:rPr>
          <w:rFonts w:ascii="Calibri" w:hAnsi="Calibri" w:cs="Arial"/>
          <w:color w:val="404040" w:themeColor="text1" w:themeTint="BF"/>
          <w:sz w:val="22"/>
          <w:szCs w:val="22"/>
        </w:rPr>
        <w:t>wykonani</w:t>
      </w:r>
      <w:r w:rsidR="00416317" w:rsidRPr="00C77150">
        <w:rPr>
          <w:rFonts w:ascii="Calibri" w:hAnsi="Calibri" w:cs="Arial"/>
          <w:color w:val="404040" w:themeColor="text1" w:themeTint="BF"/>
          <w:sz w:val="22"/>
          <w:szCs w:val="22"/>
        </w:rPr>
        <w:t>a</w:t>
      </w:r>
      <w:r w:rsidRPr="00C77150">
        <w:rPr>
          <w:rFonts w:ascii="Calibri" w:hAnsi="Calibri" w:cs="Arial"/>
          <w:color w:val="404040" w:themeColor="text1" w:themeTint="BF"/>
          <w:sz w:val="22"/>
          <w:szCs w:val="22"/>
        </w:rPr>
        <w:t xml:space="preserve"> niezbędnych projektów warsztatowych;</w:t>
      </w:r>
    </w:p>
    <w:p w14:paraId="1B52F521" w14:textId="77777777" w:rsidR="00FA5453" w:rsidRPr="00C77150" w:rsidRDefault="00FA5453" w:rsidP="00F55813">
      <w:pPr>
        <w:pStyle w:val="Tekstpodstawowy"/>
        <w:numPr>
          <w:ilvl w:val="0"/>
          <w:numId w:val="29"/>
        </w:numPr>
        <w:tabs>
          <w:tab w:val="left" w:pos="284"/>
        </w:tabs>
        <w:suppressAutoHyphens/>
        <w:spacing w:before="60" w:after="40"/>
        <w:ind w:left="714" w:hanging="357"/>
        <w:jc w:val="both"/>
        <w:rPr>
          <w:rFonts w:ascii="Calibri" w:hAnsi="Calibri" w:cs="Arial"/>
          <w:color w:val="404040" w:themeColor="text1" w:themeTint="BF"/>
          <w:sz w:val="22"/>
          <w:szCs w:val="22"/>
        </w:rPr>
      </w:pPr>
      <w:r w:rsidRPr="00C77150">
        <w:rPr>
          <w:rFonts w:ascii="Calibri" w:hAnsi="Calibri" w:cs="Arial"/>
          <w:color w:val="404040" w:themeColor="text1" w:themeTint="BF"/>
          <w:sz w:val="22"/>
          <w:szCs w:val="22"/>
        </w:rPr>
        <w:t>dostawy wraz z montażem gablot wystawienniczych, zgodnie ze specyfikacja zawartą w dokumentacji projektowej;</w:t>
      </w:r>
    </w:p>
    <w:p w14:paraId="5892B48D" w14:textId="77777777" w:rsidR="00FA5453" w:rsidRPr="00C77150" w:rsidRDefault="00FA5453" w:rsidP="00F55813">
      <w:pPr>
        <w:pStyle w:val="Tekstpodstawowy"/>
        <w:numPr>
          <w:ilvl w:val="0"/>
          <w:numId w:val="29"/>
        </w:numPr>
        <w:tabs>
          <w:tab w:val="left" w:pos="284"/>
        </w:tabs>
        <w:suppressAutoHyphens/>
        <w:spacing w:before="60" w:after="40"/>
        <w:ind w:left="714" w:hanging="357"/>
        <w:jc w:val="both"/>
        <w:rPr>
          <w:rFonts w:ascii="Calibri" w:hAnsi="Calibri" w:cs="Arial"/>
          <w:color w:val="404040" w:themeColor="text1" w:themeTint="BF"/>
          <w:sz w:val="22"/>
          <w:szCs w:val="22"/>
        </w:rPr>
      </w:pPr>
      <w:r w:rsidRPr="00C77150">
        <w:rPr>
          <w:rFonts w:ascii="Calibri" w:hAnsi="Calibri" w:cs="Arial"/>
          <w:color w:val="404040" w:themeColor="text1" w:themeTint="BF"/>
          <w:sz w:val="22"/>
          <w:szCs w:val="22"/>
        </w:rPr>
        <w:t>dostawy</w:t>
      </w:r>
      <w:r w:rsidR="00416317" w:rsidRPr="00C77150">
        <w:rPr>
          <w:rFonts w:ascii="Calibri" w:hAnsi="Calibri" w:cs="Arial"/>
          <w:color w:val="404040" w:themeColor="text1" w:themeTint="BF"/>
          <w:sz w:val="22"/>
          <w:szCs w:val="22"/>
        </w:rPr>
        <w:t xml:space="preserve"> mebli</w:t>
      </w:r>
      <w:r w:rsidRPr="00C77150">
        <w:rPr>
          <w:rFonts w:ascii="Calibri" w:hAnsi="Calibri" w:cs="Arial"/>
          <w:color w:val="404040" w:themeColor="text1" w:themeTint="BF"/>
          <w:sz w:val="22"/>
          <w:szCs w:val="22"/>
        </w:rPr>
        <w:t xml:space="preserve"> wraz z montażem</w:t>
      </w:r>
      <w:r w:rsidR="00416317" w:rsidRPr="00C77150">
        <w:rPr>
          <w:rFonts w:ascii="Calibri" w:hAnsi="Calibri" w:cs="Arial"/>
          <w:color w:val="404040" w:themeColor="text1" w:themeTint="BF"/>
          <w:sz w:val="22"/>
          <w:szCs w:val="22"/>
        </w:rPr>
        <w:t xml:space="preserve">, </w:t>
      </w:r>
      <w:r w:rsidRPr="00C77150">
        <w:rPr>
          <w:rFonts w:ascii="Calibri" w:hAnsi="Calibri" w:cs="Arial"/>
          <w:color w:val="404040" w:themeColor="text1" w:themeTint="BF"/>
          <w:sz w:val="22"/>
          <w:szCs w:val="22"/>
        </w:rPr>
        <w:t>zgodnie ze specyfikacją zawartą w dokumentacji projektowej;</w:t>
      </w:r>
    </w:p>
    <w:p w14:paraId="0F255C98" w14:textId="30B0130D" w:rsidR="00FA5453" w:rsidRPr="00C77150" w:rsidRDefault="00FA5453" w:rsidP="00F55813">
      <w:pPr>
        <w:pStyle w:val="Tekstpodstawowy"/>
        <w:numPr>
          <w:ilvl w:val="0"/>
          <w:numId w:val="29"/>
        </w:numPr>
        <w:tabs>
          <w:tab w:val="left" w:pos="284"/>
        </w:tabs>
        <w:suppressAutoHyphens/>
        <w:spacing w:before="60" w:after="40"/>
        <w:ind w:left="714" w:hanging="357"/>
        <w:jc w:val="both"/>
        <w:rPr>
          <w:rFonts w:ascii="Calibri" w:hAnsi="Calibri" w:cs="Arial"/>
          <w:color w:val="404040" w:themeColor="text1" w:themeTint="BF"/>
          <w:sz w:val="22"/>
          <w:szCs w:val="22"/>
        </w:rPr>
      </w:pPr>
      <w:r w:rsidRPr="00C77150">
        <w:rPr>
          <w:rFonts w:ascii="Calibri" w:hAnsi="Calibri" w:cs="Arial"/>
          <w:color w:val="404040" w:themeColor="text1" w:themeTint="BF"/>
          <w:sz w:val="22"/>
          <w:szCs w:val="22"/>
        </w:rPr>
        <w:t>realizacji przestrzeni Wystawy;</w:t>
      </w:r>
    </w:p>
    <w:p w14:paraId="275DDEC1" w14:textId="77777777" w:rsidR="00FA5453" w:rsidRPr="00C77150" w:rsidRDefault="00FA5453" w:rsidP="00F55813">
      <w:pPr>
        <w:pStyle w:val="Tekstpodstawowy"/>
        <w:numPr>
          <w:ilvl w:val="0"/>
          <w:numId w:val="29"/>
        </w:numPr>
        <w:tabs>
          <w:tab w:val="left" w:pos="284"/>
        </w:tabs>
        <w:suppressAutoHyphens/>
        <w:spacing w:before="60" w:after="40"/>
        <w:ind w:left="714" w:hanging="357"/>
        <w:jc w:val="both"/>
        <w:rPr>
          <w:rFonts w:ascii="Calibri" w:hAnsi="Calibri" w:cs="Arial"/>
          <w:color w:val="404040" w:themeColor="text1" w:themeTint="BF"/>
          <w:sz w:val="22"/>
          <w:szCs w:val="22"/>
        </w:rPr>
      </w:pPr>
      <w:r w:rsidRPr="00C77150">
        <w:rPr>
          <w:rFonts w:ascii="Calibri" w:hAnsi="Calibri" w:cs="Arial"/>
          <w:color w:val="404040" w:themeColor="text1" w:themeTint="BF"/>
          <w:sz w:val="22"/>
          <w:szCs w:val="22"/>
        </w:rPr>
        <w:t>aranżacji mebli w przestrzeni Wystawy;</w:t>
      </w:r>
    </w:p>
    <w:p w14:paraId="57375A0B" w14:textId="213F8A14" w:rsidR="00FA5453" w:rsidRPr="00C77150" w:rsidRDefault="00FA5453" w:rsidP="00F55813">
      <w:pPr>
        <w:pStyle w:val="Tekstpodstawowy"/>
        <w:numPr>
          <w:ilvl w:val="0"/>
          <w:numId w:val="29"/>
        </w:numPr>
        <w:tabs>
          <w:tab w:val="left" w:pos="284"/>
        </w:tabs>
        <w:suppressAutoHyphens/>
        <w:spacing w:before="60" w:after="40"/>
        <w:ind w:left="714" w:hanging="357"/>
        <w:jc w:val="both"/>
        <w:rPr>
          <w:rFonts w:ascii="Calibri" w:hAnsi="Calibri" w:cs="Arial"/>
          <w:color w:val="404040" w:themeColor="text1" w:themeTint="BF"/>
          <w:sz w:val="22"/>
          <w:szCs w:val="22"/>
        </w:rPr>
      </w:pPr>
      <w:r w:rsidRPr="00C77150">
        <w:rPr>
          <w:rFonts w:ascii="Calibri" w:hAnsi="Calibri" w:cs="Arial"/>
          <w:color w:val="404040" w:themeColor="text1" w:themeTint="BF"/>
          <w:sz w:val="22"/>
          <w:szCs w:val="22"/>
        </w:rPr>
        <w:t>aranżacji muzealiów w przestrzeni Wystawy, w szczególności wieszanie obrazów, montaż muzealiów</w:t>
      </w:r>
      <w:r w:rsidR="00F26676" w:rsidRPr="00C77150">
        <w:rPr>
          <w:rFonts w:ascii="Calibri" w:hAnsi="Calibri" w:cs="Arial"/>
          <w:color w:val="404040" w:themeColor="text1" w:themeTint="BF"/>
          <w:sz w:val="22"/>
          <w:szCs w:val="22"/>
        </w:rPr>
        <w:t xml:space="preserve"> w gablotach i ekspozytorach</w:t>
      </w:r>
      <w:r w:rsidR="00895D0E" w:rsidRPr="00C77150">
        <w:rPr>
          <w:rFonts w:ascii="Calibri" w:hAnsi="Calibri" w:cs="Arial"/>
          <w:color w:val="404040" w:themeColor="text1" w:themeTint="BF"/>
          <w:sz w:val="22"/>
          <w:szCs w:val="22"/>
        </w:rPr>
        <w:t xml:space="preserve"> – pod nadzorem Zamawiającego</w:t>
      </w:r>
      <w:r w:rsidR="009A3B74" w:rsidRPr="00C77150">
        <w:rPr>
          <w:rFonts w:ascii="Calibri" w:hAnsi="Calibri" w:cs="Arial"/>
          <w:color w:val="404040" w:themeColor="text1" w:themeTint="BF"/>
          <w:sz w:val="22"/>
          <w:szCs w:val="22"/>
        </w:rPr>
        <w:t>;</w:t>
      </w:r>
    </w:p>
    <w:p w14:paraId="2E4F3DC9" w14:textId="6499A38F" w:rsidR="00605839" w:rsidRPr="00C77150" w:rsidRDefault="00C77150" w:rsidP="00F55813">
      <w:pPr>
        <w:pStyle w:val="Tekstpodstawowy"/>
        <w:numPr>
          <w:ilvl w:val="0"/>
          <w:numId w:val="29"/>
        </w:numPr>
        <w:tabs>
          <w:tab w:val="left" w:pos="284"/>
        </w:tabs>
        <w:suppressAutoHyphens/>
        <w:spacing w:before="60" w:after="40"/>
        <w:ind w:left="714" w:hanging="357"/>
        <w:jc w:val="both"/>
        <w:rPr>
          <w:rFonts w:ascii="Calibri" w:hAnsi="Calibri" w:cs="Arial"/>
          <w:color w:val="404040" w:themeColor="text1" w:themeTint="BF"/>
          <w:sz w:val="22"/>
          <w:szCs w:val="22"/>
        </w:rPr>
      </w:pPr>
      <w:r w:rsidRPr="00C77150">
        <w:rPr>
          <w:rFonts w:ascii="Calibri" w:hAnsi="Calibri" w:cs="Arial"/>
          <w:color w:val="404040" w:themeColor="text1" w:themeTint="BF"/>
          <w:sz w:val="22"/>
          <w:szCs w:val="22"/>
        </w:rPr>
        <w:t xml:space="preserve">wykonania ram i </w:t>
      </w:r>
      <w:r w:rsidR="00605839" w:rsidRPr="00C77150">
        <w:rPr>
          <w:rFonts w:ascii="Calibri" w:hAnsi="Calibri" w:cs="Arial"/>
          <w:color w:val="404040" w:themeColor="text1" w:themeTint="BF"/>
          <w:sz w:val="22"/>
          <w:szCs w:val="22"/>
        </w:rPr>
        <w:t>ramowania obrazów;</w:t>
      </w:r>
    </w:p>
    <w:p w14:paraId="0186403A" w14:textId="77777777" w:rsidR="00FA5453" w:rsidRPr="00C77150" w:rsidRDefault="00FA5453" w:rsidP="00F55813">
      <w:pPr>
        <w:pStyle w:val="Tekstpodstawowy"/>
        <w:numPr>
          <w:ilvl w:val="0"/>
          <w:numId w:val="29"/>
        </w:numPr>
        <w:suppressAutoHyphens/>
        <w:spacing w:before="60" w:after="40"/>
        <w:ind w:left="714" w:hanging="357"/>
        <w:jc w:val="both"/>
        <w:rPr>
          <w:rFonts w:ascii="Calibri" w:hAnsi="Calibri" w:cs="Arial"/>
          <w:color w:val="404040" w:themeColor="text1" w:themeTint="BF"/>
          <w:sz w:val="22"/>
          <w:szCs w:val="22"/>
        </w:rPr>
      </w:pPr>
      <w:r w:rsidRPr="00C77150">
        <w:rPr>
          <w:rFonts w:ascii="Calibri" w:hAnsi="Calibri" w:cs="Arial"/>
          <w:color w:val="404040" w:themeColor="text1" w:themeTint="BF"/>
          <w:sz w:val="22"/>
          <w:szCs w:val="22"/>
        </w:rPr>
        <w:t>wykonania montażu i ustawienia oświetlenia dla gablot zgodnie z dokumentacja projektową.</w:t>
      </w:r>
    </w:p>
    <w:p w14:paraId="165A9796" w14:textId="77777777" w:rsidR="00FA5453" w:rsidRPr="00C77150" w:rsidRDefault="00FA5453" w:rsidP="00F55813">
      <w:pPr>
        <w:pStyle w:val="Tekstpodstawowy"/>
        <w:numPr>
          <w:ilvl w:val="0"/>
          <w:numId w:val="28"/>
        </w:numPr>
        <w:tabs>
          <w:tab w:val="left" w:pos="426"/>
          <w:tab w:val="left" w:pos="6521"/>
        </w:tabs>
        <w:suppressAutoHyphens/>
        <w:spacing w:before="60" w:after="40"/>
        <w:ind w:left="357" w:hanging="357"/>
        <w:jc w:val="both"/>
        <w:rPr>
          <w:rFonts w:ascii="Calibri" w:hAnsi="Calibri" w:cs="Arial"/>
          <w:color w:val="404040" w:themeColor="text1" w:themeTint="BF"/>
          <w:sz w:val="22"/>
          <w:szCs w:val="22"/>
        </w:rPr>
      </w:pPr>
      <w:r w:rsidRPr="00C77150">
        <w:rPr>
          <w:rFonts w:ascii="Calibri" w:hAnsi="Calibri" w:cs="Arial"/>
          <w:color w:val="404040" w:themeColor="text1" w:themeTint="BF"/>
          <w:sz w:val="22"/>
          <w:szCs w:val="22"/>
        </w:rPr>
        <w:t>Wykonawca zobowiązany jest wykonać przedmiot Umowy zgodnie z przekazaną dokumentacją projektową.</w:t>
      </w:r>
    </w:p>
    <w:p w14:paraId="0D0ADB68" w14:textId="75248262" w:rsidR="00FA5453" w:rsidRPr="00C77150" w:rsidRDefault="00FA5453" w:rsidP="00F55813">
      <w:pPr>
        <w:pStyle w:val="Tekstpodstawowy"/>
        <w:numPr>
          <w:ilvl w:val="0"/>
          <w:numId w:val="28"/>
        </w:numPr>
        <w:tabs>
          <w:tab w:val="left" w:pos="426"/>
          <w:tab w:val="left" w:pos="6521"/>
        </w:tabs>
        <w:suppressAutoHyphens/>
        <w:spacing w:before="60" w:after="40"/>
        <w:ind w:left="357" w:hanging="357"/>
        <w:jc w:val="both"/>
        <w:rPr>
          <w:rFonts w:ascii="Calibri" w:hAnsi="Calibri" w:cs="Arial"/>
          <w:color w:val="404040" w:themeColor="text1" w:themeTint="BF"/>
          <w:sz w:val="22"/>
          <w:szCs w:val="22"/>
        </w:rPr>
      </w:pPr>
      <w:r w:rsidRPr="00C77150">
        <w:rPr>
          <w:rFonts w:ascii="Calibri" w:hAnsi="Calibri" w:cs="Arial"/>
          <w:color w:val="404040" w:themeColor="text1" w:themeTint="BF"/>
          <w:sz w:val="22"/>
          <w:szCs w:val="22"/>
        </w:rPr>
        <w:t>Szczegółowy zakres przedmiotu Umowy stanowi dokumentacja projektowa</w:t>
      </w:r>
      <w:r w:rsidR="009A3B74" w:rsidRPr="00C77150">
        <w:rPr>
          <w:rFonts w:ascii="Calibri" w:hAnsi="Calibri" w:cs="Arial"/>
          <w:color w:val="404040" w:themeColor="text1" w:themeTint="BF"/>
          <w:sz w:val="22"/>
          <w:szCs w:val="22"/>
        </w:rPr>
        <w:t xml:space="preserve"> oraz scenariusz wystawy </w:t>
      </w:r>
      <w:r w:rsidRPr="00C77150">
        <w:rPr>
          <w:rFonts w:ascii="Calibri" w:hAnsi="Calibri" w:cs="Arial"/>
          <w:color w:val="404040" w:themeColor="text1" w:themeTint="BF"/>
          <w:sz w:val="22"/>
          <w:szCs w:val="22"/>
        </w:rPr>
        <w:t>wykonan</w:t>
      </w:r>
      <w:r w:rsidR="009A3B74" w:rsidRPr="00C77150">
        <w:rPr>
          <w:rFonts w:ascii="Calibri" w:hAnsi="Calibri" w:cs="Arial"/>
          <w:color w:val="404040" w:themeColor="text1" w:themeTint="BF"/>
          <w:sz w:val="22"/>
          <w:szCs w:val="22"/>
        </w:rPr>
        <w:t>e</w:t>
      </w:r>
      <w:r w:rsidRPr="00C77150">
        <w:rPr>
          <w:rFonts w:ascii="Calibri" w:hAnsi="Calibri" w:cs="Arial"/>
          <w:color w:val="404040" w:themeColor="text1" w:themeTint="BF"/>
          <w:sz w:val="22"/>
          <w:szCs w:val="22"/>
        </w:rPr>
        <w:t xml:space="preserve"> przez </w:t>
      </w:r>
      <w:r w:rsidR="009A3B74" w:rsidRPr="00C77150">
        <w:rPr>
          <w:rFonts w:ascii="Calibri" w:hAnsi="Calibri" w:cs="Arial"/>
          <w:color w:val="404040" w:themeColor="text1" w:themeTint="BF"/>
          <w:sz w:val="22"/>
          <w:szCs w:val="22"/>
        </w:rPr>
        <w:t>pracownię projektową OOA Macieja Siudy oraz Tomasza Fudalę.</w:t>
      </w:r>
    </w:p>
    <w:p w14:paraId="748FEC69" w14:textId="77777777" w:rsidR="00FA5453" w:rsidRPr="00C77150" w:rsidRDefault="00FA5453" w:rsidP="00F55813">
      <w:pPr>
        <w:pStyle w:val="Tekstpodstawowy"/>
        <w:numPr>
          <w:ilvl w:val="0"/>
          <w:numId w:val="28"/>
        </w:numPr>
        <w:tabs>
          <w:tab w:val="left" w:pos="426"/>
          <w:tab w:val="left" w:pos="6521"/>
        </w:tabs>
        <w:suppressAutoHyphens/>
        <w:spacing w:before="60" w:after="40"/>
        <w:ind w:left="357" w:hanging="357"/>
        <w:jc w:val="both"/>
        <w:rPr>
          <w:rFonts w:ascii="Calibri" w:hAnsi="Calibri" w:cs="Arial"/>
          <w:color w:val="404040" w:themeColor="text1" w:themeTint="BF"/>
          <w:sz w:val="22"/>
          <w:szCs w:val="22"/>
        </w:rPr>
      </w:pPr>
      <w:r w:rsidRPr="00C77150">
        <w:rPr>
          <w:rFonts w:ascii="Calibri" w:hAnsi="Calibri" w:cs="Arial"/>
          <w:color w:val="404040" w:themeColor="text1" w:themeTint="BF"/>
          <w:sz w:val="22"/>
          <w:szCs w:val="22"/>
        </w:rPr>
        <w:t>Wykonawca oświadcza, iż przyjmuje do wiadomości, iż projektanci wskazani w ust. 4 powyżej oraz inne osoby wskazane przez Zamawiającego, będą pełnili nadzór autorski w czasie realizacji przedmiotu Umowy. Zmiana osób wskazanych w zdaniu poprzedzającym nie stanowi zmiany Umowy. Zamawiającemu przysługuje prawo do wskazania innych osób, które będą pełniły nadzór autorski.</w:t>
      </w:r>
    </w:p>
    <w:p w14:paraId="506D6ADC" w14:textId="77777777" w:rsidR="00FA5453" w:rsidRPr="00C77150" w:rsidRDefault="00FA5453" w:rsidP="00F55813">
      <w:pPr>
        <w:pStyle w:val="Tekstpodstawowy"/>
        <w:numPr>
          <w:ilvl w:val="0"/>
          <w:numId w:val="28"/>
        </w:numPr>
        <w:tabs>
          <w:tab w:val="left" w:pos="426"/>
          <w:tab w:val="left" w:pos="6521"/>
        </w:tabs>
        <w:suppressAutoHyphens/>
        <w:spacing w:before="60" w:after="40"/>
        <w:ind w:left="357" w:hanging="357"/>
        <w:jc w:val="both"/>
        <w:rPr>
          <w:rFonts w:ascii="Calibri" w:hAnsi="Calibri" w:cs="Arial"/>
          <w:color w:val="404040" w:themeColor="text1" w:themeTint="BF"/>
          <w:sz w:val="22"/>
          <w:szCs w:val="22"/>
        </w:rPr>
      </w:pPr>
      <w:r w:rsidRPr="00C77150">
        <w:rPr>
          <w:rFonts w:ascii="Calibri" w:hAnsi="Calibri" w:cs="Arial"/>
          <w:color w:val="404040" w:themeColor="text1" w:themeTint="BF"/>
          <w:sz w:val="22"/>
          <w:szCs w:val="22"/>
        </w:rPr>
        <w:t xml:space="preserve">W przypadku wątpliwości co do treści dokumentacji projektowej oraz innych kwestii spornych, decydujące zdanie ma Zamawiający – osoba wskazana w § 6 ust. 1. </w:t>
      </w:r>
    </w:p>
    <w:p w14:paraId="10A9575C" w14:textId="77777777" w:rsidR="00FA5453" w:rsidRPr="00C77150" w:rsidRDefault="00FA5453" w:rsidP="00F55813">
      <w:pPr>
        <w:pStyle w:val="Tekstpodstawowy"/>
        <w:numPr>
          <w:ilvl w:val="0"/>
          <w:numId w:val="28"/>
        </w:numPr>
        <w:tabs>
          <w:tab w:val="left" w:pos="426"/>
          <w:tab w:val="left" w:pos="6521"/>
        </w:tabs>
        <w:suppressAutoHyphens/>
        <w:spacing w:before="60" w:after="40"/>
        <w:ind w:left="357" w:hanging="357"/>
        <w:jc w:val="both"/>
        <w:rPr>
          <w:rFonts w:ascii="Calibri" w:hAnsi="Calibri" w:cs="Arial"/>
          <w:color w:val="404040" w:themeColor="text1" w:themeTint="BF"/>
          <w:sz w:val="22"/>
          <w:szCs w:val="22"/>
        </w:rPr>
      </w:pPr>
      <w:r w:rsidRPr="00C77150">
        <w:rPr>
          <w:rFonts w:ascii="Calibri" w:hAnsi="Calibri" w:cs="Arial"/>
          <w:color w:val="404040" w:themeColor="text1" w:themeTint="BF"/>
          <w:sz w:val="22"/>
          <w:szCs w:val="22"/>
        </w:rPr>
        <w:t>Dokumentacja, o której mowa w ust. 3 powyżej zostanie przekazana Wykonawcy na zewnętrznym nośniku danych w dniu zawarcia Umowy.</w:t>
      </w:r>
    </w:p>
    <w:p w14:paraId="4B892B4E" w14:textId="77777777" w:rsidR="00FA5453" w:rsidRPr="00C77150" w:rsidRDefault="00FA5453" w:rsidP="00F55813">
      <w:pPr>
        <w:pStyle w:val="Tekstpodstawowy"/>
        <w:numPr>
          <w:ilvl w:val="0"/>
          <w:numId w:val="28"/>
        </w:numPr>
        <w:tabs>
          <w:tab w:val="left" w:pos="426"/>
          <w:tab w:val="left" w:pos="6521"/>
        </w:tabs>
        <w:suppressAutoHyphens/>
        <w:spacing w:before="60" w:after="40"/>
        <w:ind w:left="357" w:hanging="357"/>
        <w:jc w:val="both"/>
        <w:rPr>
          <w:rFonts w:ascii="Calibri" w:hAnsi="Calibri" w:cs="Arial"/>
          <w:b/>
          <w:color w:val="404040" w:themeColor="text1" w:themeTint="BF"/>
          <w:sz w:val="22"/>
          <w:szCs w:val="22"/>
        </w:rPr>
      </w:pPr>
      <w:r w:rsidRPr="00C77150">
        <w:rPr>
          <w:rFonts w:ascii="Calibri" w:hAnsi="Calibri" w:cs="Arial"/>
          <w:color w:val="404040" w:themeColor="text1" w:themeTint="BF"/>
          <w:sz w:val="22"/>
          <w:szCs w:val="22"/>
        </w:rPr>
        <w:t>Wykonawca zobowiązany jest do koordynowania wszelkich prac składających się na przedmiot Umowy.</w:t>
      </w:r>
    </w:p>
    <w:p w14:paraId="3EF44024" w14:textId="77777777" w:rsidR="00FA5453" w:rsidRPr="00C77150" w:rsidRDefault="00FA5453" w:rsidP="001845CD">
      <w:pPr>
        <w:pStyle w:val="Tekstpodstawowy"/>
        <w:tabs>
          <w:tab w:val="left" w:pos="6521"/>
        </w:tabs>
        <w:spacing w:before="60" w:after="40"/>
        <w:ind w:left="357" w:hanging="357"/>
        <w:jc w:val="center"/>
        <w:rPr>
          <w:rFonts w:ascii="Calibri" w:hAnsi="Calibri" w:cs="Arial"/>
          <w:b/>
          <w:color w:val="404040" w:themeColor="text1" w:themeTint="BF"/>
          <w:sz w:val="22"/>
          <w:szCs w:val="22"/>
        </w:rPr>
      </w:pPr>
    </w:p>
    <w:p w14:paraId="3B4D879C" w14:textId="77777777" w:rsidR="00FA5453" w:rsidRPr="00C77150" w:rsidRDefault="00FA5453" w:rsidP="001845CD">
      <w:pPr>
        <w:pStyle w:val="Tekstpodstawowy"/>
        <w:tabs>
          <w:tab w:val="left" w:pos="6521"/>
        </w:tabs>
        <w:spacing w:before="60" w:after="40"/>
        <w:ind w:left="357" w:hanging="357"/>
        <w:jc w:val="center"/>
        <w:rPr>
          <w:rFonts w:ascii="Calibri" w:hAnsi="Calibri" w:cs="Arial"/>
          <w:b/>
          <w:color w:val="404040" w:themeColor="text1" w:themeTint="BF"/>
          <w:sz w:val="22"/>
          <w:szCs w:val="22"/>
        </w:rPr>
      </w:pPr>
      <w:r w:rsidRPr="00C77150">
        <w:rPr>
          <w:rFonts w:ascii="Calibri" w:hAnsi="Calibri" w:cs="Arial"/>
          <w:b/>
          <w:color w:val="404040" w:themeColor="text1" w:themeTint="BF"/>
          <w:sz w:val="22"/>
          <w:szCs w:val="22"/>
        </w:rPr>
        <w:t>§ 2</w:t>
      </w:r>
    </w:p>
    <w:p w14:paraId="2858400B" w14:textId="77777777" w:rsidR="00FA5453" w:rsidRPr="00C77150" w:rsidRDefault="00FA5453" w:rsidP="001845CD">
      <w:pPr>
        <w:pStyle w:val="Tekstpodstawowy"/>
        <w:tabs>
          <w:tab w:val="left" w:pos="6521"/>
        </w:tabs>
        <w:spacing w:before="60" w:after="40"/>
        <w:ind w:left="357" w:hanging="357"/>
        <w:jc w:val="center"/>
        <w:rPr>
          <w:rFonts w:ascii="Calibri" w:hAnsi="Calibri" w:cs="Arial"/>
          <w:color w:val="404040" w:themeColor="text1" w:themeTint="BF"/>
          <w:sz w:val="22"/>
          <w:szCs w:val="22"/>
        </w:rPr>
      </w:pPr>
      <w:r w:rsidRPr="00C77150">
        <w:rPr>
          <w:rFonts w:ascii="Calibri" w:hAnsi="Calibri" w:cs="Arial"/>
          <w:b/>
          <w:color w:val="404040" w:themeColor="text1" w:themeTint="BF"/>
          <w:sz w:val="22"/>
          <w:szCs w:val="22"/>
        </w:rPr>
        <w:t>OŚWIADCZENIA WYKONAWCY</w:t>
      </w:r>
    </w:p>
    <w:p w14:paraId="6FF6C51E" w14:textId="77777777" w:rsidR="00FA5453" w:rsidRPr="00C77150" w:rsidRDefault="00FA5453" w:rsidP="00F55813">
      <w:pPr>
        <w:pStyle w:val="Tekstpodstawowy"/>
        <w:numPr>
          <w:ilvl w:val="0"/>
          <w:numId w:val="23"/>
        </w:numPr>
        <w:tabs>
          <w:tab w:val="left" w:pos="284"/>
          <w:tab w:val="left" w:pos="6521"/>
        </w:tabs>
        <w:suppressAutoHyphens/>
        <w:spacing w:before="60" w:after="40"/>
        <w:ind w:left="357" w:hanging="357"/>
        <w:jc w:val="both"/>
        <w:rPr>
          <w:rStyle w:val="Hipercze"/>
          <w:rFonts w:ascii="Calibri" w:hAnsi="Calibri" w:cs="Arial"/>
          <w:color w:val="404040" w:themeColor="text1" w:themeTint="BF"/>
          <w:sz w:val="22"/>
          <w:szCs w:val="22"/>
        </w:rPr>
      </w:pPr>
      <w:r w:rsidRPr="00C77150">
        <w:rPr>
          <w:rFonts w:ascii="Calibri" w:hAnsi="Calibri" w:cs="Arial"/>
          <w:color w:val="404040" w:themeColor="text1" w:themeTint="BF"/>
          <w:sz w:val="22"/>
          <w:szCs w:val="22"/>
        </w:rPr>
        <w:t xml:space="preserve">Wykonawca oświadcza, iż został poinformowany przez Zamawiającego, o fakcie, iż kamienice przy Rynku Starego Miasta znajdują się w strefie ograniczonego ruchu dla pojazdów mechanicznych, </w:t>
      </w:r>
      <w:r w:rsidRPr="00C77150">
        <w:rPr>
          <w:rFonts w:ascii="Calibri" w:hAnsi="Calibri" w:cs="Arial"/>
          <w:color w:val="404040" w:themeColor="text1" w:themeTint="BF"/>
          <w:sz w:val="22"/>
          <w:szCs w:val="22"/>
        </w:rPr>
        <w:br/>
        <w:t xml:space="preserve">w związku, z czym Wykonawca zobowiązany jest we własnym zakresie uzyskać właściwe przepustki, zgodnie z postanowieniami </w:t>
      </w:r>
      <w:r w:rsidRPr="00C77150">
        <w:rPr>
          <w:rStyle w:val="Hipercze"/>
          <w:rFonts w:ascii="Calibri" w:hAnsi="Calibri" w:cs="Arial"/>
          <w:color w:val="404040" w:themeColor="text1" w:themeTint="BF"/>
          <w:sz w:val="22"/>
          <w:szCs w:val="22"/>
        </w:rPr>
        <w:t xml:space="preserve">Zarządzenia nr 4143/2010 Prezydenta Miasta Stołecznego Warszawy z dnia 29.01.2010 </w:t>
      </w:r>
      <w:r w:rsidRPr="00C77150">
        <w:rPr>
          <w:rStyle w:val="Hipercze"/>
          <w:rFonts w:ascii="Calibri" w:hAnsi="Calibri" w:cs="Arial"/>
          <w:color w:val="404040" w:themeColor="text1" w:themeTint="BF"/>
          <w:sz w:val="22"/>
          <w:szCs w:val="22"/>
        </w:rPr>
        <w:lastRenderedPageBreak/>
        <w:t xml:space="preserve">roku Regulamin wydawania i użytkowania przepustek uprawniających do wjazdu i postoju </w:t>
      </w:r>
      <w:r w:rsidRPr="00C77150">
        <w:rPr>
          <w:rStyle w:val="Hipercze"/>
          <w:rFonts w:ascii="Calibri" w:hAnsi="Calibri" w:cs="Arial"/>
          <w:color w:val="404040" w:themeColor="text1" w:themeTint="BF"/>
          <w:sz w:val="22"/>
          <w:szCs w:val="22"/>
        </w:rPr>
        <w:br/>
        <w:t>w strefie objętej zakazem ruchu na terenie Starego i Nowego Miasta oraz Placu Zamkowego.</w:t>
      </w:r>
    </w:p>
    <w:p w14:paraId="68F4F81F" w14:textId="77777777" w:rsidR="00FA5453" w:rsidRPr="00C77150" w:rsidRDefault="00FA5453" w:rsidP="00F55813">
      <w:pPr>
        <w:pStyle w:val="Tekstpodstawowy"/>
        <w:numPr>
          <w:ilvl w:val="0"/>
          <w:numId w:val="23"/>
        </w:numPr>
        <w:tabs>
          <w:tab w:val="left" w:pos="284"/>
          <w:tab w:val="left" w:pos="6521"/>
        </w:tabs>
        <w:suppressAutoHyphens/>
        <w:spacing w:before="60" w:after="40"/>
        <w:ind w:left="357" w:hanging="357"/>
        <w:jc w:val="both"/>
        <w:rPr>
          <w:rStyle w:val="Hipercze"/>
          <w:rFonts w:ascii="Calibri" w:hAnsi="Calibri" w:cs="Arial"/>
          <w:color w:val="404040" w:themeColor="text1" w:themeTint="BF"/>
          <w:sz w:val="22"/>
          <w:szCs w:val="22"/>
        </w:rPr>
      </w:pPr>
      <w:r w:rsidRPr="00C77150">
        <w:rPr>
          <w:rStyle w:val="Hipercze"/>
          <w:rFonts w:ascii="Calibri" w:hAnsi="Calibri" w:cs="Arial"/>
          <w:color w:val="404040" w:themeColor="text1" w:themeTint="BF"/>
          <w:sz w:val="22"/>
          <w:szCs w:val="22"/>
        </w:rPr>
        <w:t xml:space="preserve">Wykonawca zobowiązuje się do stosowania wszelkich zaleceń przekazanych przez Zamawiającego, </w:t>
      </w:r>
      <w:r w:rsidRPr="00C77150">
        <w:rPr>
          <w:rStyle w:val="Hipercze"/>
          <w:rFonts w:ascii="Calibri" w:hAnsi="Calibri" w:cs="Arial"/>
          <w:color w:val="404040" w:themeColor="text1" w:themeTint="BF"/>
          <w:sz w:val="22"/>
          <w:szCs w:val="22"/>
        </w:rPr>
        <w:br/>
        <w:t>w szczególności:</w:t>
      </w:r>
    </w:p>
    <w:p w14:paraId="18DFB094" w14:textId="3B184D41" w:rsidR="00FA5453" w:rsidRPr="00C77150" w:rsidRDefault="00FA5453" w:rsidP="00F55813">
      <w:pPr>
        <w:pStyle w:val="Tekstpodstawowy"/>
        <w:numPr>
          <w:ilvl w:val="0"/>
          <w:numId w:val="25"/>
        </w:numPr>
        <w:tabs>
          <w:tab w:val="left" w:pos="709"/>
        </w:tabs>
        <w:suppressAutoHyphens/>
        <w:spacing w:before="60" w:after="40"/>
        <w:ind w:left="714" w:hanging="357"/>
        <w:jc w:val="both"/>
        <w:rPr>
          <w:rStyle w:val="Hipercze"/>
          <w:rFonts w:ascii="Calibri" w:hAnsi="Calibri" w:cs="Arial"/>
          <w:color w:val="404040" w:themeColor="text1" w:themeTint="BF"/>
          <w:sz w:val="22"/>
          <w:szCs w:val="22"/>
        </w:rPr>
      </w:pPr>
      <w:r w:rsidRPr="00C77150">
        <w:rPr>
          <w:rStyle w:val="Hipercze"/>
          <w:rFonts w:ascii="Calibri" w:hAnsi="Calibri" w:cs="Arial"/>
          <w:color w:val="404040" w:themeColor="text1" w:themeTint="BF"/>
          <w:sz w:val="22"/>
          <w:szCs w:val="22"/>
        </w:rPr>
        <w:t>Kierownika Dział</w:t>
      </w:r>
      <w:r w:rsidR="00C77150" w:rsidRPr="00C77150">
        <w:rPr>
          <w:rStyle w:val="Hipercze"/>
          <w:rFonts w:ascii="Calibri" w:hAnsi="Calibri" w:cs="Arial"/>
          <w:color w:val="404040" w:themeColor="text1" w:themeTint="BF"/>
          <w:sz w:val="22"/>
          <w:szCs w:val="22"/>
        </w:rPr>
        <w:t>u Organizacji Wystaw i Wydarzeń.</w:t>
      </w:r>
    </w:p>
    <w:p w14:paraId="2460040D" w14:textId="79011660" w:rsidR="00FA5453" w:rsidRPr="00C77150" w:rsidRDefault="00FA5453" w:rsidP="00F55813">
      <w:pPr>
        <w:pStyle w:val="Tekstpodstawowy"/>
        <w:numPr>
          <w:ilvl w:val="0"/>
          <w:numId w:val="23"/>
        </w:numPr>
        <w:tabs>
          <w:tab w:val="left" w:pos="426"/>
          <w:tab w:val="left" w:pos="6521"/>
        </w:tabs>
        <w:suppressAutoHyphens/>
        <w:spacing w:before="60" w:after="40"/>
        <w:ind w:left="357" w:hanging="357"/>
        <w:jc w:val="both"/>
        <w:rPr>
          <w:rFonts w:ascii="Calibri" w:hAnsi="Calibri" w:cs="Arial"/>
          <w:color w:val="404040" w:themeColor="text1" w:themeTint="BF"/>
          <w:sz w:val="22"/>
          <w:szCs w:val="22"/>
        </w:rPr>
      </w:pPr>
      <w:r w:rsidRPr="00C77150">
        <w:rPr>
          <w:rFonts w:ascii="Calibri" w:hAnsi="Calibri" w:cs="Arial"/>
          <w:color w:val="404040" w:themeColor="text1" w:themeTint="BF"/>
          <w:sz w:val="22"/>
          <w:szCs w:val="22"/>
        </w:rPr>
        <w:t>Wykonawca zobowiązany jest do współpracy z pracownikami wskazanymi przez Kierownika Działu Organizacji Wystaw i Wydarzeń.</w:t>
      </w:r>
    </w:p>
    <w:p w14:paraId="12882A63" w14:textId="77777777" w:rsidR="00FA5453" w:rsidRPr="00C77150" w:rsidRDefault="00FA5453" w:rsidP="00F55813">
      <w:pPr>
        <w:pStyle w:val="Tekstpodstawowy31"/>
        <w:widowControl w:val="0"/>
        <w:numPr>
          <w:ilvl w:val="0"/>
          <w:numId w:val="23"/>
        </w:numPr>
        <w:tabs>
          <w:tab w:val="left" w:pos="360"/>
          <w:tab w:val="left" w:pos="426"/>
        </w:tabs>
        <w:spacing w:before="60" w:after="40"/>
        <w:ind w:left="357" w:hanging="357"/>
        <w:rPr>
          <w:rFonts w:ascii="Calibri" w:hAnsi="Calibri" w:cs="Arial"/>
          <w:color w:val="404040" w:themeColor="text1" w:themeTint="BF"/>
          <w:sz w:val="22"/>
          <w:szCs w:val="22"/>
        </w:rPr>
      </w:pPr>
      <w:r w:rsidRPr="00C77150">
        <w:rPr>
          <w:rFonts w:ascii="Calibri" w:hAnsi="Calibri" w:cs="Arial"/>
          <w:color w:val="404040" w:themeColor="text1" w:themeTint="BF"/>
          <w:sz w:val="22"/>
          <w:szCs w:val="22"/>
        </w:rPr>
        <w:t xml:space="preserve">Wykonawca oświadcza, że posiada odpowiednie uprawnienia, wiedzę, kwalifikacje i doświadczenie niezbędne do wykonania przedmiotu Umowy. Wykonawca zobowiązuje się jednocześnie do wykonania przedmiotu Umowy wyłącznie przy pomocy osób posiadających właściwości, o których mowa w zdaniu poprzedzającym. </w:t>
      </w:r>
    </w:p>
    <w:p w14:paraId="0CCECC45" w14:textId="77777777" w:rsidR="00FA5453" w:rsidRPr="00C77150" w:rsidRDefault="00FA5453" w:rsidP="00F55813">
      <w:pPr>
        <w:pStyle w:val="Tekstpodstawowy31"/>
        <w:widowControl w:val="0"/>
        <w:numPr>
          <w:ilvl w:val="0"/>
          <w:numId w:val="23"/>
        </w:numPr>
        <w:tabs>
          <w:tab w:val="left" w:pos="360"/>
          <w:tab w:val="left" w:pos="426"/>
        </w:tabs>
        <w:spacing w:before="60" w:after="40"/>
        <w:ind w:left="357" w:hanging="357"/>
        <w:rPr>
          <w:rFonts w:ascii="Calibri" w:hAnsi="Calibri" w:cs="Arial"/>
          <w:color w:val="404040" w:themeColor="text1" w:themeTint="BF"/>
          <w:sz w:val="22"/>
          <w:szCs w:val="22"/>
        </w:rPr>
      </w:pPr>
      <w:r w:rsidRPr="00C77150">
        <w:rPr>
          <w:rFonts w:ascii="Calibri" w:hAnsi="Calibri" w:cs="Arial"/>
          <w:color w:val="404040" w:themeColor="text1" w:themeTint="BF"/>
          <w:sz w:val="22"/>
          <w:szCs w:val="22"/>
        </w:rPr>
        <w:t xml:space="preserve">Wykonawca oświadcza, iż wszystkie osoby wykonujące czynności w ramach przedmiotu Umowy posiadają właściwości, o których mowa w ust. 6 powyżej oraz posiadają doświadczenie w pracy </w:t>
      </w:r>
      <w:r w:rsidRPr="00C77150">
        <w:rPr>
          <w:rFonts w:ascii="Calibri" w:hAnsi="Calibri" w:cs="Arial"/>
          <w:color w:val="404040" w:themeColor="text1" w:themeTint="BF"/>
          <w:sz w:val="22"/>
          <w:szCs w:val="22"/>
        </w:rPr>
        <w:br/>
        <w:t>z obiektami zabytkowymi lub muzealiami (jeżeli ze względu na charakter czynności są one niezbędne).</w:t>
      </w:r>
    </w:p>
    <w:p w14:paraId="747F1E4C" w14:textId="77777777" w:rsidR="00FA5453" w:rsidRPr="00C77150" w:rsidRDefault="00FA5453" w:rsidP="00F55813">
      <w:pPr>
        <w:pStyle w:val="Tekstpodstawowy31"/>
        <w:widowControl w:val="0"/>
        <w:numPr>
          <w:ilvl w:val="0"/>
          <w:numId w:val="23"/>
        </w:numPr>
        <w:tabs>
          <w:tab w:val="left" w:pos="360"/>
          <w:tab w:val="left" w:pos="426"/>
        </w:tabs>
        <w:spacing w:before="60" w:after="40"/>
        <w:ind w:left="357" w:hanging="357"/>
        <w:rPr>
          <w:rFonts w:ascii="Calibri" w:hAnsi="Calibri" w:cs="Arial"/>
          <w:color w:val="404040" w:themeColor="text1" w:themeTint="BF"/>
          <w:sz w:val="22"/>
          <w:szCs w:val="22"/>
        </w:rPr>
      </w:pPr>
      <w:r w:rsidRPr="00C77150">
        <w:rPr>
          <w:rFonts w:ascii="Calibri" w:hAnsi="Calibri" w:cs="Arial"/>
          <w:color w:val="404040" w:themeColor="text1" w:themeTint="BF"/>
          <w:sz w:val="22"/>
          <w:szCs w:val="22"/>
        </w:rPr>
        <w:t xml:space="preserve">Wykonawca zobowiązuje się do wykonania przedmiotu Umowy z najwyższą starannością wynikającą </w:t>
      </w:r>
      <w:r w:rsidRPr="00C77150">
        <w:rPr>
          <w:rFonts w:ascii="Calibri" w:hAnsi="Calibri" w:cs="Arial"/>
          <w:color w:val="404040" w:themeColor="text1" w:themeTint="BF"/>
          <w:sz w:val="22"/>
          <w:szCs w:val="22"/>
        </w:rPr>
        <w:br/>
        <w:t>z profesjonalnego charakteru prowadzonej przez niego działalności, a także zgodnie z obecnym stanem wiedzy specjalistycznej z zakresu, do której przedmiot Umowy przynależy.</w:t>
      </w:r>
    </w:p>
    <w:p w14:paraId="4BBA4265" w14:textId="77777777" w:rsidR="00FA5453" w:rsidRPr="00C77150" w:rsidRDefault="00FA5453" w:rsidP="00F55813">
      <w:pPr>
        <w:pStyle w:val="Akapitzlist1"/>
        <w:numPr>
          <w:ilvl w:val="0"/>
          <w:numId w:val="23"/>
        </w:numPr>
        <w:tabs>
          <w:tab w:val="left" w:pos="426"/>
          <w:tab w:val="left" w:pos="928"/>
        </w:tabs>
        <w:spacing w:before="60" w:after="40"/>
        <w:ind w:left="357" w:hanging="357"/>
        <w:jc w:val="both"/>
        <w:rPr>
          <w:rFonts w:ascii="Calibri" w:hAnsi="Calibri"/>
          <w:color w:val="404040" w:themeColor="text1" w:themeTint="BF"/>
          <w:szCs w:val="22"/>
        </w:rPr>
      </w:pPr>
      <w:r w:rsidRPr="00C77150">
        <w:rPr>
          <w:rFonts w:ascii="Calibri" w:hAnsi="Calibri"/>
          <w:color w:val="404040" w:themeColor="text1" w:themeTint="BF"/>
          <w:szCs w:val="22"/>
        </w:rPr>
        <w:t xml:space="preserve">Wszelkie dokumenty i materiały będące własnością Zamawiającego, a przekazane Wykonawcy w celu umożliwienia mu prawidłowej realizacji Umowy, pozostają wyłączną własnością Zamawiającego. </w:t>
      </w:r>
    </w:p>
    <w:p w14:paraId="4391EF0A" w14:textId="77777777" w:rsidR="00FA5453" w:rsidRPr="00C77150" w:rsidRDefault="00FA5453" w:rsidP="00F55813">
      <w:pPr>
        <w:pStyle w:val="Akapitzlist1"/>
        <w:numPr>
          <w:ilvl w:val="0"/>
          <w:numId w:val="23"/>
        </w:numPr>
        <w:tabs>
          <w:tab w:val="left" w:pos="426"/>
          <w:tab w:val="left" w:pos="928"/>
        </w:tabs>
        <w:spacing w:before="60" w:after="40"/>
        <w:ind w:left="357" w:hanging="357"/>
        <w:jc w:val="both"/>
        <w:rPr>
          <w:rFonts w:ascii="Calibri" w:hAnsi="Calibri"/>
          <w:color w:val="404040" w:themeColor="text1" w:themeTint="BF"/>
          <w:szCs w:val="22"/>
        </w:rPr>
      </w:pPr>
      <w:r w:rsidRPr="00C77150">
        <w:rPr>
          <w:rFonts w:ascii="Calibri" w:hAnsi="Calibri"/>
          <w:color w:val="404040" w:themeColor="text1" w:themeTint="BF"/>
          <w:szCs w:val="22"/>
        </w:rPr>
        <w:t xml:space="preserve">Wykonawca nie może dystrybuować w żaden sposób dokumentów i materiałów, o których mowa </w:t>
      </w:r>
      <w:r w:rsidRPr="00C77150">
        <w:rPr>
          <w:rFonts w:ascii="Calibri" w:hAnsi="Calibri"/>
          <w:color w:val="404040" w:themeColor="text1" w:themeTint="BF"/>
          <w:szCs w:val="22"/>
        </w:rPr>
        <w:br/>
        <w:t xml:space="preserve">w ust. 9 powyżej, nie może także ich powielać w całości ani w części bez uzyskania wcześniejszej pisemnej zgody Zamawiającego. Zamawiający może wydać taką zgodę według własnego uznania. </w:t>
      </w:r>
    </w:p>
    <w:p w14:paraId="508C1E03" w14:textId="5A52C855" w:rsidR="00FA5453" w:rsidRPr="00C77150" w:rsidRDefault="00FA5453" w:rsidP="00F55813">
      <w:pPr>
        <w:pStyle w:val="Akapitzlist1"/>
        <w:numPr>
          <w:ilvl w:val="0"/>
          <w:numId w:val="23"/>
        </w:numPr>
        <w:tabs>
          <w:tab w:val="left" w:pos="426"/>
          <w:tab w:val="left" w:pos="928"/>
        </w:tabs>
        <w:spacing w:before="60" w:after="40"/>
        <w:ind w:left="357" w:hanging="357"/>
        <w:jc w:val="both"/>
        <w:rPr>
          <w:rFonts w:ascii="Calibri" w:hAnsi="Calibri"/>
          <w:color w:val="404040" w:themeColor="text1" w:themeTint="BF"/>
          <w:szCs w:val="22"/>
        </w:rPr>
      </w:pPr>
      <w:r w:rsidRPr="00C77150">
        <w:rPr>
          <w:rFonts w:ascii="Calibri" w:hAnsi="Calibri"/>
          <w:color w:val="404040" w:themeColor="text1" w:themeTint="BF"/>
          <w:szCs w:val="22"/>
        </w:rPr>
        <w:t xml:space="preserve">Wykonawca zobowiązuje się zwrócić Zamawiającemu materiały, o których mowa w ust. </w:t>
      </w:r>
      <w:r w:rsidR="00C77150" w:rsidRPr="00C77150">
        <w:rPr>
          <w:rFonts w:ascii="Calibri" w:hAnsi="Calibri"/>
          <w:color w:val="404040" w:themeColor="text1" w:themeTint="BF"/>
          <w:szCs w:val="22"/>
        </w:rPr>
        <w:t>7</w:t>
      </w:r>
      <w:r w:rsidRPr="00C77150">
        <w:rPr>
          <w:rFonts w:ascii="Calibri" w:hAnsi="Calibri"/>
          <w:color w:val="404040" w:themeColor="text1" w:themeTint="BF"/>
          <w:szCs w:val="22"/>
        </w:rPr>
        <w:t xml:space="preserve"> i </w:t>
      </w:r>
      <w:r w:rsidR="00C77150" w:rsidRPr="00C77150">
        <w:rPr>
          <w:rFonts w:ascii="Calibri" w:hAnsi="Calibri"/>
          <w:color w:val="404040" w:themeColor="text1" w:themeTint="BF"/>
          <w:szCs w:val="22"/>
        </w:rPr>
        <w:t>8</w:t>
      </w:r>
      <w:r w:rsidRPr="00C77150">
        <w:rPr>
          <w:rFonts w:ascii="Calibri" w:hAnsi="Calibri"/>
          <w:color w:val="404040" w:themeColor="text1" w:themeTint="BF"/>
          <w:szCs w:val="22"/>
        </w:rPr>
        <w:t xml:space="preserve"> powyżej, niezwłocznie po wykonaniu Umowy, bądź w przypadku wygaśnięcia, wypowiedzenia, rozwiązania Umowy, bez dodatkowego wezwania ze strony Zamawiającego.</w:t>
      </w:r>
    </w:p>
    <w:p w14:paraId="2A682897" w14:textId="77777777" w:rsidR="00FA5453" w:rsidRPr="00C77150" w:rsidRDefault="00FA5453" w:rsidP="00F55813">
      <w:pPr>
        <w:numPr>
          <w:ilvl w:val="0"/>
          <w:numId w:val="23"/>
        </w:numPr>
        <w:tabs>
          <w:tab w:val="left" w:pos="426"/>
          <w:tab w:val="left" w:pos="928"/>
        </w:tabs>
        <w:suppressAutoHyphens/>
        <w:ind w:left="357" w:hanging="357"/>
        <w:rPr>
          <w:rFonts w:cs="Arial"/>
          <w:color w:val="404040" w:themeColor="text1" w:themeTint="BF"/>
        </w:rPr>
      </w:pPr>
      <w:r w:rsidRPr="00C77150">
        <w:rPr>
          <w:rFonts w:cs="Arial"/>
          <w:color w:val="404040" w:themeColor="text1" w:themeTint="BF"/>
        </w:rPr>
        <w:t>Wykonawca zobowiązuje się do uzgadniania z Zamawiającym wszelkich spraw dotyczących realizacji przedmiotu Umowy.</w:t>
      </w:r>
    </w:p>
    <w:p w14:paraId="78E9F7FA" w14:textId="77777777" w:rsidR="00FA5453" w:rsidRPr="00C77150" w:rsidRDefault="00FA5453" w:rsidP="00F55813">
      <w:pPr>
        <w:numPr>
          <w:ilvl w:val="0"/>
          <w:numId w:val="23"/>
        </w:numPr>
        <w:tabs>
          <w:tab w:val="left" w:pos="426"/>
          <w:tab w:val="left" w:pos="928"/>
        </w:tabs>
        <w:suppressAutoHyphens/>
        <w:ind w:left="357" w:hanging="357"/>
        <w:rPr>
          <w:rFonts w:cs="Arial"/>
          <w:color w:val="404040" w:themeColor="text1" w:themeTint="BF"/>
        </w:rPr>
      </w:pPr>
      <w:r w:rsidRPr="00C77150">
        <w:rPr>
          <w:rFonts w:cs="Arial"/>
          <w:color w:val="404040" w:themeColor="text1" w:themeTint="BF"/>
        </w:rPr>
        <w:t>Wykonawca zobowiązuje się do utrzymania porządku na terenie, gdzie wykonywane są czynności objęte przedmiotem Umowy oraz w ciągach komunikacyjnych.</w:t>
      </w:r>
    </w:p>
    <w:p w14:paraId="42DB2AD4" w14:textId="77777777" w:rsidR="00FA5453" w:rsidRPr="00C77150" w:rsidRDefault="00FA5453" w:rsidP="00F55813">
      <w:pPr>
        <w:numPr>
          <w:ilvl w:val="0"/>
          <w:numId w:val="23"/>
        </w:numPr>
        <w:tabs>
          <w:tab w:val="left" w:pos="426"/>
          <w:tab w:val="left" w:pos="928"/>
        </w:tabs>
        <w:suppressAutoHyphens/>
        <w:ind w:left="357" w:hanging="357"/>
        <w:rPr>
          <w:rFonts w:cs="Arial"/>
          <w:color w:val="404040" w:themeColor="text1" w:themeTint="BF"/>
        </w:rPr>
      </w:pPr>
      <w:r w:rsidRPr="00C77150">
        <w:rPr>
          <w:rFonts w:cs="Arial"/>
          <w:color w:val="404040" w:themeColor="text1" w:themeTint="BF"/>
        </w:rPr>
        <w:t xml:space="preserve">Wykonawca zobowiązany jest wykonać przedmiot Umowy w taki sposób, aby Zamawiający nie utracił gwarancji na wcześniej wykonane i odebrane prace. </w:t>
      </w:r>
    </w:p>
    <w:p w14:paraId="6D06EE57" w14:textId="77777777" w:rsidR="00FA5453" w:rsidRPr="00C77150" w:rsidRDefault="00FA5453" w:rsidP="00F55813">
      <w:pPr>
        <w:numPr>
          <w:ilvl w:val="0"/>
          <w:numId w:val="23"/>
        </w:numPr>
        <w:tabs>
          <w:tab w:val="left" w:pos="426"/>
          <w:tab w:val="left" w:pos="644"/>
        </w:tabs>
        <w:suppressAutoHyphens/>
        <w:ind w:left="357" w:hanging="357"/>
        <w:rPr>
          <w:rFonts w:cs="Arial"/>
          <w:color w:val="404040" w:themeColor="text1" w:themeTint="BF"/>
        </w:rPr>
      </w:pPr>
      <w:r w:rsidRPr="00C77150">
        <w:rPr>
          <w:rFonts w:cs="Arial"/>
          <w:color w:val="404040" w:themeColor="text1" w:themeTint="BF"/>
        </w:rPr>
        <w:t>Wykonawca zobowiązuje się do podjęcia właściwych działań w zakresie ochrony środowiska na terenie, gdzie wykonywane są czynności objęte przedmiotem Umowy oraz w bezpośrednim jego otoczeniu.</w:t>
      </w:r>
    </w:p>
    <w:p w14:paraId="3DF26BF4" w14:textId="77777777" w:rsidR="00FA5453" w:rsidRPr="00C77150" w:rsidRDefault="00FA5453" w:rsidP="00F55813">
      <w:pPr>
        <w:pStyle w:val="Tekstpodstawowy"/>
        <w:numPr>
          <w:ilvl w:val="0"/>
          <w:numId w:val="23"/>
        </w:numPr>
        <w:tabs>
          <w:tab w:val="left" w:pos="426"/>
          <w:tab w:val="left" w:pos="6521"/>
        </w:tabs>
        <w:suppressAutoHyphens/>
        <w:spacing w:before="60" w:after="40"/>
        <w:ind w:left="357" w:hanging="357"/>
        <w:jc w:val="both"/>
        <w:rPr>
          <w:rFonts w:ascii="Calibri" w:hAnsi="Calibri" w:cs="Arial"/>
          <w:color w:val="404040" w:themeColor="text1" w:themeTint="BF"/>
          <w:sz w:val="22"/>
          <w:szCs w:val="22"/>
        </w:rPr>
      </w:pPr>
      <w:r w:rsidRPr="00C77150">
        <w:rPr>
          <w:rFonts w:ascii="Calibri" w:hAnsi="Calibri" w:cs="Arial"/>
          <w:color w:val="404040" w:themeColor="text1" w:themeTint="BF"/>
          <w:sz w:val="22"/>
          <w:szCs w:val="22"/>
        </w:rPr>
        <w:t xml:space="preserve">Wykonawca bez zgody Zamawiającego nie może powierzyć wykonania czynności objętych przedmiotem Umowy osobom trzecim, chyba że zastrzegł w ofercie, iż realizację tej części prac planuje powierzyć podwykonawcom. W takiej sytuacji za działania i zaniechania podwykonawcy lub podwykonawców odpowiada jak za własne działania lub zaniechania. </w:t>
      </w:r>
    </w:p>
    <w:p w14:paraId="55D0B82C" w14:textId="77777777" w:rsidR="00FA5453" w:rsidRPr="00C77150" w:rsidRDefault="00FA5453" w:rsidP="00F55813">
      <w:pPr>
        <w:pStyle w:val="BodyText21"/>
        <w:numPr>
          <w:ilvl w:val="0"/>
          <w:numId w:val="23"/>
        </w:numPr>
        <w:tabs>
          <w:tab w:val="left" w:pos="426"/>
        </w:tabs>
        <w:spacing w:before="60" w:after="40"/>
        <w:ind w:left="357" w:hanging="357"/>
        <w:rPr>
          <w:rFonts w:ascii="Calibri" w:hAnsi="Calibri"/>
          <w:color w:val="404040" w:themeColor="text1" w:themeTint="BF"/>
          <w:sz w:val="22"/>
          <w:szCs w:val="22"/>
        </w:rPr>
      </w:pPr>
      <w:r w:rsidRPr="00C77150">
        <w:rPr>
          <w:rFonts w:ascii="Calibri" w:hAnsi="Calibri"/>
          <w:b w:val="0"/>
          <w:color w:val="404040" w:themeColor="text1" w:themeTint="BF"/>
          <w:sz w:val="22"/>
          <w:szCs w:val="22"/>
        </w:rPr>
        <w:t xml:space="preserve">Wykonawca zobowiązuje się wykonać przedmiot Umowy, o którym mowa w § 1, </w:t>
      </w:r>
      <w:r w:rsidRPr="00C77150">
        <w:rPr>
          <w:rFonts w:ascii="Calibri" w:hAnsi="Calibri"/>
          <w:b w:val="0"/>
          <w:color w:val="404040" w:themeColor="text1" w:themeTint="BF"/>
          <w:sz w:val="22"/>
          <w:szCs w:val="22"/>
        </w:rPr>
        <w:br/>
        <w:t>z materiałów własnych i przy użyciu urządzeń własnych.</w:t>
      </w:r>
    </w:p>
    <w:p w14:paraId="43365058" w14:textId="77777777" w:rsidR="00FA5453" w:rsidRPr="00C77150" w:rsidRDefault="00FA5453" w:rsidP="00F55813">
      <w:pPr>
        <w:pStyle w:val="Tekstpodstawowy"/>
        <w:numPr>
          <w:ilvl w:val="0"/>
          <w:numId w:val="23"/>
        </w:numPr>
        <w:tabs>
          <w:tab w:val="left" w:pos="426"/>
          <w:tab w:val="left" w:pos="6521"/>
        </w:tabs>
        <w:suppressAutoHyphens/>
        <w:spacing w:before="60" w:after="40"/>
        <w:ind w:left="357" w:hanging="357"/>
        <w:jc w:val="both"/>
        <w:rPr>
          <w:rFonts w:ascii="Calibri" w:hAnsi="Calibri" w:cs="Arial"/>
          <w:color w:val="404040" w:themeColor="text1" w:themeTint="BF"/>
          <w:sz w:val="22"/>
          <w:szCs w:val="22"/>
        </w:rPr>
      </w:pPr>
      <w:r w:rsidRPr="00C77150">
        <w:rPr>
          <w:rFonts w:ascii="Calibri" w:hAnsi="Calibri" w:cs="Arial"/>
          <w:color w:val="404040" w:themeColor="text1" w:themeTint="BF"/>
          <w:sz w:val="22"/>
          <w:szCs w:val="22"/>
        </w:rPr>
        <w:t xml:space="preserve">Wykonawca zobowiązany jest użyć do wykonania przedmiotu Umowy wyłącznie urządzeń i towarów </w:t>
      </w:r>
    </w:p>
    <w:p w14:paraId="15B50A13" w14:textId="77777777" w:rsidR="00FA5453" w:rsidRPr="00C77150" w:rsidRDefault="00FA5453" w:rsidP="00F55813">
      <w:pPr>
        <w:pStyle w:val="Tekstpodstawowy"/>
        <w:numPr>
          <w:ilvl w:val="1"/>
          <w:numId w:val="23"/>
        </w:numPr>
        <w:suppressAutoHyphens/>
        <w:spacing w:before="60" w:after="40"/>
        <w:ind w:left="714" w:hanging="357"/>
        <w:jc w:val="both"/>
        <w:rPr>
          <w:rFonts w:ascii="Calibri" w:hAnsi="Calibri" w:cs="Arial"/>
          <w:color w:val="404040" w:themeColor="text1" w:themeTint="BF"/>
          <w:sz w:val="22"/>
          <w:szCs w:val="22"/>
        </w:rPr>
      </w:pPr>
      <w:r w:rsidRPr="00C77150">
        <w:rPr>
          <w:rFonts w:ascii="Calibri" w:hAnsi="Calibri" w:cs="Arial"/>
          <w:color w:val="404040" w:themeColor="text1" w:themeTint="BF"/>
          <w:sz w:val="22"/>
          <w:szCs w:val="22"/>
        </w:rPr>
        <w:t xml:space="preserve"> posiadających certyfikat dopuszczenia do obrotu na terenie Unii Europejskiej;</w:t>
      </w:r>
    </w:p>
    <w:p w14:paraId="5D504707" w14:textId="77777777" w:rsidR="00FA5453" w:rsidRPr="00C77150" w:rsidRDefault="00FA5453" w:rsidP="00F55813">
      <w:pPr>
        <w:pStyle w:val="Tekstpodstawowy"/>
        <w:numPr>
          <w:ilvl w:val="1"/>
          <w:numId w:val="23"/>
        </w:numPr>
        <w:suppressAutoHyphens/>
        <w:spacing w:before="60" w:after="40"/>
        <w:ind w:left="714" w:hanging="357"/>
        <w:jc w:val="both"/>
        <w:rPr>
          <w:rFonts w:ascii="Calibri" w:hAnsi="Calibri" w:cs="Arial"/>
          <w:color w:val="404040" w:themeColor="text1" w:themeTint="BF"/>
          <w:sz w:val="22"/>
          <w:szCs w:val="22"/>
        </w:rPr>
      </w:pPr>
      <w:r w:rsidRPr="00C77150">
        <w:rPr>
          <w:rFonts w:ascii="Calibri" w:hAnsi="Calibri" w:cs="Arial"/>
          <w:color w:val="404040" w:themeColor="text1" w:themeTint="BF"/>
          <w:sz w:val="22"/>
          <w:szCs w:val="22"/>
        </w:rPr>
        <w:lastRenderedPageBreak/>
        <w:t>spełniających wymogi BHP;</w:t>
      </w:r>
    </w:p>
    <w:p w14:paraId="6BC1C65C" w14:textId="77777777" w:rsidR="00FA5453" w:rsidRPr="00C77150" w:rsidRDefault="00FA5453" w:rsidP="00F55813">
      <w:pPr>
        <w:pStyle w:val="Tekstpodstawowy"/>
        <w:numPr>
          <w:ilvl w:val="1"/>
          <w:numId w:val="23"/>
        </w:numPr>
        <w:suppressAutoHyphens/>
        <w:spacing w:before="60" w:after="40"/>
        <w:ind w:left="714" w:hanging="357"/>
        <w:jc w:val="both"/>
        <w:rPr>
          <w:rFonts w:ascii="Calibri" w:hAnsi="Calibri" w:cs="Arial"/>
          <w:color w:val="404040" w:themeColor="text1" w:themeTint="BF"/>
          <w:sz w:val="22"/>
          <w:szCs w:val="22"/>
        </w:rPr>
      </w:pPr>
      <w:r w:rsidRPr="00C77150">
        <w:rPr>
          <w:rFonts w:ascii="Calibri" w:hAnsi="Calibri" w:cs="Arial"/>
          <w:color w:val="404040" w:themeColor="text1" w:themeTint="BF"/>
          <w:sz w:val="22"/>
          <w:szCs w:val="22"/>
        </w:rPr>
        <w:t>spełniających wymogi środowiskowe.</w:t>
      </w:r>
    </w:p>
    <w:p w14:paraId="03E3AA11" w14:textId="102A1C28" w:rsidR="00FA5453" w:rsidRPr="00C77150" w:rsidRDefault="00FA5453" w:rsidP="00F55813">
      <w:pPr>
        <w:pStyle w:val="Tekstpodstawowy"/>
        <w:numPr>
          <w:ilvl w:val="0"/>
          <w:numId w:val="23"/>
        </w:numPr>
        <w:tabs>
          <w:tab w:val="left" w:pos="426"/>
          <w:tab w:val="left" w:pos="6521"/>
        </w:tabs>
        <w:suppressAutoHyphens/>
        <w:spacing w:before="60" w:after="40"/>
        <w:ind w:left="357" w:hanging="357"/>
        <w:jc w:val="both"/>
        <w:rPr>
          <w:rFonts w:ascii="Calibri" w:hAnsi="Calibri" w:cs="Arial"/>
          <w:color w:val="404040" w:themeColor="text1" w:themeTint="BF"/>
          <w:sz w:val="22"/>
          <w:szCs w:val="22"/>
        </w:rPr>
      </w:pPr>
      <w:r w:rsidRPr="00C77150">
        <w:rPr>
          <w:rFonts w:ascii="Calibri" w:hAnsi="Calibri" w:cs="Arial"/>
          <w:color w:val="404040" w:themeColor="text1" w:themeTint="BF"/>
          <w:sz w:val="22"/>
          <w:szCs w:val="22"/>
        </w:rPr>
        <w:t xml:space="preserve">Wykonawca oświadcza, iż dostarczone w ramach przedmiotu Umowy gabloty, </w:t>
      </w:r>
      <w:proofErr w:type="spellStart"/>
      <w:r w:rsidR="009A3B74" w:rsidRPr="00C77150">
        <w:rPr>
          <w:rFonts w:ascii="Calibri" w:hAnsi="Calibri" w:cs="Arial"/>
          <w:color w:val="404040" w:themeColor="text1" w:themeTint="BF"/>
          <w:sz w:val="22"/>
          <w:szCs w:val="22"/>
        </w:rPr>
        <w:t>przedściany</w:t>
      </w:r>
      <w:proofErr w:type="spellEnd"/>
      <w:r w:rsidR="009A3B74" w:rsidRPr="00C77150">
        <w:rPr>
          <w:rFonts w:ascii="Calibri" w:hAnsi="Calibri" w:cs="Arial"/>
          <w:color w:val="404040" w:themeColor="text1" w:themeTint="BF"/>
          <w:sz w:val="22"/>
          <w:szCs w:val="22"/>
        </w:rPr>
        <w:t xml:space="preserve">, </w:t>
      </w:r>
      <w:r w:rsidRPr="00C77150">
        <w:rPr>
          <w:rFonts w:ascii="Calibri" w:hAnsi="Calibri" w:cs="Arial"/>
          <w:color w:val="404040" w:themeColor="text1" w:themeTint="BF"/>
          <w:sz w:val="22"/>
          <w:szCs w:val="22"/>
        </w:rPr>
        <w:t>sprzęt, urządzenia oraz inne elementy składające się na Wystawę są:</w:t>
      </w:r>
    </w:p>
    <w:p w14:paraId="4FFFFE5B" w14:textId="77777777" w:rsidR="00FA5453" w:rsidRPr="00C77150" w:rsidRDefault="00FA5453" w:rsidP="00F55813">
      <w:pPr>
        <w:pStyle w:val="Tekstpodstawowy"/>
        <w:numPr>
          <w:ilvl w:val="1"/>
          <w:numId w:val="23"/>
        </w:numPr>
        <w:suppressAutoHyphens/>
        <w:spacing w:before="60" w:after="40"/>
        <w:ind w:left="714" w:hanging="357"/>
        <w:jc w:val="both"/>
        <w:rPr>
          <w:rFonts w:ascii="Calibri" w:hAnsi="Calibri" w:cs="Arial"/>
          <w:color w:val="404040" w:themeColor="text1" w:themeTint="BF"/>
          <w:sz w:val="22"/>
          <w:szCs w:val="22"/>
        </w:rPr>
      </w:pPr>
      <w:r w:rsidRPr="00C77150">
        <w:rPr>
          <w:rFonts w:ascii="Calibri" w:hAnsi="Calibri" w:cs="Arial"/>
          <w:color w:val="404040" w:themeColor="text1" w:themeTint="BF"/>
          <w:sz w:val="22"/>
          <w:szCs w:val="22"/>
        </w:rPr>
        <w:t>nowe, nieużywane, nie powystawowe, nieregenerowane;</w:t>
      </w:r>
    </w:p>
    <w:p w14:paraId="2ACDBB08" w14:textId="77777777" w:rsidR="00FA5453" w:rsidRPr="00C77150" w:rsidRDefault="00FA5453" w:rsidP="00F55813">
      <w:pPr>
        <w:pStyle w:val="Tekstpodstawowy"/>
        <w:numPr>
          <w:ilvl w:val="1"/>
          <w:numId w:val="23"/>
        </w:numPr>
        <w:suppressAutoHyphens/>
        <w:spacing w:before="60" w:after="40"/>
        <w:ind w:left="714" w:hanging="357"/>
        <w:jc w:val="both"/>
        <w:rPr>
          <w:rFonts w:ascii="Calibri" w:hAnsi="Calibri" w:cs="Arial"/>
          <w:color w:val="404040" w:themeColor="text1" w:themeTint="BF"/>
          <w:sz w:val="22"/>
          <w:szCs w:val="22"/>
        </w:rPr>
      </w:pPr>
      <w:r w:rsidRPr="00C77150">
        <w:rPr>
          <w:rFonts w:ascii="Calibri" w:hAnsi="Calibri" w:cs="Arial"/>
          <w:color w:val="404040" w:themeColor="text1" w:themeTint="BF"/>
          <w:sz w:val="22"/>
          <w:szCs w:val="22"/>
        </w:rPr>
        <w:t>nie noszą wad prawnych, ani fizycznych.</w:t>
      </w:r>
    </w:p>
    <w:p w14:paraId="66E79E40" w14:textId="03054C00" w:rsidR="00FA72B0" w:rsidRPr="00C77150" w:rsidRDefault="00FA5453" w:rsidP="00F55813">
      <w:pPr>
        <w:pStyle w:val="Tekstpodstawowy"/>
        <w:numPr>
          <w:ilvl w:val="0"/>
          <w:numId w:val="23"/>
        </w:numPr>
        <w:tabs>
          <w:tab w:val="left" w:pos="426"/>
          <w:tab w:val="left" w:pos="6521"/>
        </w:tabs>
        <w:suppressAutoHyphens/>
        <w:spacing w:before="60" w:after="40"/>
        <w:ind w:left="357" w:hanging="357"/>
        <w:jc w:val="both"/>
        <w:rPr>
          <w:rFonts w:ascii="Calibri" w:hAnsi="Calibri" w:cs="Arial"/>
          <w:b/>
          <w:color w:val="404040" w:themeColor="text1" w:themeTint="BF"/>
          <w:sz w:val="22"/>
          <w:szCs w:val="22"/>
        </w:rPr>
      </w:pPr>
      <w:r w:rsidRPr="00C77150">
        <w:rPr>
          <w:rFonts w:ascii="Calibri" w:hAnsi="Calibri" w:cs="Arial"/>
          <w:color w:val="404040" w:themeColor="text1" w:themeTint="BF"/>
          <w:sz w:val="22"/>
          <w:szCs w:val="22"/>
        </w:rPr>
        <w:t xml:space="preserve">Wykonawca zobowiązany jest </w:t>
      </w:r>
      <w:r w:rsidRPr="00C77150">
        <w:rPr>
          <w:rFonts w:ascii="Calibri" w:hAnsi="Calibri" w:cs="Arial"/>
          <w:b/>
          <w:color w:val="404040" w:themeColor="text1" w:themeTint="BF"/>
          <w:sz w:val="22"/>
          <w:szCs w:val="22"/>
          <w:u w:val="single"/>
        </w:rPr>
        <w:t>w terminie 7 dni od dnia zawarcia Umowy</w:t>
      </w:r>
      <w:r w:rsidRPr="00C77150">
        <w:rPr>
          <w:rFonts w:ascii="Calibri" w:hAnsi="Calibri" w:cs="Arial"/>
          <w:color w:val="404040" w:themeColor="text1" w:themeTint="BF"/>
          <w:sz w:val="22"/>
          <w:szCs w:val="22"/>
        </w:rPr>
        <w:t xml:space="preserve"> przedłożyć gwarancje ubezpieczeniową o sumie gwarancyjnej równiej </w:t>
      </w:r>
      <w:r w:rsidR="00C77150" w:rsidRPr="00C77150">
        <w:rPr>
          <w:rFonts w:ascii="Calibri" w:hAnsi="Calibri" w:cs="Arial"/>
          <w:color w:val="404040" w:themeColor="text1" w:themeTint="BF"/>
          <w:sz w:val="22"/>
          <w:szCs w:val="22"/>
        </w:rPr>
        <w:t>2</w:t>
      </w:r>
      <w:r w:rsidR="009A3B74" w:rsidRPr="00C77150">
        <w:rPr>
          <w:rFonts w:ascii="Calibri" w:hAnsi="Calibri" w:cs="Arial"/>
          <w:color w:val="404040" w:themeColor="text1" w:themeTint="BF"/>
          <w:sz w:val="22"/>
          <w:szCs w:val="22"/>
        </w:rPr>
        <w:t>00</w:t>
      </w:r>
      <w:r w:rsidRPr="00C77150">
        <w:rPr>
          <w:rFonts w:ascii="Calibri" w:hAnsi="Calibri" w:cs="Arial"/>
          <w:color w:val="404040" w:themeColor="text1" w:themeTint="BF"/>
          <w:sz w:val="22"/>
          <w:szCs w:val="22"/>
        </w:rPr>
        <w:t> 000,00 złotych. Wykonawca zobowiązany jest zapewnić ciągłość ubezpieczenia przez cały okres obowiązywania Umowy, to jest do dnia odbioru końcowego przedmiotu Umowy potwierdzonego protokołem odbioru bez uwag i zastrzeżeń.</w:t>
      </w:r>
    </w:p>
    <w:p w14:paraId="7DBAD4CC" w14:textId="7E43853E" w:rsidR="00FA5453" w:rsidRPr="00C77150" w:rsidRDefault="00FA72B0" w:rsidP="00F55813">
      <w:pPr>
        <w:pStyle w:val="Tekstpodstawowy"/>
        <w:numPr>
          <w:ilvl w:val="0"/>
          <w:numId w:val="23"/>
        </w:numPr>
        <w:tabs>
          <w:tab w:val="left" w:pos="426"/>
          <w:tab w:val="left" w:pos="6521"/>
        </w:tabs>
        <w:suppressAutoHyphens/>
        <w:spacing w:before="60" w:after="40"/>
        <w:ind w:left="357" w:hanging="357"/>
        <w:jc w:val="both"/>
        <w:rPr>
          <w:rFonts w:ascii="Calibri" w:hAnsi="Calibri" w:cs="Arial"/>
          <w:b/>
          <w:color w:val="404040" w:themeColor="text1" w:themeTint="BF"/>
          <w:sz w:val="22"/>
          <w:szCs w:val="22"/>
        </w:rPr>
      </w:pPr>
      <w:r w:rsidRPr="00C77150">
        <w:rPr>
          <w:rFonts w:ascii="Calibri" w:hAnsi="Calibri" w:cs="Arial"/>
          <w:color w:val="404040" w:themeColor="text1" w:themeTint="BF"/>
          <w:sz w:val="22"/>
          <w:szCs w:val="22"/>
        </w:rPr>
        <w:t>Montaż wystawy musi uwzględniać</w:t>
      </w:r>
      <w:r w:rsidR="00C77150" w:rsidRPr="00C77150">
        <w:rPr>
          <w:rFonts w:ascii="Calibri" w:hAnsi="Calibri" w:cs="Arial"/>
          <w:color w:val="404040" w:themeColor="text1" w:themeTint="BF"/>
          <w:sz w:val="22"/>
          <w:szCs w:val="22"/>
        </w:rPr>
        <w:t>, iż Muzeum Warszawy</w:t>
      </w:r>
      <w:r w:rsidRPr="00C77150">
        <w:rPr>
          <w:rFonts w:ascii="Calibri" w:hAnsi="Calibri" w:cs="Arial"/>
          <w:color w:val="404040" w:themeColor="text1" w:themeTint="BF"/>
          <w:sz w:val="22"/>
          <w:szCs w:val="22"/>
        </w:rPr>
        <w:t xml:space="preserve"> otwarcie </w:t>
      </w:r>
      <w:r w:rsidR="00C77150" w:rsidRPr="00C77150">
        <w:rPr>
          <w:rFonts w:ascii="Calibri" w:hAnsi="Calibri" w:cs="Arial"/>
          <w:color w:val="404040" w:themeColor="text1" w:themeTint="BF"/>
          <w:sz w:val="22"/>
          <w:szCs w:val="22"/>
        </w:rPr>
        <w:t>jest</w:t>
      </w:r>
      <w:r w:rsidRPr="00C77150">
        <w:rPr>
          <w:rFonts w:ascii="Calibri" w:hAnsi="Calibri" w:cs="Arial"/>
          <w:color w:val="404040" w:themeColor="text1" w:themeTint="BF"/>
          <w:sz w:val="22"/>
          <w:szCs w:val="22"/>
        </w:rPr>
        <w:t xml:space="preserve"> dla publiczności – prace prowadzone przez Wykonawcę nie mogą zakłócać zwiedzania wystawy</w:t>
      </w:r>
      <w:r w:rsidR="00C77150" w:rsidRPr="00C77150">
        <w:rPr>
          <w:rFonts w:ascii="Calibri" w:hAnsi="Calibri" w:cs="Arial"/>
          <w:color w:val="404040" w:themeColor="text1" w:themeTint="BF"/>
          <w:sz w:val="22"/>
          <w:szCs w:val="22"/>
        </w:rPr>
        <w:t xml:space="preserve"> głównej Muzeum Warszawy</w:t>
      </w:r>
      <w:r w:rsidRPr="00C77150">
        <w:rPr>
          <w:rFonts w:ascii="Calibri" w:hAnsi="Calibri" w:cs="Arial"/>
          <w:color w:val="404040" w:themeColor="text1" w:themeTint="BF"/>
          <w:sz w:val="22"/>
          <w:szCs w:val="22"/>
        </w:rPr>
        <w:t xml:space="preserve"> przez Zwiedzających. </w:t>
      </w:r>
    </w:p>
    <w:p w14:paraId="0382A0BB" w14:textId="77777777" w:rsidR="00FA5453" w:rsidRPr="00C77150" w:rsidRDefault="00FA5453" w:rsidP="001845CD">
      <w:pPr>
        <w:pStyle w:val="Tekstpodstawowy"/>
        <w:tabs>
          <w:tab w:val="left" w:pos="6521"/>
        </w:tabs>
        <w:spacing w:before="60" w:after="40"/>
        <w:ind w:left="357" w:hanging="357"/>
        <w:jc w:val="center"/>
        <w:rPr>
          <w:rFonts w:ascii="Calibri" w:hAnsi="Calibri" w:cs="Arial"/>
          <w:b/>
          <w:color w:val="404040" w:themeColor="text1" w:themeTint="BF"/>
          <w:sz w:val="22"/>
          <w:szCs w:val="22"/>
        </w:rPr>
      </w:pPr>
      <w:r w:rsidRPr="00C77150">
        <w:rPr>
          <w:rFonts w:ascii="Calibri" w:hAnsi="Calibri" w:cs="Arial"/>
          <w:b/>
          <w:color w:val="404040" w:themeColor="text1" w:themeTint="BF"/>
          <w:sz w:val="22"/>
          <w:szCs w:val="22"/>
        </w:rPr>
        <w:t>§ 3</w:t>
      </w:r>
    </w:p>
    <w:p w14:paraId="455CDAE8" w14:textId="77777777" w:rsidR="00FA5453" w:rsidRPr="00C77150" w:rsidRDefault="00FA5453" w:rsidP="001845CD">
      <w:pPr>
        <w:pStyle w:val="Tekstpodstawowy"/>
        <w:tabs>
          <w:tab w:val="left" w:pos="6521"/>
        </w:tabs>
        <w:spacing w:before="60" w:after="40"/>
        <w:ind w:left="357" w:hanging="357"/>
        <w:jc w:val="center"/>
        <w:rPr>
          <w:rFonts w:ascii="Calibri" w:hAnsi="Calibri" w:cs="Arial"/>
          <w:color w:val="404040" w:themeColor="text1" w:themeTint="BF"/>
          <w:sz w:val="22"/>
          <w:szCs w:val="22"/>
        </w:rPr>
      </w:pPr>
      <w:r w:rsidRPr="00C77150">
        <w:rPr>
          <w:rFonts w:ascii="Calibri" w:hAnsi="Calibri" w:cs="Arial"/>
          <w:b/>
          <w:color w:val="404040" w:themeColor="text1" w:themeTint="BF"/>
          <w:sz w:val="22"/>
          <w:szCs w:val="22"/>
        </w:rPr>
        <w:t>TERMIN REALIZACJI</w:t>
      </w:r>
    </w:p>
    <w:p w14:paraId="1646E03C" w14:textId="6DFD44CF" w:rsidR="00FA5453" w:rsidRPr="003B7757" w:rsidRDefault="00FA5453" w:rsidP="00F55813">
      <w:pPr>
        <w:pStyle w:val="Tekstpodstawowy"/>
        <w:numPr>
          <w:ilvl w:val="0"/>
          <w:numId w:val="22"/>
        </w:numPr>
        <w:tabs>
          <w:tab w:val="left" w:pos="425"/>
          <w:tab w:val="left" w:pos="6521"/>
        </w:tabs>
        <w:suppressAutoHyphens/>
        <w:spacing w:before="60" w:after="40"/>
        <w:ind w:left="357" w:hanging="357"/>
        <w:jc w:val="both"/>
        <w:rPr>
          <w:rFonts w:ascii="Calibri" w:hAnsi="Calibri" w:cs="Arial"/>
          <w:color w:val="404040" w:themeColor="text1" w:themeTint="BF"/>
          <w:sz w:val="22"/>
          <w:szCs w:val="22"/>
        </w:rPr>
      </w:pPr>
      <w:r w:rsidRPr="003B7757">
        <w:rPr>
          <w:rFonts w:ascii="Calibri" w:hAnsi="Calibri" w:cs="Arial"/>
          <w:color w:val="404040" w:themeColor="text1" w:themeTint="BF"/>
          <w:sz w:val="22"/>
          <w:szCs w:val="22"/>
        </w:rPr>
        <w:t xml:space="preserve">Wykonawca zobowiązany jest wykonać przedmiot Umowy </w:t>
      </w:r>
      <w:r w:rsidR="00A163CF" w:rsidRPr="003B7757">
        <w:rPr>
          <w:rFonts w:ascii="Calibri" w:hAnsi="Calibri" w:cs="Arial"/>
          <w:color w:val="404040" w:themeColor="text1" w:themeTint="BF"/>
          <w:sz w:val="22"/>
          <w:szCs w:val="22"/>
        </w:rPr>
        <w:t>w termin</w:t>
      </w:r>
      <w:r w:rsidR="003B7757">
        <w:rPr>
          <w:rFonts w:ascii="Calibri" w:hAnsi="Calibri" w:cs="Arial"/>
          <w:color w:val="404040" w:themeColor="text1" w:themeTint="BF"/>
          <w:sz w:val="22"/>
          <w:szCs w:val="22"/>
        </w:rPr>
        <w:t>ie ____ dni od daty podpisania U</w:t>
      </w:r>
      <w:r w:rsidR="00A163CF" w:rsidRPr="003B7757">
        <w:rPr>
          <w:rFonts w:ascii="Calibri" w:hAnsi="Calibri" w:cs="Arial"/>
          <w:color w:val="404040" w:themeColor="text1" w:themeTint="BF"/>
          <w:sz w:val="22"/>
          <w:szCs w:val="22"/>
        </w:rPr>
        <w:t>mowy</w:t>
      </w:r>
      <w:r w:rsidR="00767817">
        <w:rPr>
          <w:rFonts w:ascii="Calibri" w:hAnsi="Calibri" w:cs="Arial"/>
          <w:color w:val="404040" w:themeColor="text1" w:themeTint="BF"/>
          <w:sz w:val="22"/>
          <w:szCs w:val="22"/>
        </w:rPr>
        <w:t>, ale nie później niż do 14 listopada 2017 roku</w:t>
      </w:r>
      <w:r w:rsidR="00A163CF" w:rsidRPr="003B7757">
        <w:rPr>
          <w:rFonts w:ascii="Calibri" w:hAnsi="Calibri" w:cs="Arial"/>
          <w:color w:val="404040" w:themeColor="text1" w:themeTint="BF"/>
          <w:sz w:val="22"/>
          <w:szCs w:val="22"/>
        </w:rPr>
        <w:t>.</w:t>
      </w:r>
    </w:p>
    <w:p w14:paraId="38150B21" w14:textId="77777777" w:rsidR="00FA5453" w:rsidRPr="00C77150" w:rsidRDefault="00FA5453" w:rsidP="00F55813">
      <w:pPr>
        <w:pStyle w:val="Tekstpodstawowy"/>
        <w:numPr>
          <w:ilvl w:val="0"/>
          <w:numId w:val="22"/>
        </w:numPr>
        <w:suppressAutoHyphens/>
        <w:spacing w:before="60" w:after="40"/>
        <w:ind w:left="357" w:hanging="357"/>
        <w:jc w:val="both"/>
        <w:rPr>
          <w:rFonts w:ascii="Calibri" w:hAnsi="Calibri" w:cs="Arial"/>
          <w:color w:val="404040" w:themeColor="text1" w:themeTint="BF"/>
          <w:sz w:val="22"/>
          <w:szCs w:val="22"/>
        </w:rPr>
      </w:pPr>
      <w:r w:rsidRPr="00C77150">
        <w:rPr>
          <w:rFonts w:ascii="Calibri" w:hAnsi="Calibri" w:cs="Arial"/>
          <w:color w:val="404040" w:themeColor="text1" w:themeTint="BF"/>
          <w:sz w:val="22"/>
          <w:szCs w:val="22"/>
        </w:rPr>
        <w:t xml:space="preserve">Wykonawca zobowiązany jest w terminie 7 dni od dnia zawarcia Umowy przedłożyć do akceptacji Zamawiającego harmonogram rzeczowo – finansowy, zawierający szczegółowy harmonogram czynności podejmowanych w związku z wykonaniem przedmiotu Umowy (zwanym dalej „Harmonogramem”). Jakakolwiek zmiana zaakceptowanego Harmonogramu musi zostać dokonana w uzgodnieniu z Zamawiającym oraz wymaga pisemnej zgody Zamawiającego. Zamawiającemu przysługuje prawo do odmowy zaakceptowania Harmonogramu, w przypadku, gdy sporządzony jest w sposób wadliwy, nierzetelny. Wykonawca, w przypadku braku akceptacji Harmonogramu, zobowiązany jest przedłożyć Zamawiającemu do ponownej akceptacji poprawiony Harmonogram w terminie 7 dni od odmowy, o której mowa w zdaniu poprzedzającym. </w:t>
      </w:r>
    </w:p>
    <w:p w14:paraId="41F9CE74" w14:textId="68CF4DFA" w:rsidR="00FA5453" w:rsidRPr="00C77150" w:rsidRDefault="00FA5453" w:rsidP="00F55813">
      <w:pPr>
        <w:numPr>
          <w:ilvl w:val="0"/>
          <w:numId w:val="22"/>
        </w:numPr>
        <w:suppressAutoHyphens/>
        <w:ind w:left="357" w:hanging="357"/>
        <w:rPr>
          <w:rFonts w:cs="Arial"/>
          <w:color w:val="404040" w:themeColor="text1" w:themeTint="BF"/>
        </w:rPr>
      </w:pPr>
      <w:r w:rsidRPr="00C77150">
        <w:rPr>
          <w:rFonts w:cs="Arial"/>
          <w:color w:val="404040" w:themeColor="text1" w:themeTint="BF"/>
        </w:rPr>
        <w:t>Za datę zakończenia czynności wchodzących w zakres przedmiotu Umowy przyjmuje się datę ostatecznego powiadomienia Zamawiającego przez Wykonawcę o gotowości do odbioru, jeżeli czynności wchodzące w zakres przedmiotu Umowy zostaną odebrane przez Zamawiającego.</w:t>
      </w:r>
    </w:p>
    <w:p w14:paraId="27721607" w14:textId="4341EC82" w:rsidR="00FA5453" w:rsidRPr="00C77150" w:rsidRDefault="00FA5453" w:rsidP="00F55813">
      <w:pPr>
        <w:numPr>
          <w:ilvl w:val="0"/>
          <w:numId w:val="22"/>
        </w:numPr>
        <w:suppressAutoHyphens/>
        <w:ind w:left="357" w:hanging="357"/>
        <w:rPr>
          <w:rFonts w:cs="Arial"/>
          <w:color w:val="404040" w:themeColor="text1" w:themeTint="BF"/>
        </w:rPr>
      </w:pPr>
      <w:r w:rsidRPr="00C77150">
        <w:rPr>
          <w:rFonts w:cs="Arial"/>
          <w:color w:val="404040" w:themeColor="text1" w:themeTint="BF"/>
        </w:rPr>
        <w:t xml:space="preserve">Zamawiający dokona odbioru przedmiotu Umowy i sporządzi protokół z przyjęcia przedmiotu Umowy w terminie nie </w:t>
      </w:r>
      <w:r w:rsidR="00C50E97" w:rsidRPr="00C77150">
        <w:rPr>
          <w:rFonts w:cs="Arial"/>
          <w:color w:val="404040" w:themeColor="text1" w:themeTint="BF"/>
        </w:rPr>
        <w:t xml:space="preserve">dłuższym niż </w:t>
      </w:r>
      <w:r w:rsidR="000C1D47" w:rsidRPr="00C77150">
        <w:rPr>
          <w:rFonts w:cs="Arial"/>
          <w:color w:val="404040" w:themeColor="text1" w:themeTint="BF"/>
        </w:rPr>
        <w:t xml:space="preserve">7 </w:t>
      </w:r>
      <w:r w:rsidR="00C50E97" w:rsidRPr="00C77150">
        <w:rPr>
          <w:rFonts w:cs="Arial"/>
          <w:color w:val="404040" w:themeColor="text1" w:themeTint="BF"/>
        </w:rPr>
        <w:t>dni.</w:t>
      </w:r>
    </w:p>
    <w:p w14:paraId="5EC3D4DF" w14:textId="77777777" w:rsidR="00FA5453" w:rsidRPr="00C77150" w:rsidRDefault="00FA5453" w:rsidP="00F55813">
      <w:pPr>
        <w:numPr>
          <w:ilvl w:val="0"/>
          <w:numId w:val="22"/>
        </w:numPr>
        <w:suppressAutoHyphens/>
        <w:ind w:left="357" w:hanging="357"/>
        <w:rPr>
          <w:rFonts w:cs="Arial"/>
          <w:color w:val="404040" w:themeColor="text1" w:themeTint="BF"/>
        </w:rPr>
      </w:pPr>
      <w:r w:rsidRPr="00C77150">
        <w:rPr>
          <w:rFonts w:cs="Arial"/>
          <w:color w:val="404040" w:themeColor="text1" w:themeTint="BF"/>
        </w:rPr>
        <w:t>Jeżeli w toku czynności odbiorowych zostaną stwierdzone wady, to Zamawiającemu przysługują następujące uprawnienia:</w:t>
      </w:r>
    </w:p>
    <w:p w14:paraId="19CA500C" w14:textId="531B0BAB" w:rsidR="00FA5453" w:rsidRPr="00C77150" w:rsidRDefault="00FA5453" w:rsidP="00F55813">
      <w:pPr>
        <w:numPr>
          <w:ilvl w:val="0"/>
          <w:numId w:val="26"/>
        </w:numPr>
        <w:suppressAutoHyphens/>
        <w:ind w:left="714" w:hanging="357"/>
        <w:rPr>
          <w:rFonts w:cs="Arial"/>
          <w:color w:val="404040" w:themeColor="text1" w:themeTint="BF"/>
        </w:rPr>
      </w:pPr>
      <w:r w:rsidRPr="00C77150">
        <w:rPr>
          <w:rFonts w:cs="Arial"/>
          <w:color w:val="404040" w:themeColor="text1" w:themeTint="BF"/>
        </w:rPr>
        <w:t xml:space="preserve">jeżeli wady nadają się do usunięcia, może odmówić odbioru końcowego do czasu usunięcia wad; przy czym </w:t>
      </w:r>
      <w:proofErr w:type="spellStart"/>
      <w:r w:rsidRPr="00C77150">
        <w:rPr>
          <w:rFonts w:cs="Arial"/>
          <w:color w:val="404040" w:themeColor="text1" w:themeTint="BF"/>
        </w:rPr>
        <w:t>eżeli</w:t>
      </w:r>
      <w:proofErr w:type="spellEnd"/>
      <w:r w:rsidRPr="00C77150">
        <w:rPr>
          <w:rFonts w:cs="Arial"/>
          <w:color w:val="404040" w:themeColor="text1" w:themeTint="BF"/>
        </w:rPr>
        <w:t xml:space="preserve"> Wykonawca nie usunie wad w wyznaczonym terminie Zamawiający może powierzyć usunięcie wad osobie trzeciej na koszt i ryzyko Wykonawcy albo żądać stosownego odszkodowania</w:t>
      </w:r>
    </w:p>
    <w:p w14:paraId="016D9875" w14:textId="77777777" w:rsidR="00FA5453" w:rsidRPr="00C77150" w:rsidRDefault="00FA5453" w:rsidP="00F55813">
      <w:pPr>
        <w:numPr>
          <w:ilvl w:val="0"/>
          <w:numId w:val="26"/>
        </w:numPr>
        <w:suppressAutoHyphens/>
        <w:ind w:left="714" w:hanging="357"/>
        <w:rPr>
          <w:rFonts w:cs="Arial"/>
          <w:color w:val="404040" w:themeColor="text1" w:themeTint="BF"/>
        </w:rPr>
      </w:pPr>
      <w:r w:rsidRPr="00C77150">
        <w:rPr>
          <w:rFonts w:cs="Arial"/>
          <w:color w:val="404040" w:themeColor="text1" w:themeTint="BF"/>
        </w:rPr>
        <w:t>jeżeli wady nie nadają się do usunięcia i:</w:t>
      </w:r>
    </w:p>
    <w:p w14:paraId="647E678A" w14:textId="77777777" w:rsidR="00FA5453" w:rsidRPr="00C77150" w:rsidRDefault="00FA5453" w:rsidP="00F55813">
      <w:pPr>
        <w:numPr>
          <w:ilvl w:val="0"/>
          <w:numId w:val="27"/>
        </w:numPr>
        <w:suppressAutoHyphens/>
        <w:ind w:left="924" w:hanging="357"/>
        <w:rPr>
          <w:rFonts w:cs="Arial"/>
          <w:color w:val="404040" w:themeColor="text1" w:themeTint="BF"/>
        </w:rPr>
      </w:pPr>
      <w:r w:rsidRPr="00C77150">
        <w:rPr>
          <w:rFonts w:cs="Arial"/>
          <w:color w:val="404040" w:themeColor="text1" w:themeTint="BF"/>
        </w:rPr>
        <w:t xml:space="preserve">jeżeli nie uniemożliwiają one użytkowania przedmiotu odbioru zgodnie </w:t>
      </w:r>
      <w:r w:rsidRPr="00C77150">
        <w:rPr>
          <w:rFonts w:cs="Arial"/>
          <w:color w:val="404040" w:themeColor="text1" w:themeTint="BF"/>
        </w:rPr>
        <w:br/>
        <w:t>z przeznaczeniem, Zamawiający może obniżyć odpowiednio wynagrodzenie;</w:t>
      </w:r>
    </w:p>
    <w:p w14:paraId="60570B53" w14:textId="77777777" w:rsidR="00FA5453" w:rsidRPr="00C77150" w:rsidRDefault="00FA5453" w:rsidP="00F55813">
      <w:pPr>
        <w:numPr>
          <w:ilvl w:val="0"/>
          <w:numId w:val="27"/>
        </w:numPr>
        <w:suppressAutoHyphens/>
        <w:ind w:left="924" w:hanging="357"/>
        <w:rPr>
          <w:rFonts w:cs="Arial"/>
          <w:color w:val="404040" w:themeColor="text1" w:themeTint="BF"/>
        </w:rPr>
      </w:pPr>
      <w:r w:rsidRPr="00C77150">
        <w:rPr>
          <w:rFonts w:cs="Arial"/>
          <w:color w:val="404040" w:themeColor="text1" w:themeTint="BF"/>
        </w:rPr>
        <w:t>jeżeli wady uniemożliwiają użytkowanie zgodnie z przeznaczeniem, Zamawiający może odstąpić od Umowy lub żądać wykonania przedmiotu Umowy po raz drugi;</w:t>
      </w:r>
    </w:p>
    <w:p w14:paraId="065A4D91" w14:textId="4F9B9429" w:rsidR="00FA5453" w:rsidRPr="00C77150" w:rsidRDefault="00FA5453" w:rsidP="00F55813">
      <w:pPr>
        <w:numPr>
          <w:ilvl w:val="0"/>
          <w:numId w:val="30"/>
        </w:numPr>
        <w:suppressAutoHyphens/>
        <w:rPr>
          <w:rFonts w:cs="Arial"/>
          <w:color w:val="404040" w:themeColor="text1" w:themeTint="BF"/>
        </w:rPr>
      </w:pPr>
      <w:r w:rsidRPr="00C77150">
        <w:rPr>
          <w:rFonts w:cs="Arial"/>
          <w:color w:val="404040" w:themeColor="text1" w:themeTint="BF"/>
        </w:rPr>
        <w:lastRenderedPageBreak/>
        <w:t>Strony postanawiają, że z czynności odbioru zostanie sporządzony protokół, zawierający wszelkie ustalenia dokonane w toku odbioru, jak też terminy wyznaczone na usunięcie stwierdzonych przy odbiorze wad.</w:t>
      </w:r>
    </w:p>
    <w:p w14:paraId="5E5481B3" w14:textId="3168D575" w:rsidR="00505915" w:rsidRDefault="00FA5453" w:rsidP="00F55813">
      <w:pPr>
        <w:numPr>
          <w:ilvl w:val="0"/>
          <w:numId w:val="30"/>
        </w:numPr>
        <w:suppressAutoHyphens/>
        <w:ind w:left="357" w:hanging="357"/>
        <w:rPr>
          <w:rFonts w:cs="Arial"/>
          <w:color w:val="404040" w:themeColor="text1" w:themeTint="BF"/>
        </w:rPr>
      </w:pPr>
      <w:r w:rsidRPr="00C77150">
        <w:rPr>
          <w:rFonts w:cs="Arial"/>
          <w:color w:val="404040" w:themeColor="text1" w:themeTint="BF"/>
        </w:rPr>
        <w:t>Wykonawca zobowiązany jest do zawiadomienia Zamawiającego o usunięciu wad przedmiotu Umowy. Usunięcie wad zostanie potwierdzone w protokole odbioru końcowego.</w:t>
      </w:r>
    </w:p>
    <w:p w14:paraId="1DD1C1B2" w14:textId="77777777" w:rsidR="003B7757" w:rsidRPr="003B7757" w:rsidRDefault="003B7757" w:rsidP="003B7757">
      <w:pPr>
        <w:suppressAutoHyphens/>
        <w:ind w:left="357"/>
        <w:rPr>
          <w:rFonts w:cs="Arial"/>
          <w:color w:val="404040" w:themeColor="text1" w:themeTint="BF"/>
        </w:rPr>
      </w:pPr>
    </w:p>
    <w:p w14:paraId="6B008A63" w14:textId="77777777" w:rsidR="00FA5453" w:rsidRPr="00C77150" w:rsidRDefault="00FA5453" w:rsidP="001845CD">
      <w:pPr>
        <w:ind w:left="357" w:hanging="357"/>
        <w:jc w:val="center"/>
        <w:rPr>
          <w:rFonts w:cs="Arial"/>
          <w:b/>
          <w:color w:val="404040" w:themeColor="text1" w:themeTint="BF"/>
        </w:rPr>
      </w:pPr>
      <w:r w:rsidRPr="00C77150">
        <w:rPr>
          <w:rFonts w:cs="Arial"/>
          <w:b/>
          <w:color w:val="404040" w:themeColor="text1" w:themeTint="BF"/>
        </w:rPr>
        <w:t>§ 4</w:t>
      </w:r>
    </w:p>
    <w:p w14:paraId="0EC9FA6B" w14:textId="77777777" w:rsidR="00FA5453" w:rsidRPr="00C77150" w:rsidRDefault="00FA5453" w:rsidP="001845CD">
      <w:pPr>
        <w:ind w:left="357" w:hanging="357"/>
        <w:jc w:val="center"/>
        <w:rPr>
          <w:rFonts w:cs="Arial"/>
          <w:color w:val="404040" w:themeColor="text1" w:themeTint="BF"/>
        </w:rPr>
      </w:pPr>
      <w:r w:rsidRPr="00C77150">
        <w:rPr>
          <w:rFonts w:cs="Arial"/>
          <w:b/>
          <w:color w:val="404040" w:themeColor="text1" w:themeTint="BF"/>
        </w:rPr>
        <w:t>WYNAGRODZENIE</w:t>
      </w:r>
    </w:p>
    <w:p w14:paraId="7598977C" w14:textId="77777777" w:rsidR="00FA5453" w:rsidRPr="00C77150" w:rsidRDefault="00FA5453" w:rsidP="00F55813">
      <w:pPr>
        <w:numPr>
          <w:ilvl w:val="0"/>
          <w:numId w:val="32"/>
        </w:numPr>
        <w:suppressAutoHyphens/>
        <w:ind w:left="357" w:hanging="357"/>
        <w:rPr>
          <w:rFonts w:cs="Arial"/>
          <w:color w:val="404040" w:themeColor="text1" w:themeTint="BF"/>
        </w:rPr>
      </w:pPr>
      <w:r w:rsidRPr="00C77150">
        <w:rPr>
          <w:rFonts w:cs="Arial"/>
          <w:color w:val="404040" w:themeColor="text1" w:themeTint="BF"/>
        </w:rPr>
        <w:t xml:space="preserve">Za prawidłowe wykonanie przedmiotu Umowy Wykonawca otrzyma wynagrodzenie ryczałtowe w wysokości </w:t>
      </w:r>
      <w:r w:rsidRPr="00C77150">
        <w:rPr>
          <w:rFonts w:cs="Arial"/>
          <w:b/>
          <w:bCs/>
          <w:color w:val="404040" w:themeColor="text1" w:themeTint="BF"/>
          <w:u w:val="single"/>
        </w:rPr>
        <w:t>brutto ____________ złotych</w:t>
      </w:r>
      <w:r w:rsidRPr="00C77150">
        <w:rPr>
          <w:rFonts w:cs="Arial"/>
          <w:color w:val="404040" w:themeColor="text1" w:themeTint="BF"/>
        </w:rPr>
        <w:t xml:space="preserve"> (słownie brutto złotych: ______________________/100), które obejmuje wszelkie koszty wykonania przedmiotu Umowy.</w:t>
      </w:r>
    </w:p>
    <w:p w14:paraId="79F86E39" w14:textId="77777777" w:rsidR="00FA5453" w:rsidRPr="00C77150" w:rsidRDefault="00FA5453" w:rsidP="00F55813">
      <w:pPr>
        <w:numPr>
          <w:ilvl w:val="0"/>
          <w:numId w:val="32"/>
        </w:numPr>
        <w:suppressAutoHyphens/>
        <w:ind w:left="357" w:hanging="357"/>
        <w:rPr>
          <w:rFonts w:cs="Arial"/>
          <w:color w:val="404040" w:themeColor="text1" w:themeTint="BF"/>
        </w:rPr>
      </w:pPr>
      <w:r w:rsidRPr="00C77150">
        <w:rPr>
          <w:rFonts w:cs="Arial"/>
          <w:color w:val="404040" w:themeColor="text1" w:themeTint="BF"/>
        </w:rPr>
        <w:t xml:space="preserve">Tabela elementów scalonych z dnia _____________________ roku stanowi </w:t>
      </w:r>
      <w:r w:rsidRPr="00C77150">
        <w:rPr>
          <w:rFonts w:cs="Arial"/>
          <w:b/>
          <w:color w:val="404040" w:themeColor="text1" w:themeTint="BF"/>
          <w:u w:val="single"/>
        </w:rPr>
        <w:t>załącznik numer 2 do Umowy.</w:t>
      </w:r>
    </w:p>
    <w:p w14:paraId="0CA165E1" w14:textId="77777777" w:rsidR="00FA5453" w:rsidRPr="00C77150" w:rsidRDefault="00FA5453" w:rsidP="00F55813">
      <w:pPr>
        <w:widowControl w:val="0"/>
        <w:numPr>
          <w:ilvl w:val="0"/>
          <w:numId w:val="32"/>
        </w:numPr>
        <w:suppressAutoHyphens/>
        <w:ind w:left="357" w:hanging="357"/>
        <w:rPr>
          <w:rFonts w:cs="Arial"/>
          <w:color w:val="404040" w:themeColor="text1" w:themeTint="BF"/>
        </w:rPr>
      </w:pPr>
      <w:r w:rsidRPr="00C77150">
        <w:rPr>
          <w:rFonts w:cs="Arial"/>
          <w:color w:val="404040" w:themeColor="text1" w:themeTint="BF"/>
        </w:rPr>
        <w:t>W przypadku wystąpienia robót zamiennych, Wynagrodzenie będzie podlegało zmianie.</w:t>
      </w:r>
    </w:p>
    <w:p w14:paraId="26CE220F" w14:textId="75A92063" w:rsidR="00FA5453" w:rsidRPr="00C77150" w:rsidRDefault="00FA5453" w:rsidP="00F55813">
      <w:pPr>
        <w:numPr>
          <w:ilvl w:val="0"/>
          <w:numId w:val="32"/>
        </w:numPr>
        <w:tabs>
          <w:tab w:val="left" w:pos="2340"/>
        </w:tabs>
        <w:suppressAutoHyphens/>
        <w:ind w:left="357" w:hanging="357"/>
        <w:rPr>
          <w:rFonts w:cs="Arial"/>
          <w:color w:val="404040" w:themeColor="text1" w:themeTint="BF"/>
        </w:rPr>
      </w:pPr>
      <w:r w:rsidRPr="00C77150">
        <w:rPr>
          <w:rFonts w:cs="Arial"/>
          <w:color w:val="404040" w:themeColor="text1" w:themeTint="BF"/>
        </w:rPr>
        <w:t xml:space="preserve">Podstawą określenia wynagrodzenia za roboty zamienne będzie protokół konieczności  podpisany przez przedstawiciela Wykonawcy i przedstawiciela Zamawiającego oraz kosztorys sporządzony przez Wykonawcę metodą kalkulacji szczegółowej, zawierający pozycje dla robót zaniechanych z </w:t>
      </w:r>
      <w:r w:rsidR="00C77150" w:rsidRPr="00C77150">
        <w:rPr>
          <w:rFonts w:cs="Arial"/>
          <w:color w:val="404040" w:themeColor="text1" w:themeTint="BF"/>
        </w:rPr>
        <w:t>Harmonogramu.</w:t>
      </w:r>
    </w:p>
    <w:p w14:paraId="4CFD7190" w14:textId="77777777" w:rsidR="00FA5453" w:rsidRPr="00C77150" w:rsidRDefault="00FA5453" w:rsidP="00F55813">
      <w:pPr>
        <w:numPr>
          <w:ilvl w:val="0"/>
          <w:numId w:val="32"/>
        </w:numPr>
        <w:ind w:left="357" w:hanging="357"/>
        <w:rPr>
          <w:rFonts w:cs="Arial"/>
          <w:color w:val="404040" w:themeColor="text1" w:themeTint="BF"/>
        </w:rPr>
      </w:pPr>
      <w:r w:rsidRPr="00C77150">
        <w:rPr>
          <w:rFonts w:cs="Arial"/>
          <w:color w:val="404040" w:themeColor="text1" w:themeTint="BF"/>
        </w:rPr>
        <w:t xml:space="preserve">W przypadku, gdy powstanie konieczności wykonania przez Wykonawcę prac nieujętych w dokumentacji projektowej, niezbędnych do należytego wykonania przedmiotu Umowy, Wykonawca sporządzi kosztorys i przedstawi go Zamawiającemu do akceptacji. W przypadku zmiany wynagrodzenia na podstawie zaakceptowanego kosztorysu, o którym mowa w zdaniu poprzedzającym, zmiana wynagrodzenia zostanie dokonana w formie aneksu do Umowy. </w:t>
      </w:r>
    </w:p>
    <w:p w14:paraId="31FA9288" w14:textId="695ED149" w:rsidR="00FA5453" w:rsidRPr="00C77150" w:rsidRDefault="00FA5453" w:rsidP="00F55813">
      <w:pPr>
        <w:numPr>
          <w:ilvl w:val="0"/>
          <w:numId w:val="32"/>
        </w:numPr>
        <w:suppressAutoHyphens/>
        <w:ind w:left="357" w:hanging="357"/>
        <w:rPr>
          <w:rFonts w:cs="Arial"/>
          <w:color w:val="404040" w:themeColor="text1" w:themeTint="BF"/>
        </w:rPr>
      </w:pPr>
      <w:r w:rsidRPr="00C77150">
        <w:rPr>
          <w:rFonts w:cs="Arial"/>
          <w:color w:val="404040" w:themeColor="text1" w:themeTint="BF"/>
        </w:rPr>
        <w:t xml:space="preserve">Podstawą wystawienia faktury </w:t>
      </w:r>
      <w:r w:rsidR="009E300E" w:rsidRPr="00C77150">
        <w:rPr>
          <w:rFonts w:cs="Arial"/>
          <w:color w:val="404040" w:themeColor="text1" w:themeTint="BF"/>
        </w:rPr>
        <w:t>jest oryginał protokołu odbioru</w:t>
      </w:r>
      <w:r w:rsidRPr="00C77150">
        <w:rPr>
          <w:rFonts w:cs="Arial"/>
          <w:color w:val="404040" w:themeColor="text1" w:themeTint="BF"/>
        </w:rPr>
        <w:t xml:space="preserve"> podpisan</w:t>
      </w:r>
      <w:r w:rsidR="009E300E" w:rsidRPr="00C77150">
        <w:rPr>
          <w:rFonts w:cs="Arial"/>
          <w:color w:val="404040" w:themeColor="text1" w:themeTint="BF"/>
        </w:rPr>
        <w:t>y</w:t>
      </w:r>
      <w:r w:rsidRPr="00C77150">
        <w:rPr>
          <w:rFonts w:cs="Arial"/>
          <w:color w:val="404040" w:themeColor="text1" w:themeTint="BF"/>
        </w:rPr>
        <w:t xml:space="preserve"> bez uwag i zastrzeżeń. Protokół stanowi załącznik do faktury.</w:t>
      </w:r>
    </w:p>
    <w:p w14:paraId="74D4307D" w14:textId="77777777" w:rsidR="00FA5453" w:rsidRPr="00C77150" w:rsidRDefault="00FA5453" w:rsidP="00F55813">
      <w:pPr>
        <w:numPr>
          <w:ilvl w:val="0"/>
          <w:numId w:val="32"/>
        </w:numPr>
        <w:suppressAutoHyphens/>
        <w:ind w:left="357" w:hanging="357"/>
        <w:rPr>
          <w:rFonts w:cs="Arial"/>
          <w:color w:val="404040" w:themeColor="text1" w:themeTint="BF"/>
        </w:rPr>
      </w:pPr>
      <w:r w:rsidRPr="00C77150">
        <w:rPr>
          <w:rFonts w:cs="Arial"/>
          <w:color w:val="404040" w:themeColor="text1" w:themeTint="BF"/>
        </w:rPr>
        <w:t xml:space="preserve">Wynagrodzenie określone w ust. 1 powyżej zostanie uiszczone w terminie </w:t>
      </w:r>
      <w:r w:rsidR="00895D0E" w:rsidRPr="00C77150">
        <w:rPr>
          <w:rFonts w:cs="Arial"/>
          <w:color w:val="404040" w:themeColor="text1" w:themeTint="BF"/>
        </w:rPr>
        <w:t xml:space="preserve">do </w:t>
      </w:r>
      <w:r w:rsidRPr="00C77150">
        <w:rPr>
          <w:rFonts w:cs="Arial"/>
          <w:b/>
          <w:color w:val="404040" w:themeColor="text1" w:themeTint="BF"/>
          <w:u w:val="single"/>
        </w:rPr>
        <w:t>30 dni</w:t>
      </w:r>
      <w:r w:rsidRPr="00C77150">
        <w:rPr>
          <w:rFonts w:cs="Arial"/>
          <w:color w:val="404040" w:themeColor="text1" w:themeTint="BF"/>
        </w:rPr>
        <w:t xml:space="preserve"> od dnia doręczenia do siedziby Zamawiającego prawidłowo wystawionej faktury.  </w:t>
      </w:r>
    </w:p>
    <w:p w14:paraId="0B551763" w14:textId="4ACE7BD3" w:rsidR="00FA5453" w:rsidRPr="00C77150" w:rsidRDefault="00FA5453" w:rsidP="00F55813">
      <w:pPr>
        <w:numPr>
          <w:ilvl w:val="0"/>
          <w:numId w:val="32"/>
        </w:numPr>
        <w:suppressAutoHyphens/>
        <w:ind w:left="357" w:hanging="357"/>
        <w:rPr>
          <w:rFonts w:cs="Arial"/>
          <w:color w:val="404040" w:themeColor="text1" w:themeTint="BF"/>
        </w:rPr>
      </w:pPr>
      <w:r w:rsidRPr="00C77150">
        <w:rPr>
          <w:rFonts w:cs="Arial"/>
          <w:color w:val="404040" w:themeColor="text1" w:themeTint="BF"/>
        </w:rPr>
        <w:t>Wynagrodzenie zostanie uiszczone na rachunek bankowy Wykonawcy wskazany</w:t>
      </w:r>
      <w:r w:rsidR="00AD59EB" w:rsidRPr="00C77150">
        <w:rPr>
          <w:rFonts w:cs="Arial"/>
          <w:color w:val="404040" w:themeColor="text1" w:themeTint="BF"/>
        </w:rPr>
        <w:t xml:space="preserve"> </w:t>
      </w:r>
      <w:r w:rsidR="00C50E97" w:rsidRPr="00C77150">
        <w:rPr>
          <w:rFonts w:cs="Arial"/>
          <w:color w:val="404040" w:themeColor="text1" w:themeTint="BF"/>
        </w:rPr>
        <w:t xml:space="preserve">na </w:t>
      </w:r>
      <w:r w:rsidRPr="00C77150">
        <w:rPr>
          <w:rFonts w:cs="Arial"/>
          <w:color w:val="404040" w:themeColor="text1" w:themeTint="BF"/>
        </w:rPr>
        <w:t>fakturze.</w:t>
      </w:r>
    </w:p>
    <w:p w14:paraId="5A6EDAB3" w14:textId="77777777" w:rsidR="00FA5453" w:rsidRPr="00C77150" w:rsidRDefault="00FA5453" w:rsidP="00F55813">
      <w:pPr>
        <w:numPr>
          <w:ilvl w:val="0"/>
          <w:numId w:val="32"/>
        </w:numPr>
        <w:suppressAutoHyphens/>
        <w:ind w:left="357" w:hanging="357"/>
        <w:rPr>
          <w:rFonts w:cs="Arial"/>
          <w:color w:val="404040" w:themeColor="text1" w:themeTint="BF"/>
        </w:rPr>
      </w:pPr>
      <w:r w:rsidRPr="00C77150">
        <w:rPr>
          <w:rFonts w:cs="Arial"/>
          <w:color w:val="404040" w:themeColor="text1" w:themeTint="BF"/>
        </w:rPr>
        <w:t>Za dzień zapłaty uważa się dzień obciążenia rachunku bankowego Zamawiającego.</w:t>
      </w:r>
    </w:p>
    <w:p w14:paraId="69C8E588" w14:textId="77777777" w:rsidR="00FA5453" w:rsidRPr="00C77150" w:rsidRDefault="00FA5453" w:rsidP="00F55813">
      <w:pPr>
        <w:numPr>
          <w:ilvl w:val="0"/>
          <w:numId w:val="32"/>
        </w:numPr>
        <w:suppressAutoHyphens/>
        <w:ind w:left="357" w:hanging="357"/>
        <w:rPr>
          <w:rFonts w:cs="Arial"/>
          <w:color w:val="404040" w:themeColor="text1" w:themeTint="BF"/>
        </w:rPr>
      </w:pPr>
      <w:r w:rsidRPr="00C77150">
        <w:rPr>
          <w:rFonts w:cs="Arial"/>
          <w:color w:val="404040" w:themeColor="text1" w:themeTint="BF"/>
        </w:rPr>
        <w:t xml:space="preserve">Wykonawca nie może dokonać cesji wierzytelności z tytułu należnego mu wynagrodzenia. </w:t>
      </w:r>
    </w:p>
    <w:p w14:paraId="5B1A90CF" w14:textId="77777777" w:rsidR="00FA5453" w:rsidRPr="00C77150" w:rsidRDefault="00FA5453" w:rsidP="00F55813">
      <w:pPr>
        <w:numPr>
          <w:ilvl w:val="0"/>
          <w:numId w:val="32"/>
        </w:numPr>
        <w:suppressAutoHyphens/>
        <w:ind w:left="357" w:hanging="357"/>
        <w:rPr>
          <w:rFonts w:cs="Arial"/>
          <w:color w:val="404040" w:themeColor="text1" w:themeTint="BF"/>
        </w:rPr>
      </w:pPr>
      <w:r w:rsidRPr="00C77150">
        <w:rPr>
          <w:rFonts w:cs="Arial"/>
          <w:color w:val="404040" w:themeColor="text1" w:themeTint="BF"/>
        </w:rPr>
        <w:t>Wynagrodzenie wskazane w ust. 1 obejmuje i wyczerpuje całość należności, jaką Zamawiający jest zobowiązany wypłacić Wykonawcy z tytułu wykonania Umowy i nie będzie podlegało waloryzacji lub zwiększeniu.</w:t>
      </w:r>
    </w:p>
    <w:p w14:paraId="25323F73" w14:textId="77777777" w:rsidR="00FA5453" w:rsidRPr="00C77150" w:rsidRDefault="00FA5453" w:rsidP="001845CD">
      <w:pPr>
        <w:pStyle w:val="Tekstpodstawowy"/>
        <w:tabs>
          <w:tab w:val="left" w:pos="6521"/>
        </w:tabs>
        <w:spacing w:before="60" w:after="40"/>
        <w:ind w:left="357" w:hanging="357"/>
        <w:rPr>
          <w:rFonts w:ascii="Calibri" w:hAnsi="Calibri" w:cs="Arial"/>
          <w:b/>
          <w:color w:val="404040" w:themeColor="text1" w:themeTint="BF"/>
          <w:sz w:val="22"/>
          <w:szCs w:val="22"/>
        </w:rPr>
      </w:pPr>
    </w:p>
    <w:p w14:paraId="13B8E7FC" w14:textId="77777777" w:rsidR="00FA5453" w:rsidRPr="00C77150" w:rsidRDefault="00FA5453" w:rsidP="001845CD">
      <w:pPr>
        <w:pStyle w:val="Tekstpodstawowy"/>
        <w:tabs>
          <w:tab w:val="left" w:pos="6521"/>
        </w:tabs>
        <w:spacing w:before="60" w:after="40"/>
        <w:ind w:left="357" w:hanging="357"/>
        <w:jc w:val="center"/>
        <w:rPr>
          <w:rFonts w:ascii="Calibri" w:hAnsi="Calibri" w:cs="Arial"/>
          <w:b/>
          <w:color w:val="404040" w:themeColor="text1" w:themeTint="BF"/>
          <w:sz w:val="22"/>
          <w:szCs w:val="22"/>
        </w:rPr>
      </w:pPr>
      <w:r w:rsidRPr="00C77150">
        <w:rPr>
          <w:rFonts w:ascii="Calibri" w:hAnsi="Calibri" w:cs="Arial"/>
          <w:b/>
          <w:color w:val="404040" w:themeColor="text1" w:themeTint="BF"/>
          <w:sz w:val="22"/>
          <w:szCs w:val="22"/>
        </w:rPr>
        <w:t>§ 5</w:t>
      </w:r>
    </w:p>
    <w:p w14:paraId="37A873C8" w14:textId="77777777" w:rsidR="00FA5453" w:rsidRPr="00C77150" w:rsidRDefault="00FA5453" w:rsidP="001845CD">
      <w:pPr>
        <w:pStyle w:val="Tekstpodstawowy"/>
        <w:tabs>
          <w:tab w:val="left" w:pos="6521"/>
        </w:tabs>
        <w:spacing w:before="60" w:after="40"/>
        <w:ind w:left="357" w:hanging="357"/>
        <w:jc w:val="center"/>
        <w:rPr>
          <w:rFonts w:ascii="Calibri" w:hAnsi="Calibri" w:cs="Arial"/>
          <w:color w:val="404040" w:themeColor="text1" w:themeTint="BF"/>
          <w:sz w:val="22"/>
          <w:szCs w:val="22"/>
        </w:rPr>
      </w:pPr>
      <w:r w:rsidRPr="00C77150">
        <w:rPr>
          <w:rFonts w:ascii="Calibri" w:hAnsi="Calibri" w:cs="Arial"/>
          <w:b/>
          <w:color w:val="404040" w:themeColor="text1" w:themeTint="BF"/>
          <w:sz w:val="22"/>
          <w:szCs w:val="22"/>
        </w:rPr>
        <w:t>KARY UMOWNE</w:t>
      </w:r>
    </w:p>
    <w:p w14:paraId="546E9333" w14:textId="334A2DC9" w:rsidR="00FA5453" w:rsidRPr="00C77150" w:rsidRDefault="00FA5453" w:rsidP="00F55813">
      <w:pPr>
        <w:numPr>
          <w:ilvl w:val="0"/>
          <w:numId w:val="20"/>
        </w:numPr>
        <w:tabs>
          <w:tab w:val="left" w:pos="360"/>
        </w:tabs>
        <w:suppressAutoHyphens/>
        <w:ind w:left="357" w:hanging="357"/>
        <w:rPr>
          <w:rFonts w:cs="Arial"/>
          <w:color w:val="404040" w:themeColor="text1" w:themeTint="BF"/>
        </w:rPr>
      </w:pPr>
      <w:r w:rsidRPr="00C77150">
        <w:rPr>
          <w:rFonts w:cs="Arial"/>
          <w:color w:val="404040" w:themeColor="text1" w:themeTint="BF"/>
        </w:rPr>
        <w:t>W przypadku niewykonania Umowy, Zamawiający może żądać zapłaty kary umownej w wysokości do 1</w:t>
      </w:r>
      <w:r w:rsidR="00C77150" w:rsidRPr="00C77150">
        <w:rPr>
          <w:rFonts w:cs="Arial"/>
          <w:color w:val="404040" w:themeColor="text1" w:themeTint="BF"/>
        </w:rPr>
        <w:t>5</w:t>
      </w:r>
      <w:r w:rsidRPr="00C77150">
        <w:rPr>
          <w:rFonts w:cs="Arial"/>
          <w:color w:val="404040" w:themeColor="text1" w:themeTint="BF"/>
        </w:rPr>
        <w:t>% wartości wynagrodzenia wskazanego w § 4 ust. 1 Umowy.</w:t>
      </w:r>
    </w:p>
    <w:p w14:paraId="3111F9AC" w14:textId="26490CC9" w:rsidR="00FA5453" w:rsidRPr="00C77150" w:rsidRDefault="00FA5453" w:rsidP="00F55813">
      <w:pPr>
        <w:numPr>
          <w:ilvl w:val="0"/>
          <w:numId w:val="20"/>
        </w:numPr>
        <w:tabs>
          <w:tab w:val="left" w:pos="360"/>
        </w:tabs>
        <w:suppressAutoHyphens/>
        <w:ind w:left="357" w:hanging="357"/>
        <w:rPr>
          <w:rFonts w:cs="Arial"/>
          <w:color w:val="404040" w:themeColor="text1" w:themeTint="BF"/>
        </w:rPr>
      </w:pPr>
      <w:r w:rsidRPr="00C77150">
        <w:rPr>
          <w:rFonts w:cs="Arial"/>
          <w:color w:val="404040" w:themeColor="text1" w:themeTint="BF"/>
        </w:rPr>
        <w:t xml:space="preserve">W przypadku opóźnienia względem terminów oznaczonych w § 3 ust. 1 Umowy oraz względem szczegółowych terminów wskazanych w Harmonogramie, Zamawiający może żądać zapłaty kary umownej w wysokości do </w:t>
      </w:r>
      <w:r w:rsidR="009E300E" w:rsidRPr="00C77150">
        <w:rPr>
          <w:rFonts w:cs="Arial"/>
          <w:color w:val="404040" w:themeColor="text1" w:themeTint="BF"/>
        </w:rPr>
        <w:t>1</w:t>
      </w:r>
      <w:r w:rsidRPr="00C77150">
        <w:rPr>
          <w:rFonts w:cs="Arial"/>
          <w:color w:val="404040" w:themeColor="text1" w:themeTint="BF"/>
        </w:rPr>
        <w:t>% wartości wynagrodzenia wskazanego w § 4 ust. 1 Umowy za każde rozpoczęte 24 godziny opóźnienia.</w:t>
      </w:r>
    </w:p>
    <w:p w14:paraId="19A415C7" w14:textId="77777777" w:rsidR="00FA5453" w:rsidRPr="00C77150" w:rsidRDefault="00FA5453" w:rsidP="00F55813">
      <w:pPr>
        <w:numPr>
          <w:ilvl w:val="0"/>
          <w:numId w:val="20"/>
        </w:numPr>
        <w:tabs>
          <w:tab w:val="left" w:pos="360"/>
        </w:tabs>
        <w:suppressAutoHyphens/>
        <w:ind w:left="357" w:hanging="357"/>
        <w:rPr>
          <w:rFonts w:cs="Arial"/>
          <w:color w:val="404040" w:themeColor="text1" w:themeTint="BF"/>
        </w:rPr>
      </w:pPr>
      <w:r w:rsidRPr="00C77150">
        <w:rPr>
          <w:rFonts w:cs="Arial"/>
          <w:color w:val="404040" w:themeColor="text1" w:themeTint="BF"/>
        </w:rPr>
        <w:t>Zamawiający może żądać zapłaty kary umownej w wysokości</w:t>
      </w:r>
      <w:r w:rsidRPr="00C77150" w:rsidDel="00675B9E">
        <w:rPr>
          <w:rFonts w:cs="Arial"/>
          <w:color w:val="404040" w:themeColor="text1" w:themeTint="BF"/>
        </w:rPr>
        <w:t xml:space="preserve"> </w:t>
      </w:r>
      <w:r w:rsidRPr="00C77150">
        <w:rPr>
          <w:rFonts w:cs="Arial"/>
          <w:color w:val="404040" w:themeColor="text1" w:themeTint="BF"/>
        </w:rPr>
        <w:t>do 1 % wynagrodzenia, o którym mowa w § 4 ust. 1 w przypadku braku zapłaty lub nieterminowej zapłaty wynagrodzenia należnego podwykonawcom.</w:t>
      </w:r>
    </w:p>
    <w:p w14:paraId="578328AC" w14:textId="26404B17" w:rsidR="00FA5453" w:rsidRPr="00C77150" w:rsidRDefault="00FA5453" w:rsidP="00F55813">
      <w:pPr>
        <w:numPr>
          <w:ilvl w:val="0"/>
          <w:numId w:val="20"/>
        </w:numPr>
        <w:tabs>
          <w:tab w:val="left" w:pos="360"/>
        </w:tabs>
        <w:suppressAutoHyphens/>
        <w:ind w:left="357" w:hanging="357"/>
        <w:rPr>
          <w:rFonts w:cs="Arial"/>
          <w:color w:val="404040" w:themeColor="text1" w:themeTint="BF"/>
        </w:rPr>
      </w:pPr>
      <w:r w:rsidRPr="00C77150">
        <w:rPr>
          <w:rFonts w:cs="Arial"/>
          <w:color w:val="404040" w:themeColor="text1" w:themeTint="BF"/>
        </w:rPr>
        <w:lastRenderedPageBreak/>
        <w:t xml:space="preserve">W przypadku łamania przepisów BHP i </w:t>
      </w:r>
      <w:proofErr w:type="spellStart"/>
      <w:r w:rsidRPr="00C77150">
        <w:rPr>
          <w:rFonts w:cs="Arial"/>
          <w:color w:val="404040" w:themeColor="text1" w:themeTint="BF"/>
        </w:rPr>
        <w:t>ppoż</w:t>
      </w:r>
      <w:proofErr w:type="spellEnd"/>
      <w:r w:rsidRPr="00C77150">
        <w:rPr>
          <w:rFonts w:cs="Arial"/>
          <w:color w:val="404040" w:themeColor="text1" w:themeTint="BF"/>
        </w:rPr>
        <w:t xml:space="preserve"> oraz naruszeń w zakresie prawa pracy Wykonawca zapłaci Zamawiającemu karę umowną w wysokości do 1 000,00 złotych</w:t>
      </w:r>
    </w:p>
    <w:p w14:paraId="5DBC3848" w14:textId="77777777" w:rsidR="00FA5453" w:rsidRPr="00C77150" w:rsidRDefault="00FA5453" w:rsidP="00F55813">
      <w:pPr>
        <w:numPr>
          <w:ilvl w:val="0"/>
          <w:numId w:val="20"/>
        </w:numPr>
        <w:tabs>
          <w:tab w:val="left" w:pos="360"/>
        </w:tabs>
        <w:suppressAutoHyphens/>
        <w:ind w:left="357" w:hanging="357"/>
        <w:rPr>
          <w:rFonts w:cs="Arial"/>
          <w:color w:val="404040" w:themeColor="text1" w:themeTint="BF"/>
        </w:rPr>
      </w:pPr>
      <w:r w:rsidRPr="00C77150">
        <w:rPr>
          <w:rFonts w:cs="Arial"/>
          <w:color w:val="404040" w:themeColor="text1" w:themeTint="BF"/>
        </w:rPr>
        <w:t>W przypadku spowodowania uszkodzenia obiektu lub jego wyposażenia Wykonawca zapłaci Zamawiającemu karę umowną w wysokości do 5 000,00 złotych.</w:t>
      </w:r>
    </w:p>
    <w:p w14:paraId="18C80E48" w14:textId="77777777" w:rsidR="00FA5453" w:rsidRPr="00C77150" w:rsidRDefault="00FA5453" w:rsidP="00F55813">
      <w:pPr>
        <w:numPr>
          <w:ilvl w:val="0"/>
          <w:numId w:val="20"/>
        </w:numPr>
        <w:tabs>
          <w:tab w:val="left" w:pos="360"/>
        </w:tabs>
        <w:suppressAutoHyphens/>
        <w:ind w:left="357" w:hanging="357"/>
        <w:rPr>
          <w:rFonts w:cs="Arial"/>
          <w:color w:val="404040" w:themeColor="text1" w:themeTint="BF"/>
        </w:rPr>
      </w:pPr>
      <w:r w:rsidRPr="00C77150">
        <w:rPr>
          <w:rFonts w:cs="Arial"/>
          <w:color w:val="404040" w:themeColor="text1" w:themeTint="BF"/>
        </w:rPr>
        <w:t>W przypadku nieusunięcia usterek lub wad przedmiotu Umowy w terminach określonych w § 8, Wykonawca zapłaci Zamawiającemu karę umowną w wysokości do 1 000,00 złotych za każdy dzień opóźnienia.</w:t>
      </w:r>
    </w:p>
    <w:p w14:paraId="0942986A" w14:textId="77777777" w:rsidR="00FA5453" w:rsidRPr="00C77150" w:rsidRDefault="00FA5453" w:rsidP="00F55813">
      <w:pPr>
        <w:numPr>
          <w:ilvl w:val="0"/>
          <w:numId w:val="20"/>
        </w:numPr>
        <w:tabs>
          <w:tab w:val="left" w:pos="360"/>
        </w:tabs>
        <w:suppressAutoHyphens/>
        <w:ind w:left="357" w:hanging="357"/>
        <w:rPr>
          <w:rFonts w:cs="Arial"/>
          <w:color w:val="404040" w:themeColor="text1" w:themeTint="BF"/>
        </w:rPr>
      </w:pPr>
      <w:r w:rsidRPr="00C77150">
        <w:rPr>
          <w:rFonts w:cs="Arial"/>
          <w:color w:val="404040" w:themeColor="text1" w:themeTint="BF"/>
        </w:rPr>
        <w:t>W przypadku innego niż określone w ust. 2 -</w:t>
      </w:r>
      <w:r w:rsidR="00930A26" w:rsidRPr="00C77150">
        <w:rPr>
          <w:rFonts w:cs="Arial"/>
          <w:color w:val="404040" w:themeColor="text1" w:themeTint="BF"/>
        </w:rPr>
        <w:t>10</w:t>
      </w:r>
      <w:r w:rsidRPr="00C77150">
        <w:rPr>
          <w:rFonts w:cs="Arial"/>
          <w:color w:val="404040" w:themeColor="text1" w:themeTint="BF"/>
        </w:rPr>
        <w:t xml:space="preserve">  nienależytego wykonania Umowy, Zamawiający może żądać zapłaty kary umownej w wysokości</w:t>
      </w:r>
      <w:r w:rsidRPr="00C77150" w:rsidDel="00675B9E">
        <w:rPr>
          <w:rFonts w:cs="Arial"/>
          <w:color w:val="404040" w:themeColor="text1" w:themeTint="BF"/>
        </w:rPr>
        <w:t xml:space="preserve"> </w:t>
      </w:r>
      <w:r w:rsidRPr="00C77150">
        <w:rPr>
          <w:rFonts w:cs="Arial"/>
          <w:color w:val="404040" w:themeColor="text1" w:themeTint="BF"/>
        </w:rPr>
        <w:t>do 1 % wartości wynagrodzenia wskazanego w § 5 ust. 1 Umowy, odrębnie za każdy przypadek nienależytego wykonywania Umowy.</w:t>
      </w:r>
    </w:p>
    <w:p w14:paraId="5ADDD10E" w14:textId="5368D709" w:rsidR="00FA5453" w:rsidRPr="00C77150" w:rsidRDefault="00930A26" w:rsidP="00F55813">
      <w:pPr>
        <w:numPr>
          <w:ilvl w:val="0"/>
          <w:numId w:val="20"/>
        </w:numPr>
        <w:tabs>
          <w:tab w:val="left" w:pos="360"/>
        </w:tabs>
        <w:suppressAutoHyphens/>
        <w:ind w:left="357" w:hanging="357"/>
        <w:rPr>
          <w:rFonts w:cs="Arial"/>
          <w:color w:val="404040" w:themeColor="text1" w:themeTint="BF"/>
        </w:rPr>
      </w:pPr>
      <w:r w:rsidRPr="00C77150">
        <w:rPr>
          <w:rFonts w:cs="Arial"/>
          <w:color w:val="404040" w:themeColor="text1" w:themeTint="BF"/>
        </w:rPr>
        <w:t>Kary umowne określone w ustępach</w:t>
      </w:r>
      <w:r w:rsidR="00FA5453" w:rsidRPr="00C77150">
        <w:rPr>
          <w:rFonts w:cs="Arial"/>
          <w:color w:val="404040" w:themeColor="text1" w:themeTint="BF"/>
        </w:rPr>
        <w:t xml:space="preserve"> </w:t>
      </w:r>
      <w:r w:rsidRPr="00C77150">
        <w:rPr>
          <w:rFonts w:cs="Arial"/>
          <w:color w:val="404040" w:themeColor="text1" w:themeTint="BF"/>
        </w:rPr>
        <w:t xml:space="preserve">od 2 do </w:t>
      </w:r>
      <w:r w:rsidR="009E300E" w:rsidRPr="00C77150">
        <w:rPr>
          <w:rFonts w:cs="Arial"/>
          <w:color w:val="404040" w:themeColor="text1" w:themeTint="BF"/>
        </w:rPr>
        <w:t>7</w:t>
      </w:r>
      <w:r w:rsidR="00FA5453" w:rsidRPr="00C77150">
        <w:rPr>
          <w:rFonts w:cs="Arial"/>
          <w:color w:val="404040" w:themeColor="text1" w:themeTint="BF"/>
        </w:rPr>
        <w:t xml:space="preserve"> podlegają kumulacji.</w:t>
      </w:r>
    </w:p>
    <w:p w14:paraId="0AA9E8EC" w14:textId="77777777" w:rsidR="00FA5453" w:rsidRPr="00C77150" w:rsidRDefault="00FA5453" w:rsidP="00F55813">
      <w:pPr>
        <w:numPr>
          <w:ilvl w:val="0"/>
          <w:numId w:val="20"/>
        </w:numPr>
        <w:tabs>
          <w:tab w:val="left" w:pos="360"/>
        </w:tabs>
        <w:suppressAutoHyphens/>
        <w:ind w:left="357" w:hanging="357"/>
        <w:rPr>
          <w:rFonts w:cs="Arial"/>
          <w:color w:val="404040" w:themeColor="text1" w:themeTint="BF"/>
        </w:rPr>
      </w:pPr>
      <w:r w:rsidRPr="00C77150">
        <w:rPr>
          <w:rFonts w:cs="Arial"/>
          <w:color w:val="404040" w:themeColor="text1" w:themeTint="BF"/>
        </w:rPr>
        <w:t xml:space="preserve">Zamawiający będzie uprawniony do potrącenia kar umownych z wynagrodzenia Wykonawcy, na co niniejszym Wykonawca wyraża zgodę. </w:t>
      </w:r>
    </w:p>
    <w:p w14:paraId="33594940" w14:textId="77777777" w:rsidR="00FA5453" w:rsidRPr="00C77150" w:rsidRDefault="00FA5453" w:rsidP="00F55813">
      <w:pPr>
        <w:numPr>
          <w:ilvl w:val="0"/>
          <w:numId w:val="20"/>
        </w:numPr>
        <w:tabs>
          <w:tab w:val="left" w:pos="360"/>
        </w:tabs>
        <w:suppressAutoHyphens/>
        <w:ind w:left="357" w:hanging="357"/>
        <w:rPr>
          <w:rFonts w:cs="Arial"/>
          <w:b/>
          <w:color w:val="404040" w:themeColor="text1" w:themeTint="BF"/>
        </w:rPr>
      </w:pPr>
      <w:r w:rsidRPr="00C77150">
        <w:rPr>
          <w:rFonts w:cs="Arial"/>
          <w:color w:val="404040" w:themeColor="text1" w:themeTint="BF"/>
        </w:rPr>
        <w:t>Niezależnie od odpowiedzialności Wykonawcy przewidzianej w niniejszym paragrafie Zamawiającemu przysługuje prawo dochodzenia odszkodowania przewyższającego wysokość zastrzeżonych kar umownych.</w:t>
      </w:r>
    </w:p>
    <w:p w14:paraId="035BF9D7" w14:textId="77777777" w:rsidR="00FA5453" w:rsidRPr="00C77150" w:rsidRDefault="00FA5453" w:rsidP="001845CD">
      <w:pPr>
        <w:pStyle w:val="Tekstpodstawowy"/>
        <w:tabs>
          <w:tab w:val="left" w:pos="6521"/>
        </w:tabs>
        <w:spacing w:before="60" w:after="40"/>
        <w:ind w:left="357" w:hanging="357"/>
        <w:rPr>
          <w:rFonts w:ascii="Calibri" w:hAnsi="Calibri" w:cs="Arial"/>
          <w:b/>
          <w:color w:val="404040" w:themeColor="text1" w:themeTint="BF"/>
          <w:sz w:val="22"/>
          <w:szCs w:val="22"/>
        </w:rPr>
      </w:pPr>
    </w:p>
    <w:p w14:paraId="7A8C5B8F" w14:textId="77777777" w:rsidR="00FA5453" w:rsidRPr="00C77150" w:rsidRDefault="00FA5453" w:rsidP="001845CD">
      <w:pPr>
        <w:pStyle w:val="Tekstpodstawowy"/>
        <w:tabs>
          <w:tab w:val="left" w:pos="6521"/>
        </w:tabs>
        <w:spacing w:before="60" w:after="40"/>
        <w:ind w:left="357" w:hanging="357"/>
        <w:jc w:val="center"/>
        <w:rPr>
          <w:rFonts w:ascii="Calibri" w:hAnsi="Calibri" w:cs="Arial"/>
          <w:b/>
          <w:color w:val="404040" w:themeColor="text1" w:themeTint="BF"/>
          <w:sz w:val="22"/>
          <w:szCs w:val="22"/>
        </w:rPr>
      </w:pPr>
      <w:r w:rsidRPr="00C77150">
        <w:rPr>
          <w:rFonts w:ascii="Calibri" w:hAnsi="Calibri" w:cs="Arial"/>
          <w:b/>
          <w:color w:val="404040" w:themeColor="text1" w:themeTint="BF"/>
          <w:sz w:val="22"/>
          <w:szCs w:val="22"/>
        </w:rPr>
        <w:t>§ 6</w:t>
      </w:r>
    </w:p>
    <w:p w14:paraId="75A16E76" w14:textId="77777777" w:rsidR="00FA5453" w:rsidRPr="00C77150" w:rsidRDefault="00FA5453" w:rsidP="001845CD">
      <w:pPr>
        <w:pStyle w:val="Tekstpodstawowy"/>
        <w:tabs>
          <w:tab w:val="left" w:pos="6521"/>
        </w:tabs>
        <w:spacing w:before="60" w:after="40"/>
        <w:ind w:left="357" w:hanging="357"/>
        <w:jc w:val="center"/>
        <w:rPr>
          <w:rFonts w:ascii="Calibri" w:hAnsi="Calibri" w:cs="Arial"/>
          <w:color w:val="404040" w:themeColor="text1" w:themeTint="BF"/>
          <w:sz w:val="22"/>
          <w:szCs w:val="22"/>
        </w:rPr>
      </w:pPr>
      <w:r w:rsidRPr="00C77150">
        <w:rPr>
          <w:rFonts w:ascii="Calibri" w:hAnsi="Calibri" w:cs="Arial"/>
          <w:b/>
          <w:color w:val="404040" w:themeColor="text1" w:themeTint="BF"/>
          <w:sz w:val="22"/>
          <w:szCs w:val="22"/>
        </w:rPr>
        <w:t>REALIZACJA UMOWY</w:t>
      </w:r>
    </w:p>
    <w:p w14:paraId="4D17AC43" w14:textId="77777777" w:rsidR="00FA5453" w:rsidRPr="00C77150" w:rsidRDefault="00FA5453" w:rsidP="00F55813">
      <w:pPr>
        <w:pStyle w:val="Tekstpodstawowy"/>
        <w:numPr>
          <w:ilvl w:val="3"/>
          <w:numId w:val="33"/>
        </w:numPr>
        <w:tabs>
          <w:tab w:val="left" w:pos="426"/>
          <w:tab w:val="left" w:pos="6521"/>
        </w:tabs>
        <w:suppressAutoHyphens/>
        <w:spacing w:before="60" w:after="40"/>
        <w:ind w:left="357" w:hanging="357"/>
        <w:jc w:val="both"/>
        <w:rPr>
          <w:rFonts w:ascii="Calibri" w:hAnsi="Calibri" w:cs="Arial"/>
          <w:color w:val="404040" w:themeColor="text1" w:themeTint="BF"/>
          <w:sz w:val="22"/>
          <w:szCs w:val="22"/>
        </w:rPr>
      </w:pPr>
      <w:r w:rsidRPr="00C77150">
        <w:rPr>
          <w:rFonts w:ascii="Calibri" w:hAnsi="Calibri" w:cs="Arial"/>
          <w:color w:val="404040" w:themeColor="text1" w:themeTint="BF"/>
          <w:sz w:val="22"/>
          <w:szCs w:val="22"/>
        </w:rPr>
        <w:t>Osobami odpowiedzialnymi za realizacje przedmiotu Umowy są:</w:t>
      </w:r>
    </w:p>
    <w:p w14:paraId="203868DF" w14:textId="77777777" w:rsidR="00FA5453" w:rsidRPr="00C77150" w:rsidRDefault="00FA5453" w:rsidP="00F55813">
      <w:pPr>
        <w:pStyle w:val="Tekstpodstawowy"/>
        <w:numPr>
          <w:ilvl w:val="1"/>
          <w:numId w:val="32"/>
        </w:numPr>
        <w:tabs>
          <w:tab w:val="left" w:pos="6521"/>
        </w:tabs>
        <w:suppressAutoHyphens/>
        <w:spacing w:before="60" w:after="40"/>
        <w:ind w:left="357" w:hanging="357"/>
        <w:jc w:val="both"/>
        <w:rPr>
          <w:rFonts w:ascii="Calibri" w:hAnsi="Calibri" w:cs="Arial"/>
          <w:color w:val="404040" w:themeColor="text1" w:themeTint="BF"/>
          <w:sz w:val="22"/>
          <w:szCs w:val="22"/>
        </w:rPr>
      </w:pPr>
      <w:r w:rsidRPr="00C77150">
        <w:rPr>
          <w:rFonts w:ascii="Calibri" w:hAnsi="Calibri" w:cs="Arial"/>
          <w:color w:val="404040" w:themeColor="text1" w:themeTint="BF"/>
          <w:sz w:val="22"/>
          <w:szCs w:val="22"/>
        </w:rPr>
        <w:t>ze strony Wykonawcy:</w:t>
      </w:r>
    </w:p>
    <w:p w14:paraId="2F1C0762" w14:textId="77777777" w:rsidR="00FA5453" w:rsidRPr="00C77150" w:rsidRDefault="00FA5453" w:rsidP="00F55813">
      <w:pPr>
        <w:pStyle w:val="Tekstpodstawowy"/>
        <w:numPr>
          <w:ilvl w:val="0"/>
          <w:numId w:val="34"/>
        </w:numPr>
        <w:suppressAutoHyphens/>
        <w:spacing w:before="60" w:after="40"/>
        <w:ind w:left="714" w:hanging="357"/>
        <w:jc w:val="both"/>
        <w:rPr>
          <w:rFonts w:ascii="Calibri" w:hAnsi="Calibri" w:cs="Arial"/>
          <w:color w:val="404040" w:themeColor="text1" w:themeTint="BF"/>
          <w:sz w:val="22"/>
          <w:szCs w:val="22"/>
        </w:rPr>
      </w:pPr>
      <w:r w:rsidRPr="00C77150">
        <w:rPr>
          <w:rFonts w:ascii="Calibri" w:hAnsi="Calibri" w:cs="Arial"/>
          <w:color w:val="404040" w:themeColor="text1" w:themeTint="BF"/>
          <w:sz w:val="22"/>
          <w:szCs w:val="22"/>
        </w:rPr>
        <w:t>______________ - koordynator  I;</w:t>
      </w:r>
    </w:p>
    <w:p w14:paraId="6154024E" w14:textId="77777777" w:rsidR="00FA5453" w:rsidRPr="00C77150" w:rsidRDefault="00FA5453" w:rsidP="00F55813">
      <w:pPr>
        <w:pStyle w:val="Tekstpodstawowy"/>
        <w:numPr>
          <w:ilvl w:val="0"/>
          <w:numId w:val="34"/>
        </w:numPr>
        <w:suppressAutoHyphens/>
        <w:spacing w:before="60" w:after="40"/>
        <w:ind w:left="714" w:hanging="357"/>
        <w:jc w:val="both"/>
        <w:rPr>
          <w:rFonts w:ascii="Calibri" w:hAnsi="Calibri" w:cs="Arial"/>
          <w:color w:val="404040" w:themeColor="text1" w:themeTint="BF"/>
          <w:sz w:val="22"/>
          <w:szCs w:val="22"/>
        </w:rPr>
      </w:pPr>
      <w:r w:rsidRPr="00C77150">
        <w:rPr>
          <w:rFonts w:ascii="Calibri" w:hAnsi="Calibri" w:cs="Arial"/>
          <w:color w:val="404040" w:themeColor="text1" w:themeTint="BF"/>
          <w:sz w:val="22"/>
          <w:szCs w:val="22"/>
        </w:rPr>
        <w:t>_______________ - koordynator II;</w:t>
      </w:r>
      <w:r w:rsidRPr="00C77150">
        <w:rPr>
          <w:rFonts w:ascii="Calibri" w:hAnsi="Calibri" w:cs="Arial"/>
          <w:color w:val="404040" w:themeColor="text1" w:themeTint="BF"/>
          <w:sz w:val="22"/>
          <w:szCs w:val="22"/>
        </w:rPr>
        <w:tab/>
      </w:r>
    </w:p>
    <w:p w14:paraId="0AAEED0F" w14:textId="77777777" w:rsidR="00FA5453" w:rsidRPr="00C77150" w:rsidRDefault="00FA5453" w:rsidP="00F55813">
      <w:pPr>
        <w:pStyle w:val="Tekstpodstawowy"/>
        <w:numPr>
          <w:ilvl w:val="1"/>
          <w:numId w:val="32"/>
        </w:numPr>
        <w:tabs>
          <w:tab w:val="left" w:pos="6521"/>
        </w:tabs>
        <w:suppressAutoHyphens/>
        <w:spacing w:before="60" w:after="40"/>
        <w:ind w:left="357" w:hanging="357"/>
        <w:jc w:val="both"/>
        <w:rPr>
          <w:rFonts w:ascii="Calibri" w:hAnsi="Calibri" w:cs="Arial"/>
          <w:color w:val="404040" w:themeColor="text1" w:themeTint="BF"/>
          <w:sz w:val="22"/>
          <w:szCs w:val="22"/>
        </w:rPr>
      </w:pPr>
      <w:r w:rsidRPr="00C77150">
        <w:rPr>
          <w:rFonts w:ascii="Calibri" w:hAnsi="Calibri" w:cs="Arial"/>
          <w:color w:val="404040" w:themeColor="text1" w:themeTint="BF"/>
          <w:sz w:val="22"/>
          <w:szCs w:val="22"/>
        </w:rPr>
        <w:t>ze strony Zamawiającego:</w:t>
      </w:r>
    </w:p>
    <w:p w14:paraId="73C918CF" w14:textId="77777777" w:rsidR="00FA5453" w:rsidRPr="00C77150" w:rsidRDefault="00FA5453" w:rsidP="00F55813">
      <w:pPr>
        <w:pStyle w:val="Tekstpodstawowy"/>
        <w:numPr>
          <w:ilvl w:val="0"/>
          <w:numId w:val="35"/>
        </w:numPr>
        <w:suppressAutoHyphens/>
        <w:spacing w:before="60" w:after="40"/>
        <w:ind w:left="714" w:hanging="357"/>
        <w:jc w:val="both"/>
        <w:rPr>
          <w:rFonts w:ascii="Calibri" w:hAnsi="Calibri" w:cs="Arial"/>
          <w:color w:val="404040" w:themeColor="text1" w:themeTint="BF"/>
          <w:sz w:val="22"/>
          <w:szCs w:val="22"/>
        </w:rPr>
      </w:pPr>
      <w:r w:rsidRPr="00C77150">
        <w:rPr>
          <w:rFonts w:ascii="Calibri" w:hAnsi="Calibri" w:cs="Arial"/>
          <w:color w:val="404040" w:themeColor="text1" w:themeTint="BF"/>
          <w:sz w:val="22"/>
          <w:szCs w:val="22"/>
        </w:rPr>
        <w:t>________________;</w:t>
      </w:r>
    </w:p>
    <w:p w14:paraId="4A9F084D" w14:textId="26AD4956" w:rsidR="00FA5453" w:rsidRPr="00C77150" w:rsidRDefault="00FA5453" w:rsidP="00F55813">
      <w:pPr>
        <w:pStyle w:val="Tekstpodstawowy"/>
        <w:numPr>
          <w:ilvl w:val="0"/>
          <w:numId w:val="35"/>
        </w:numPr>
        <w:suppressAutoHyphens/>
        <w:spacing w:before="60" w:after="40"/>
        <w:ind w:left="714" w:hanging="357"/>
        <w:jc w:val="both"/>
        <w:rPr>
          <w:rFonts w:ascii="Calibri" w:hAnsi="Calibri" w:cs="Arial"/>
          <w:color w:val="404040" w:themeColor="text1" w:themeTint="BF"/>
          <w:sz w:val="22"/>
          <w:szCs w:val="22"/>
        </w:rPr>
      </w:pPr>
      <w:r w:rsidRPr="00C77150">
        <w:rPr>
          <w:rFonts w:ascii="Calibri" w:hAnsi="Calibri" w:cs="Arial"/>
          <w:color w:val="404040" w:themeColor="text1" w:themeTint="BF"/>
          <w:sz w:val="22"/>
          <w:szCs w:val="22"/>
        </w:rPr>
        <w:t>________________;</w:t>
      </w:r>
    </w:p>
    <w:p w14:paraId="520E41D8" w14:textId="77777777" w:rsidR="00FA5453" w:rsidRPr="00C77150" w:rsidRDefault="00FA5453" w:rsidP="00F55813">
      <w:pPr>
        <w:pStyle w:val="Tekstpodstawowy"/>
        <w:numPr>
          <w:ilvl w:val="0"/>
          <w:numId w:val="33"/>
        </w:numPr>
        <w:suppressAutoHyphens/>
        <w:spacing w:before="60" w:after="40"/>
        <w:ind w:left="357" w:hanging="357"/>
        <w:jc w:val="both"/>
        <w:rPr>
          <w:rFonts w:ascii="Calibri" w:hAnsi="Calibri" w:cs="Arial"/>
          <w:color w:val="404040" w:themeColor="text1" w:themeTint="BF"/>
          <w:sz w:val="22"/>
          <w:szCs w:val="22"/>
        </w:rPr>
      </w:pPr>
      <w:r w:rsidRPr="00C77150">
        <w:rPr>
          <w:rFonts w:ascii="Calibri" w:hAnsi="Calibri" w:cs="Arial"/>
          <w:color w:val="404040" w:themeColor="text1" w:themeTint="BF"/>
          <w:sz w:val="22"/>
          <w:szCs w:val="22"/>
        </w:rPr>
        <w:t>Osoby wskazane w ust. 1 lit b. powyżej ze Strony Wykonawcy stanowią skład minimalnym – niezbędny do kontaktów z Zamawiającym. Każda zmiana osobowa wymaga pisemnej zgody Zamawiającego.</w:t>
      </w:r>
    </w:p>
    <w:p w14:paraId="0E842204" w14:textId="77777777" w:rsidR="00FA5453" w:rsidRPr="00C77150" w:rsidRDefault="00FA5453" w:rsidP="001845CD">
      <w:pPr>
        <w:pStyle w:val="Tekstpodstawowy"/>
        <w:tabs>
          <w:tab w:val="left" w:pos="6521"/>
        </w:tabs>
        <w:spacing w:before="60" w:after="40"/>
        <w:ind w:left="357" w:hanging="357"/>
        <w:rPr>
          <w:rFonts w:ascii="Calibri" w:hAnsi="Calibri" w:cs="Arial"/>
          <w:color w:val="404040" w:themeColor="text1" w:themeTint="BF"/>
          <w:sz w:val="22"/>
          <w:szCs w:val="22"/>
        </w:rPr>
      </w:pPr>
    </w:p>
    <w:p w14:paraId="7E199B03" w14:textId="77777777" w:rsidR="00FA5453" w:rsidRPr="00C77150" w:rsidRDefault="00FA5453" w:rsidP="001845CD">
      <w:pPr>
        <w:pStyle w:val="Tekstpodstawowy"/>
        <w:tabs>
          <w:tab w:val="left" w:pos="6521"/>
        </w:tabs>
        <w:spacing w:before="60" w:after="40"/>
        <w:ind w:left="357" w:hanging="357"/>
        <w:jc w:val="center"/>
        <w:rPr>
          <w:rFonts w:ascii="Calibri" w:hAnsi="Calibri" w:cs="Arial"/>
          <w:b/>
          <w:color w:val="404040" w:themeColor="text1" w:themeTint="BF"/>
          <w:sz w:val="22"/>
          <w:szCs w:val="22"/>
        </w:rPr>
      </w:pPr>
      <w:r w:rsidRPr="00C77150">
        <w:rPr>
          <w:rFonts w:ascii="Calibri" w:hAnsi="Calibri" w:cs="Arial"/>
          <w:b/>
          <w:color w:val="404040" w:themeColor="text1" w:themeTint="BF"/>
          <w:sz w:val="22"/>
          <w:szCs w:val="22"/>
        </w:rPr>
        <w:t>§ 7</w:t>
      </w:r>
    </w:p>
    <w:p w14:paraId="375CBEB2" w14:textId="77777777" w:rsidR="00FA5453" w:rsidRPr="00C77150" w:rsidRDefault="00FA5453" w:rsidP="001845CD">
      <w:pPr>
        <w:pStyle w:val="Tekstpodstawowy"/>
        <w:tabs>
          <w:tab w:val="left" w:pos="6521"/>
        </w:tabs>
        <w:spacing w:before="60" w:after="40"/>
        <w:ind w:left="357" w:hanging="357"/>
        <w:jc w:val="center"/>
        <w:rPr>
          <w:rFonts w:ascii="Calibri" w:eastAsia="Calibri" w:hAnsi="Calibri" w:cs="Arial"/>
          <w:color w:val="404040" w:themeColor="text1" w:themeTint="BF"/>
          <w:sz w:val="22"/>
          <w:szCs w:val="22"/>
        </w:rPr>
      </w:pPr>
      <w:r w:rsidRPr="00C77150">
        <w:rPr>
          <w:rFonts w:ascii="Calibri" w:hAnsi="Calibri" w:cs="Arial"/>
          <w:b/>
          <w:color w:val="404040" w:themeColor="text1" w:themeTint="BF"/>
          <w:sz w:val="22"/>
          <w:szCs w:val="22"/>
        </w:rPr>
        <w:t>ODSTAPIENIE OD UMOWY</w:t>
      </w:r>
    </w:p>
    <w:p w14:paraId="7C0C8F32" w14:textId="77777777" w:rsidR="00FA5453" w:rsidRPr="00C77150" w:rsidRDefault="00FA5453" w:rsidP="00F55813">
      <w:pPr>
        <w:numPr>
          <w:ilvl w:val="0"/>
          <w:numId w:val="24"/>
        </w:numPr>
        <w:suppressAutoHyphens/>
        <w:autoSpaceDE w:val="0"/>
        <w:ind w:left="357" w:hanging="357"/>
        <w:rPr>
          <w:rFonts w:eastAsia="Calibri" w:cs="Arial"/>
          <w:color w:val="404040" w:themeColor="text1" w:themeTint="BF"/>
        </w:rPr>
      </w:pPr>
      <w:r w:rsidRPr="00C77150">
        <w:rPr>
          <w:rFonts w:eastAsia="Calibri" w:cs="Arial"/>
          <w:color w:val="404040" w:themeColor="text1" w:themeTint="BF"/>
        </w:rPr>
        <w:t>Zamawiający może odstąpić od Umowy w terminie jednego miesiąca od jej zawarcia, w razie wystąpienia istotnej zmiany okoliczności powodującej, że wykonanie Umowy nie leży w interesie publicznym, czego nie można było przewidzieć w chwili zawarcia Umowy. W takim przypadku Wykonawca może żądać wyłącznie wynagrodzenia należnego z tytułu wykonanej części Umowy.</w:t>
      </w:r>
    </w:p>
    <w:p w14:paraId="08DE7DE2" w14:textId="731958BC" w:rsidR="00FA5453" w:rsidRPr="00C77150" w:rsidRDefault="00C77150" w:rsidP="00F55813">
      <w:pPr>
        <w:numPr>
          <w:ilvl w:val="0"/>
          <w:numId w:val="24"/>
        </w:numPr>
        <w:tabs>
          <w:tab w:val="left" w:pos="425"/>
        </w:tabs>
        <w:ind w:left="357" w:hanging="357"/>
        <w:rPr>
          <w:rFonts w:eastAsia="Times New Roman" w:cs="Arial"/>
          <w:bCs/>
          <w:color w:val="404040" w:themeColor="text1" w:themeTint="BF"/>
        </w:rPr>
      </w:pPr>
      <w:r w:rsidRPr="00C77150">
        <w:rPr>
          <w:rFonts w:eastAsia="Calibri" w:cs="Arial"/>
          <w:color w:val="404040" w:themeColor="text1" w:themeTint="BF"/>
        </w:rPr>
        <w:t>Zamawiający może odstąpić od U</w:t>
      </w:r>
      <w:r w:rsidR="00FA5453" w:rsidRPr="00C77150">
        <w:rPr>
          <w:rFonts w:eastAsia="Calibri" w:cs="Arial"/>
          <w:color w:val="404040" w:themeColor="text1" w:themeTint="BF"/>
        </w:rPr>
        <w:t>mowy, gdy Wykonawca</w:t>
      </w:r>
      <w:r w:rsidR="00FA5453" w:rsidRPr="00C77150">
        <w:rPr>
          <w:rFonts w:eastAsia="Times New Roman" w:cs="Arial"/>
          <w:bCs/>
          <w:color w:val="404040" w:themeColor="text1" w:themeTint="BF"/>
        </w:rPr>
        <w:t>:</w:t>
      </w:r>
    </w:p>
    <w:p w14:paraId="5A8FFF5F" w14:textId="77777777" w:rsidR="00FA5453" w:rsidRPr="00C77150" w:rsidRDefault="00FA5453" w:rsidP="00F55813">
      <w:pPr>
        <w:numPr>
          <w:ilvl w:val="1"/>
          <w:numId w:val="37"/>
        </w:numPr>
        <w:tabs>
          <w:tab w:val="left" w:pos="426"/>
        </w:tabs>
        <w:ind w:left="714" w:hanging="357"/>
        <w:rPr>
          <w:rFonts w:eastAsia="Times New Roman" w:cs="Arial"/>
          <w:bCs/>
          <w:color w:val="404040" w:themeColor="text1" w:themeTint="BF"/>
        </w:rPr>
      </w:pPr>
      <w:r w:rsidRPr="00C77150">
        <w:rPr>
          <w:rFonts w:eastAsia="Times New Roman" w:cs="Arial"/>
          <w:bCs/>
          <w:color w:val="404040" w:themeColor="text1" w:themeTint="BF"/>
        </w:rPr>
        <w:t xml:space="preserve">z przyczyn zawinionych nie wykonuje Umowy lub wykonuje ją nienależycie i pomimo pisemnego wezwania Wykonawcy do podjęcia wykonywania lub należytego wykonywania Umowy </w:t>
      </w:r>
      <w:r w:rsidRPr="00C77150">
        <w:rPr>
          <w:rFonts w:eastAsia="Times New Roman" w:cs="Arial"/>
          <w:bCs/>
          <w:color w:val="404040" w:themeColor="text1" w:themeTint="BF"/>
        </w:rPr>
        <w:br/>
        <w:t>w wyznaczonym, uzasadnionym technicznie terminie, nie zadośćuczyni żądaniu Zamawiającego</w:t>
      </w:r>
      <w:r w:rsidRPr="00C77150">
        <w:rPr>
          <w:rFonts w:cs="Arial"/>
          <w:color w:val="404040" w:themeColor="text1" w:themeTint="BF"/>
        </w:rPr>
        <w:t>;</w:t>
      </w:r>
    </w:p>
    <w:p w14:paraId="6144C929" w14:textId="77777777" w:rsidR="00FA5453" w:rsidRPr="00C77150" w:rsidRDefault="00FA5453" w:rsidP="00F55813">
      <w:pPr>
        <w:numPr>
          <w:ilvl w:val="1"/>
          <w:numId w:val="37"/>
        </w:numPr>
        <w:tabs>
          <w:tab w:val="left" w:pos="426"/>
        </w:tabs>
        <w:ind w:left="714" w:hanging="357"/>
        <w:rPr>
          <w:rFonts w:eastAsia="Times New Roman" w:cs="Arial"/>
          <w:bCs/>
          <w:color w:val="404040" w:themeColor="text1" w:themeTint="BF"/>
        </w:rPr>
      </w:pPr>
      <w:r w:rsidRPr="00C77150">
        <w:rPr>
          <w:rFonts w:eastAsia="Times New Roman" w:cs="Arial"/>
          <w:bCs/>
          <w:color w:val="404040" w:themeColor="text1" w:themeTint="BF"/>
        </w:rPr>
        <w:t xml:space="preserve">bez uzasadnionej przyczyny przerwał wykonywanie czynności objętych przedmiotem Umowy </w:t>
      </w:r>
      <w:r w:rsidRPr="00C77150">
        <w:rPr>
          <w:rFonts w:eastAsia="Times New Roman" w:cs="Arial"/>
          <w:bCs/>
          <w:color w:val="404040" w:themeColor="text1" w:themeTint="BF"/>
        </w:rPr>
        <w:br/>
        <w:t xml:space="preserve">na okres dłuższy niż 7 dni </w:t>
      </w:r>
      <w:r w:rsidRPr="00C77150">
        <w:rPr>
          <w:rFonts w:cs="Arial"/>
          <w:color w:val="404040" w:themeColor="text1" w:themeTint="BF"/>
        </w:rPr>
        <w:t>roboczych</w:t>
      </w:r>
      <w:r w:rsidRPr="00C77150">
        <w:rPr>
          <w:rFonts w:eastAsia="Times New Roman" w:cs="Arial"/>
          <w:bCs/>
          <w:color w:val="404040" w:themeColor="text1" w:themeTint="BF"/>
        </w:rPr>
        <w:t xml:space="preserve"> i pomimo dodatkowego pisemnego wezwania Zamawiającego nie podjął ich w okresie 7 dni </w:t>
      </w:r>
      <w:r w:rsidRPr="00C77150">
        <w:rPr>
          <w:rFonts w:cs="Arial"/>
          <w:color w:val="404040" w:themeColor="text1" w:themeTint="BF"/>
        </w:rPr>
        <w:t>roboczych</w:t>
      </w:r>
      <w:r w:rsidRPr="00C77150">
        <w:rPr>
          <w:rFonts w:eastAsia="Times New Roman" w:cs="Arial"/>
          <w:bCs/>
          <w:color w:val="404040" w:themeColor="text1" w:themeTint="BF"/>
        </w:rPr>
        <w:t xml:space="preserve"> od dnia doręczenia Wykonawcy dodatkowego wezwania,</w:t>
      </w:r>
    </w:p>
    <w:p w14:paraId="26E60815" w14:textId="5B9A83DB" w:rsidR="00FA5453" w:rsidRPr="00C77150" w:rsidRDefault="00FA5453" w:rsidP="00F55813">
      <w:pPr>
        <w:numPr>
          <w:ilvl w:val="1"/>
          <w:numId w:val="37"/>
        </w:numPr>
        <w:tabs>
          <w:tab w:val="left" w:pos="426"/>
        </w:tabs>
        <w:ind w:left="714" w:hanging="357"/>
        <w:rPr>
          <w:rFonts w:eastAsia="Times New Roman" w:cs="Arial"/>
          <w:bCs/>
          <w:color w:val="404040" w:themeColor="text1" w:themeTint="BF"/>
        </w:rPr>
      </w:pPr>
      <w:r w:rsidRPr="00C77150">
        <w:rPr>
          <w:rFonts w:eastAsia="Times New Roman" w:cs="Arial"/>
          <w:bCs/>
          <w:color w:val="404040" w:themeColor="text1" w:themeTint="BF"/>
        </w:rPr>
        <w:lastRenderedPageBreak/>
        <w:t xml:space="preserve">z przyczyn zawinionych pozostaje w zwłoce z realizacją robót tak dalece, że wątpliwe jest dochowanie terminu zakończenia przedmiotu Umowy; </w:t>
      </w:r>
    </w:p>
    <w:p w14:paraId="61D0CD77" w14:textId="77777777" w:rsidR="00FA5453" w:rsidRPr="00C77150" w:rsidRDefault="00FA5453" w:rsidP="00F55813">
      <w:pPr>
        <w:numPr>
          <w:ilvl w:val="1"/>
          <w:numId w:val="37"/>
        </w:numPr>
        <w:tabs>
          <w:tab w:val="left" w:pos="426"/>
        </w:tabs>
        <w:ind w:left="714" w:hanging="357"/>
        <w:rPr>
          <w:rFonts w:eastAsia="Calibri" w:cs="Arial"/>
          <w:color w:val="404040" w:themeColor="text1" w:themeTint="BF"/>
        </w:rPr>
      </w:pPr>
      <w:r w:rsidRPr="00C77150">
        <w:rPr>
          <w:rFonts w:eastAsia="Times New Roman" w:cs="Arial"/>
          <w:bCs/>
          <w:color w:val="404040" w:themeColor="text1" w:themeTint="BF"/>
        </w:rPr>
        <w:t>nie realizuje zaakceptowanego przez Zamawiającego Harmonogramu, pomimo pisemnego wezwania do realizacji jego postanowień,</w:t>
      </w:r>
    </w:p>
    <w:p w14:paraId="22674525" w14:textId="77777777" w:rsidR="00FA5453" w:rsidRPr="00C77150" w:rsidRDefault="00FA5453" w:rsidP="00F55813">
      <w:pPr>
        <w:numPr>
          <w:ilvl w:val="0"/>
          <w:numId w:val="24"/>
        </w:numPr>
        <w:suppressAutoHyphens/>
        <w:autoSpaceDE w:val="0"/>
        <w:ind w:left="357" w:hanging="357"/>
        <w:rPr>
          <w:rFonts w:eastAsia="Calibri" w:cs="Arial"/>
          <w:color w:val="404040" w:themeColor="text1" w:themeTint="BF"/>
        </w:rPr>
      </w:pPr>
      <w:r w:rsidRPr="00C77150">
        <w:rPr>
          <w:rFonts w:eastAsia="Calibri" w:cs="Arial"/>
          <w:color w:val="404040" w:themeColor="text1" w:themeTint="BF"/>
        </w:rPr>
        <w:t xml:space="preserve">Zamawiający może odstąpić od Umowy w razie wypełniania przez Wykonawcę postanowień Umowy </w:t>
      </w:r>
      <w:r w:rsidRPr="00C77150">
        <w:rPr>
          <w:rFonts w:eastAsia="Calibri" w:cs="Arial"/>
          <w:color w:val="404040" w:themeColor="text1" w:themeTint="BF"/>
        </w:rPr>
        <w:br/>
        <w:t>w sposób niezgodny z jej postanowieniami, po uprzednim pisemnym wezwaniu do jej prawidłowego wykonywania. W  przypadku, o którym mowa w zdaniu poprzedzającym, Wykonawcy nie przysługuje jakiekolwiek wynagrodzenie.</w:t>
      </w:r>
    </w:p>
    <w:p w14:paraId="6ED45A08" w14:textId="4EBAFF71" w:rsidR="00FA5453" w:rsidRPr="00C77150" w:rsidRDefault="00FA5453" w:rsidP="00F55813">
      <w:pPr>
        <w:numPr>
          <w:ilvl w:val="0"/>
          <w:numId w:val="24"/>
        </w:numPr>
        <w:suppressAutoHyphens/>
        <w:autoSpaceDE w:val="0"/>
        <w:ind w:left="357" w:hanging="357"/>
        <w:rPr>
          <w:rFonts w:eastAsia="Calibri" w:cs="Arial"/>
          <w:color w:val="404040" w:themeColor="text1" w:themeTint="BF"/>
        </w:rPr>
      </w:pPr>
      <w:r w:rsidRPr="00C77150">
        <w:rPr>
          <w:rFonts w:eastAsia="Calibri" w:cs="Arial"/>
          <w:color w:val="404040" w:themeColor="text1" w:themeTint="BF"/>
        </w:rPr>
        <w:t xml:space="preserve">W przypadku opóźnienia się przez Wykonawcę z wykonaniem Przedmiotu Umowy ponad </w:t>
      </w:r>
      <w:r w:rsidR="00C77150" w:rsidRPr="00C77150">
        <w:rPr>
          <w:rFonts w:eastAsia="Calibri" w:cs="Arial"/>
          <w:color w:val="404040" w:themeColor="text1" w:themeTint="BF"/>
        </w:rPr>
        <w:t>1</w:t>
      </w:r>
      <w:r w:rsidRPr="00C77150">
        <w:rPr>
          <w:rFonts w:eastAsia="Calibri" w:cs="Arial"/>
          <w:color w:val="404040" w:themeColor="text1" w:themeTint="BF"/>
        </w:rPr>
        <w:t xml:space="preserve">0 dni </w:t>
      </w:r>
      <w:r w:rsidRPr="00C77150">
        <w:rPr>
          <w:rFonts w:eastAsia="Calibri" w:cs="Arial"/>
          <w:color w:val="404040" w:themeColor="text1" w:themeTint="BF"/>
        </w:rPr>
        <w:br/>
        <w:t xml:space="preserve">od upływu terminu określonego w § 3 ust. 1 umowy, Zamawiający może odstąpić od Umowy </w:t>
      </w:r>
      <w:r w:rsidRPr="00C77150">
        <w:rPr>
          <w:rFonts w:eastAsia="Calibri" w:cs="Arial"/>
          <w:color w:val="404040" w:themeColor="text1" w:themeTint="BF"/>
        </w:rPr>
        <w:br/>
        <w:t>bez    wyznaczania Wykonawcy dodatkowego terminu.</w:t>
      </w:r>
    </w:p>
    <w:p w14:paraId="638ECA95" w14:textId="51C14731" w:rsidR="00FA5453" w:rsidRPr="00C77150" w:rsidRDefault="00FA5453" w:rsidP="00F55813">
      <w:pPr>
        <w:numPr>
          <w:ilvl w:val="0"/>
          <w:numId w:val="24"/>
        </w:numPr>
        <w:suppressAutoHyphens/>
        <w:autoSpaceDE w:val="0"/>
        <w:ind w:left="357" w:hanging="357"/>
        <w:rPr>
          <w:rFonts w:eastAsia="Calibri" w:cs="Arial"/>
          <w:color w:val="404040" w:themeColor="text1" w:themeTint="BF"/>
        </w:rPr>
      </w:pPr>
      <w:r w:rsidRPr="00C77150">
        <w:rPr>
          <w:rFonts w:eastAsia="Calibri" w:cs="Arial"/>
          <w:color w:val="404040" w:themeColor="text1" w:themeTint="BF"/>
        </w:rPr>
        <w:t>Odstąpienie od umowy powinno nastąpić w formie pisemnej pod rygorem nieważności i powinno zawierać uzasadnienie.</w:t>
      </w:r>
    </w:p>
    <w:p w14:paraId="77FEA2B2" w14:textId="77777777" w:rsidR="00FA5453" w:rsidRPr="00C77150" w:rsidRDefault="00FA5453" w:rsidP="00F55813">
      <w:pPr>
        <w:numPr>
          <w:ilvl w:val="0"/>
          <w:numId w:val="24"/>
        </w:numPr>
        <w:suppressAutoHyphens/>
        <w:autoSpaceDE w:val="0"/>
        <w:ind w:left="357" w:hanging="357"/>
        <w:rPr>
          <w:rFonts w:eastAsia="Calibri" w:cs="Arial"/>
          <w:color w:val="404040" w:themeColor="text1" w:themeTint="BF"/>
        </w:rPr>
      </w:pPr>
      <w:r w:rsidRPr="00C77150">
        <w:rPr>
          <w:rFonts w:eastAsia="Calibri" w:cs="Arial"/>
          <w:color w:val="404040" w:themeColor="text1" w:themeTint="BF"/>
        </w:rPr>
        <w:t>Zamawiającemu przysługuje prawo do odstąpienia od Umowy w terminie do 14 dni od dnia stwierdzenia podstawy odstąpienia.</w:t>
      </w:r>
    </w:p>
    <w:p w14:paraId="7EB48E6E" w14:textId="77777777" w:rsidR="00FA5453" w:rsidRPr="00C77150" w:rsidRDefault="00FA5453" w:rsidP="00F55813">
      <w:pPr>
        <w:numPr>
          <w:ilvl w:val="0"/>
          <w:numId w:val="24"/>
        </w:numPr>
        <w:suppressAutoHyphens/>
        <w:autoSpaceDE w:val="0"/>
        <w:ind w:left="357" w:hanging="357"/>
        <w:rPr>
          <w:rFonts w:eastAsia="Calibri" w:cs="Arial"/>
          <w:color w:val="404040" w:themeColor="text1" w:themeTint="BF"/>
        </w:rPr>
      </w:pPr>
      <w:r w:rsidRPr="00C77150">
        <w:rPr>
          <w:rFonts w:eastAsia="Calibri" w:cs="Arial"/>
          <w:color w:val="404040" w:themeColor="text1" w:themeTint="BF"/>
        </w:rPr>
        <w:t>W wypadku odstąpienia od Umowy przez Zamawiającego:</w:t>
      </w:r>
    </w:p>
    <w:p w14:paraId="6FC91741" w14:textId="77777777" w:rsidR="00FA5453" w:rsidRPr="00C77150" w:rsidRDefault="00FA5453" w:rsidP="00F55813">
      <w:pPr>
        <w:numPr>
          <w:ilvl w:val="0"/>
          <w:numId w:val="40"/>
        </w:numPr>
        <w:suppressAutoHyphens/>
        <w:autoSpaceDE w:val="0"/>
        <w:ind w:left="714" w:hanging="357"/>
        <w:rPr>
          <w:rFonts w:eastAsia="Calibri" w:cs="Arial"/>
          <w:color w:val="404040" w:themeColor="text1" w:themeTint="BF"/>
        </w:rPr>
      </w:pPr>
      <w:r w:rsidRPr="00C77150">
        <w:rPr>
          <w:rFonts w:eastAsia="Calibri" w:cs="Arial"/>
          <w:color w:val="404040" w:themeColor="text1" w:themeTint="BF"/>
        </w:rPr>
        <w:t xml:space="preserve">w ciągu 7 dni od daty odstąpienia, Strony sporządzą szczegółowy protokół inwentaryzacji prac </w:t>
      </w:r>
      <w:r w:rsidRPr="00C77150">
        <w:rPr>
          <w:rFonts w:eastAsia="Calibri" w:cs="Arial"/>
          <w:color w:val="404040" w:themeColor="text1" w:themeTint="BF"/>
        </w:rPr>
        <w:br/>
        <w:t>w toku według stanu na dzień odstąpienia;</w:t>
      </w:r>
    </w:p>
    <w:p w14:paraId="108E1E37" w14:textId="77777777" w:rsidR="00FA5453" w:rsidRPr="00C77150" w:rsidRDefault="00FA5453" w:rsidP="00F55813">
      <w:pPr>
        <w:numPr>
          <w:ilvl w:val="0"/>
          <w:numId w:val="40"/>
        </w:numPr>
        <w:suppressAutoHyphens/>
        <w:autoSpaceDE w:val="0"/>
        <w:ind w:left="714" w:hanging="357"/>
        <w:rPr>
          <w:rFonts w:eastAsia="Calibri" w:cs="Arial"/>
          <w:b/>
          <w:color w:val="404040" w:themeColor="text1" w:themeTint="BF"/>
        </w:rPr>
      </w:pPr>
      <w:r w:rsidRPr="00C77150">
        <w:rPr>
          <w:rFonts w:eastAsia="Calibri" w:cs="Arial"/>
          <w:color w:val="404040" w:themeColor="text1" w:themeTint="BF"/>
        </w:rPr>
        <w:t xml:space="preserve">Wykonawca może żądać wyłącznie wynagrodzenia należnego z tytułu wykonanej i odebranej </w:t>
      </w:r>
      <w:r w:rsidRPr="00C77150">
        <w:rPr>
          <w:rFonts w:eastAsia="Calibri" w:cs="Arial"/>
          <w:color w:val="404040" w:themeColor="text1" w:themeTint="BF"/>
        </w:rPr>
        <w:br/>
        <w:t>przez Zamawiającego bez zastrzeżeń części Umowy.</w:t>
      </w:r>
    </w:p>
    <w:p w14:paraId="3729D25D" w14:textId="77777777" w:rsidR="00930A26" w:rsidRPr="00C77150" w:rsidRDefault="00930A26" w:rsidP="001845CD">
      <w:pPr>
        <w:autoSpaceDE w:val="0"/>
        <w:ind w:left="714" w:hanging="357"/>
        <w:rPr>
          <w:rFonts w:eastAsia="Calibri" w:cs="Arial"/>
          <w:b/>
          <w:color w:val="404040" w:themeColor="text1" w:themeTint="BF"/>
        </w:rPr>
      </w:pPr>
    </w:p>
    <w:p w14:paraId="5A77FDF8" w14:textId="77777777" w:rsidR="00FA5453" w:rsidRPr="00C77150" w:rsidRDefault="00FA5453" w:rsidP="001845CD">
      <w:pPr>
        <w:autoSpaceDE w:val="0"/>
        <w:ind w:left="357" w:hanging="357"/>
        <w:jc w:val="center"/>
        <w:rPr>
          <w:rFonts w:eastAsia="Calibri" w:cs="Arial"/>
          <w:b/>
          <w:color w:val="404040" w:themeColor="text1" w:themeTint="BF"/>
        </w:rPr>
      </w:pPr>
      <w:r w:rsidRPr="00C77150">
        <w:rPr>
          <w:rFonts w:eastAsia="Calibri" w:cs="Arial"/>
          <w:b/>
          <w:color w:val="404040" w:themeColor="text1" w:themeTint="BF"/>
        </w:rPr>
        <w:t>§ 8</w:t>
      </w:r>
    </w:p>
    <w:p w14:paraId="4856F82C" w14:textId="77777777" w:rsidR="00FA5453" w:rsidRPr="00C77150" w:rsidRDefault="00FA5453" w:rsidP="001845CD">
      <w:pPr>
        <w:autoSpaceDE w:val="0"/>
        <w:ind w:left="357" w:hanging="357"/>
        <w:jc w:val="center"/>
        <w:rPr>
          <w:rFonts w:eastAsia="Calibri" w:cs="Arial"/>
          <w:color w:val="404040" w:themeColor="text1" w:themeTint="BF"/>
        </w:rPr>
      </w:pPr>
      <w:r w:rsidRPr="00C77150">
        <w:rPr>
          <w:rFonts w:eastAsia="Calibri" w:cs="Arial"/>
          <w:b/>
          <w:color w:val="404040" w:themeColor="text1" w:themeTint="BF"/>
        </w:rPr>
        <w:t>GWARANCJA I RĘKOJMIA ZA WADY</w:t>
      </w:r>
    </w:p>
    <w:p w14:paraId="4B7B8B19" w14:textId="1C5A2BFF" w:rsidR="00FA5453" w:rsidRPr="00C77150" w:rsidRDefault="00FA5453" w:rsidP="00F55813">
      <w:pPr>
        <w:numPr>
          <w:ilvl w:val="0"/>
          <w:numId w:val="36"/>
        </w:numPr>
        <w:tabs>
          <w:tab w:val="left" w:pos="426"/>
        </w:tabs>
        <w:suppressAutoHyphens/>
        <w:autoSpaceDE w:val="0"/>
        <w:ind w:left="357" w:hanging="357"/>
        <w:rPr>
          <w:rFonts w:eastAsia="Calibri" w:cs="Arial"/>
          <w:color w:val="404040" w:themeColor="text1" w:themeTint="BF"/>
        </w:rPr>
      </w:pPr>
      <w:r w:rsidRPr="00C77150">
        <w:rPr>
          <w:rFonts w:eastAsia="Calibri" w:cs="Arial"/>
          <w:color w:val="404040" w:themeColor="text1" w:themeTint="BF"/>
        </w:rPr>
        <w:t>Wykonawca udziela Zamawiającemu gwarancji na przedmiot Umowy</w:t>
      </w:r>
      <w:r w:rsidR="00C77150" w:rsidRPr="00C77150">
        <w:rPr>
          <w:rFonts w:eastAsia="Calibri" w:cs="Arial"/>
          <w:color w:val="404040" w:themeColor="text1" w:themeTint="BF"/>
        </w:rPr>
        <w:t xml:space="preserve"> na okres 6 miesięcy</w:t>
      </w:r>
      <w:r w:rsidR="00A163CF" w:rsidRPr="00C77150">
        <w:rPr>
          <w:rFonts w:eastAsia="Calibri" w:cs="Arial"/>
          <w:color w:val="404040" w:themeColor="text1" w:themeTint="BF"/>
        </w:rPr>
        <w:t xml:space="preserve"> od daty podpisania protokołu odbioru</w:t>
      </w:r>
      <w:r w:rsidRPr="00C77150">
        <w:rPr>
          <w:rFonts w:eastAsia="Calibri" w:cs="Arial"/>
          <w:color w:val="404040" w:themeColor="text1" w:themeTint="BF"/>
        </w:rPr>
        <w:t>. Gwarancja obejmuje wszystkie urządzenia, towary i elementy dostarczone i zamontowane przez Wykonawcę składające się na Wystawę oraz wykonanie Wystawy.</w:t>
      </w:r>
    </w:p>
    <w:p w14:paraId="14AE92B0" w14:textId="4A569D73" w:rsidR="00FA5453" w:rsidRPr="00C77150" w:rsidRDefault="00FA5453" w:rsidP="00F55813">
      <w:pPr>
        <w:numPr>
          <w:ilvl w:val="0"/>
          <w:numId w:val="36"/>
        </w:numPr>
        <w:tabs>
          <w:tab w:val="left" w:pos="426"/>
        </w:tabs>
        <w:suppressAutoHyphens/>
        <w:autoSpaceDE w:val="0"/>
        <w:ind w:left="357" w:hanging="357"/>
        <w:rPr>
          <w:rFonts w:eastAsia="Calibri" w:cs="Arial"/>
          <w:color w:val="404040" w:themeColor="text1" w:themeTint="BF"/>
        </w:rPr>
      </w:pPr>
      <w:r w:rsidRPr="00C77150">
        <w:rPr>
          <w:rFonts w:eastAsia="Calibri" w:cs="Arial"/>
          <w:color w:val="404040" w:themeColor="text1" w:themeTint="BF"/>
        </w:rPr>
        <w:t>Okresy wskazane w ust. 1 powyżej liczone będą od dnia następującego po podpisaniu protokołu odbioru przedmiotu Umowy bez uwag i zastrzeżeń.</w:t>
      </w:r>
    </w:p>
    <w:p w14:paraId="5B251468" w14:textId="77777777" w:rsidR="00FA5453" w:rsidRPr="00C77150" w:rsidRDefault="00FA5453" w:rsidP="00F55813">
      <w:pPr>
        <w:numPr>
          <w:ilvl w:val="0"/>
          <w:numId w:val="36"/>
        </w:numPr>
        <w:suppressAutoHyphens/>
        <w:autoSpaceDE w:val="0"/>
        <w:ind w:left="357" w:hanging="357"/>
        <w:rPr>
          <w:rFonts w:eastAsia="Calibri" w:cs="Arial"/>
          <w:color w:val="404040" w:themeColor="text1" w:themeTint="BF"/>
        </w:rPr>
      </w:pPr>
      <w:r w:rsidRPr="00C77150">
        <w:rPr>
          <w:rFonts w:eastAsia="Calibri" w:cs="Arial"/>
          <w:color w:val="404040" w:themeColor="text1" w:themeTint="BF"/>
        </w:rPr>
        <w:t xml:space="preserve">Wykonawca zobowiązany jest do usunięcia zgłoszonej wady w terminie </w:t>
      </w:r>
      <w:r w:rsidR="00930A26" w:rsidRPr="00C77150">
        <w:rPr>
          <w:rFonts w:eastAsia="Calibri" w:cs="Arial"/>
          <w:color w:val="404040" w:themeColor="text1" w:themeTint="BF"/>
        </w:rPr>
        <w:t>48</w:t>
      </w:r>
      <w:r w:rsidRPr="00C77150">
        <w:rPr>
          <w:rFonts w:eastAsia="Calibri" w:cs="Arial"/>
          <w:color w:val="404040" w:themeColor="text1" w:themeTint="BF"/>
        </w:rPr>
        <w:t xml:space="preserve"> od dokonania zgłoszenia. Na czas usunięcia wad, Wykonawca zobowiązany jest zapewnić sprzęt zastępczy o parametrach nie gorszych od właściwego elementu składającego się na Wystawę. </w:t>
      </w:r>
    </w:p>
    <w:p w14:paraId="388CBCB0" w14:textId="010DB845" w:rsidR="00FA5453" w:rsidRPr="00C77150" w:rsidRDefault="00FA5453" w:rsidP="00F55813">
      <w:pPr>
        <w:numPr>
          <w:ilvl w:val="0"/>
          <w:numId w:val="36"/>
        </w:numPr>
        <w:suppressAutoHyphens/>
        <w:autoSpaceDE w:val="0"/>
        <w:ind w:left="357" w:hanging="357"/>
        <w:rPr>
          <w:rFonts w:eastAsia="Calibri" w:cs="Arial"/>
          <w:color w:val="404040" w:themeColor="text1" w:themeTint="BF"/>
        </w:rPr>
      </w:pPr>
      <w:r w:rsidRPr="00C77150">
        <w:rPr>
          <w:rFonts w:eastAsia="Calibri" w:cs="Arial"/>
          <w:color w:val="404040" w:themeColor="text1" w:themeTint="BF"/>
        </w:rPr>
        <w:t xml:space="preserve">W przypadku, gdy Wykonawca nie usunie zgłoszonych wad, w terminie określonym w ust. </w:t>
      </w:r>
      <w:r w:rsidR="00C77150" w:rsidRPr="00C77150">
        <w:rPr>
          <w:rFonts w:eastAsia="Calibri" w:cs="Arial"/>
          <w:color w:val="404040" w:themeColor="text1" w:themeTint="BF"/>
        </w:rPr>
        <w:t>3</w:t>
      </w:r>
      <w:r w:rsidRPr="00C77150">
        <w:rPr>
          <w:rFonts w:eastAsia="Calibri" w:cs="Arial"/>
          <w:color w:val="404040" w:themeColor="text1" w:themeTint="BF"/>
        </w:rPr>
        <w:t xml:space="preserve"> powyżej, Zamawiającemu przysługuje prawo do usunięcia lub zlecenia usunięcia wad podmiotom trzecim na koszt i ryzyko Wykonawcy bez ryzyka utraty gwarancji na całość przedmiotu Umowy.</w:t>
      </w:r>
    </w:p>
    <w:p w14:paraId="0A2F7CCA" w14:textId="77777777" w:rsidR="00FA5453" w:rsidRPr="00C77150" w:rsidRDefault="00FA5453" w:rsidP="001845CD">
      <w:pPr>
        <w:autoSpaceDE w:val="0"/>
        <w:ind w:left="357" w:hanging="357"/>
        <w:rPr>
          <w:rFonts w:eastAsia="Calibri" w:cs="Arial"/>
          <w:color w:val="404040" w:themeColor="text1" w:themeTint="BF"/>
        </w:rPr>
      </w:pPr>
    </w:p>
    <w:p w14:paraId="5AD3047C" w14:textId="77777777" w:rsidR="00FA5453" w:rsidRPr="00C77150" w:rsidRDefault="00FA5453" w:rsidP="001845CD">
      <w:pPr>
        <w:autoSpaceDE w:val="0"/>
        <w:ind w:left="357" w:hanging="357"/>
        <w:jc w:val="center"/>
        <w:rPr>
          <w:rFonts w:eastAsia="Calibri" w:cs="Arial"/>
          <w:b/>
          <w:color w:val="404040" w:themeColor="text1" w:themeTint="BF"/>
        </w:rPr>
      </w:pPr>
      <w:r w:rsidRPr="00C77150">
        <w:rPr>
          <w:rFonts w:eastAsia="Calibri" w:cs="Arial"/>
          <w:b/>
          <w:color w:val="404040" w:themeColor="text1" w:themeTint="BF"/>
        </w:rPr>
        <w:t>§ 9</w:t>
      </w:r>
    </w:p>
    <w:p w14:paraId="6C5FDE3D" w14:textId="77777777" w:rsidR="00930A26" w:rsidRPr="00C77150" w:rsidRDefault="00930A26" w:rsidP="001845CD">
      <w:pPr>
        <w:autoSpaceDE w:val="0"/>
        <w:ind w:left="357" w:hanging="357"/>
        <w:jc w:val="center"/>
        <w:rPr>
          <w:rFonts w:cs="Arial"/>
          <w:color w:val="404040" w:themeColor="text1" w:themeTint="BF"/>
        </w:rPr>
      </w:pPr>
      <w:r w:rsidRPr="00C77150">
        <w:rPr>
          <w:rFonts w:eastAsia="Calibri" w:cs="Arial"/>
          <w:b/>
          <w:color w:val="404040" w:themeColor="text1" w:themeTint="BF"/>
        </w:rPr>
        <w:t>ROZWIĄZYWANIE SPORÓW</w:t>
      </w:r>
    </w:p>
    <w:p w14:paraId="38EEA2E2" w14:textId="13009B7D" w:rsidR="00FA5453" w:rsidRPr="00C77150" w:rsidRDefault="00930A26" w:rsidP="003B7757">
      <w:pPr>
        <w:tabs>
          <w:tab w:val="left" w:pos="284"/>
          <w:tab w:val="left" w:pos="3828"/>
        </w:tabs>
        <w:rPr>
          <w:rFonts w:cs="Arial"/>
          <w:bCs/>
          <w:color w:val="404040" w:themeColor="text1" w:themeTint="BF"/>
        </w:rPr>
      </w:pPr>
      <w:r w:rsidRPr="00C77150">
        <w:rPr>
          <w:rFonts w:cs="Arial"/>
          <w:color w:val="404040" w:themeColor="text1" w:themeTint="BF"/>
        </w:rPr>
        <w:t>Strony będą starały się rozwiązać w drodze negocjacji ewentualne spory związane z realizacją Umowy. W przypadku nieosiągnięcia porozumienia w sposób opisany w zdaniu poprzedzającym w terminie 30 dni od dnia zgłoszenia sporu na piśmie przez którąkolwiek ze Stron spory związane z Umową rozstrzygać będzie sąd powszechny miejscowo właściwy dla Zamawiającego.</w:t>
      </w:r>
    </w:p>
    <w:p w14:paraId="35EB9577" w14:textId="77777777" w:rsidR="00FA5453" w:rsidRPr="00C77150" w:rsidRDefault="00FA5453" w:rsidP="001845CD">
      <w:pPr>
        <w:autoSpaceDE w:val="0"/>
        <w:ind w:left="357" w:hanging="357"/>
        <w:jc w:val="center"/>
        <w:rPr>
          <w:rFonts w:cs="Arial"/>
          <w:b/>
          <w:bCs/>
          <w:color w:val="404040" w:themeColor="text1" w:themeTint="BF"/>
        </w:rPr>
      </w:pPr>
      <w:r w:rsidRPr="00C77150">
        <w:rPr>
          <w:rFonts w:cs="Arial"/>
          <w:b/>
          <w:bCs/>
          <w:color w:val="404040" w:themeColor="text1" w:themeTint="BF"/>
        </w:rPr>
        <w:lastRenderedPageBreak/>
        <w:t>§ 10</w:t>
      </w:r>
    </w:p>
    <w:p w14:paraId="29D1B625" w14:textId="77777777" w:rsidR="00FA5453" w:rsidRPr="00C77150" w:rsidRDefault="00FA5453" w:rsidP="001845CD">
      <w:pPr>
        <w:autoSpaceDE w:val="0"/>
        <w:ind w:left="357" w:hanging="357"/>
        <w:jc w:val="center"/>
        <w:rPr>
          <w:rFonts w:cs="Arial"/>
          <w:color w:val="404040" w:themeColor="text1" w:themeTint="BF"/>
        </w:rPr>
      </w:pPr>
      <w:r w:rsidRPr="00C77150">
        <w:rPr>
          <w:rFonts w:cs="Arial"/>
          <w:b/>
          <w:bCs/>
          <w:color w:val="404040" w:themeColor="text1" w:themeTint="BF"/>
        </w:rPr>
        <w:t>ZMIANA UMOWY</w:t>
      </w:r>
    </w:p>
    <w:p w14:paraId="6D4580F5" w14:textId="77777777" w:rsidR="00FA5453" w:rsidRPr="00C77150" w:rsidRDefault="00FA5453" w:rsidP="00F55813">
      <w:pPr>
        <w:pStyle w:val="Tekstpodstawowy21"/>
        <w:numPr>
          <w:ilvl w:val="0"/>
          <w:numId w:val="19"/>
        </w:numPr>
        <w:spacing w:before="60" w:after="40" w:line="240" w:lineRule="auto"/>
        <w:ind w:left="357" w:hanging="357"/>
        <w:rPr>
          <w:rFonts w:ascii="Calibri" w:hAnsi="Calibri" w:cs="Arial"/>
          <w:color w:val="404040" w:themeColor="text1" w:themeTint="BF"/>
          <w:sz w:val="22"/>
          <w:szCs w:val="22"/>
        </w:rPr>
      </w:pPr>
      <w:r w:rsidRPr="00C77150">
        <w:rPr>
          <w:rFonts w:ascii="Calibri" w:hAnsi="Calibri" w:cs="Arial"/>
          <w:color w:val="404040" w:themeColor="text1" w:themeTint="BF"/>
          <w:sz w:val="22"/>
          <w:szCs w:val="22"/>
        </w:rPr>
        <w:t>Zamawiający dopuszcza możliwość zmiany Umowy w stosunku do treści oferty, na podstawie, której dokonano wyboru Wykonawcy</w:t>
      </w:r>
      <w:r w:rsidR="00930A26" w:rsidRPr="00C77150">
        <w:rPr>
          <w:rFonts w:ascii="Calibri" w:hAnsi="Calibri" w:cs="Arial"/>
          <w:color w:val="404040" w:themeColor="text1" w:themeTint="BF"/>
          <w:sz w:val="22"/>
          <w:szCs w:val="22"/>
        </w:rPr>
        <w:t xml:space="preserve"> zgodnie z treścią art. 144 ust. 1 ustawy z dnia 29 stycznia 2004 roku Prawo zamówień publicznych oraz </w:t>
      </w:r>
      <w:r w:rsidRPr="00C77150">
        <w:rPr>
          <w:rFonts w:ascii="Calibri" w:hAnsi="Calibri" w:cs="Arial"/>
          <w:color w:val="404040" w:themeColor="text1" w:themeTint="BF"/>
          <w:sz w:val="22"/>
          <w:szCs w:val="22"/>
        </w:rPr>
        <w:t xml:space="preserve">w następujących przypadkach: </w:t>
      </w:r>
    </w:p>
    <w:p w14:paraId="1E7116D7" w14:textId="77777777" w:rsidR="00FA5453" w:rsidRPr="00C77150" w:rsidRDefault="00FA5453" w:rsidP="00F55813">
      <w:pPr>
        <w:numPr>
          <w:ilvl w:val="0"/>
          <w:numId w:val="39"/>
        </w:numPr>
        <w:suppressAutoHyphens/>
        <w:ind w:left="714" w:hanging="357"/>
        <w:rPr>
          <w:rFonts w:cs="Arial"/>
          <w:color w:val="404040" w:themeColor="text1" w:themeTint="BF"/>
        </w:rPr>
      </w:pPr>
      <w:r w:rsidRPr="00C77150">
        <w:rPr>
          <w:rFonts w:cs="Arial"/>
          <w:color w:val="404040" w:themeColor="text1" w:themeTint="BF"/>
        </w:rPr>
        <w:t>wystąpienia w trakcie realizacji Umowy, zmiany urzędowej stawki podatku od towarów i usług dla przedmiotu Umowy lub innych przepisów prawa w zakresie mającym wpływ na realizację przedmiotu zamówienia;</w:t>
      </w:r>
    </w:p>
    <w:p w14:paraId="7385F5DE" w14:textId="77777777" w:rsidR="00FA5453" w:rsidRPr="00C77150" w:rsidRDefault="00FA5453" w:rsidP="00F55813">
      <w:pPr>
        <w:numPr>
          <w:ilvl w:val="0"/>
          <w:numId w:val="39"/>
        </w:numPr>
        <w:suppressAutoHyphens/>
        <w:ind w:left="714" w:hanging="357"/>
        <w:rPr>
          <w:rFonts w:cs="Arial"/>
          <w:color w:val="404040" w:themeColor="text1" w:themeTint="BF"/>
        </w:rPr>
      </w:pPr>
      <w:r w:rsidRPr="00C77150">
        <w:rPr>
          <w:rFonts w:cs="Arial"/>
          <w:color w:val="404040" w:themeColor="text1" w:themeTint="BF"/>
        </w:rPr>
        <w:t>siła wyższa uniemożliwiająca wykonanie przedmiotu Umowy zgodnie z jej postanowieniami;</w:t>
      </w:r>
    </w:p>
    <w:p w14:paraId="75363597" w14:textId="77777777" w:rsidR="00FA5453" w:rsidRPr="00C77150" w:rsidRDefault="00FA5453" w:rsidP="00F55813">
      <w:pPr>
        <w:numPr>
          <w:ilvl w:val="0"/>
          <w:numId w:val="39"/>
        </w:numPr>
        <w:suppressAutoHyphens/>
        <w:ind w:left="714" w:hanging="357"/>
        <w:rPr>
          <w:rFonts w:cs="Arial"/>
          <w:color w:val="404040" w:themeColor="text1" w:themeTint="BF"/>
        </w:rPr>
      </w:pPr>
      <w:r w:rsidRPr="00C77150">
        <w:rPr>
          <w:rFonts w:cs="Arial"/>
          <w:color w:val="404040" w:themeColor="text1" w:themeTint="BF"/>
        </w:rPr>
        <w:t>zmiany sposobu realizacji zamówienia wynikającej ze zmian w obowiązujących przepisach prawa mających wpływ na realizację przedmiotu Umowy;</w:t>
      </w:r>
    </w:p>
    <w:p w14:paraId="3BB2CA15" w14:textId="77777777" w:rsidR="00FA5453" w:rsidRPr="00C77150" w:rsidRDefault="00FA5453" w:rsidP="00F55813">
      <w:pPr>
        <w:numPr>
          <w:ilvl w:val="0"/>
          <w:numId w:val="19"/>
        </w:numPr>
        <w:tabs>
          <w:tab w:val="clear" w:pos="360"/>
          <w:tab w:val="num" w:pos="0"/>
        </w:tabs>
        <w:ind w:left="357" w:hanging="357"/>
        <w:rPr>
          <w:rFonts w:cs="Arial"/>
          <w:color w:val="404040" w:themeColor="text1" w:themeTint="BF"/>
        </w:rPr>
      </w:pPr>
      <w:r w:rsidRPr="00C77150">
        <w:rPr>
          <w:rFonts w:cs="Arial"/>
          <w:color w:val="404040" w:themeColor="text1" w:themeTint="BF"/>
        </w:rPr>
        <w:t>Strony mają prawo do przedłużenia terminu realizacji przedmiotu Umowy o okres trwania przyczyn, z powodu których będzie zagrożone dotrzymanie terminu zakończenia realizacji przedmiotu Umowy, w następujących sytuacjach:</w:t>
      </w:r>
    </w:p>
    <w:p w14:paraId="54FF5494" w14:textId="77777777" w:rsidR="00FA5453" w:rsidRPr="00C77150" w:rsidRDefault="00FA5453" w:rsidP="00F55813">
      <w:pPr>
        <w:numPr>
          <w:ilvl w:val="0"/>
          <w:numId w:val="21"/>
        </w:numPr>
        <w:tabs>
          <w:tab w:val="left" w:pos="709"/>
          <w:tab w:val="left" w:pos="993"/>
        </w:tabs>
        <w:ind w:left="714" w:hanging="357"/>
        <w:rPr>
          <w:rFonts w:cs="Arial"/>
          <w:color w:val="404040" w:themeColor="text1" w:themeTint="BF"/>
        </w:rPr>
      </w:pPr>
      <w:r w:rsidRPr="00C77150">
        <w:rPr>
          <w:rFonts w:cs="Arial"/>
          <w:color w:val="404040" w:themeColor="text1" w:themeTint="BF"/>
        </w:rPr>
        <w:t>jeżeli przyczyny, z powodu których będzie zagrożone dotrzymanie terminu zakończenia realizacji przedmiotu Umowy będą następstwem okoliczności, za które odpowiedzialność ponosi Zamawiający, w szczególności będą następstwem nieterminowego przekazania terenu budowy, konieczności zmian dokumentacji projektowej w zakresie, w jakim ww. okoliczności miały lub będą mogły mieć wpływ na dotrzymanie terminu zakończenia realizacji przedmiotu Umowy;</w:t>
      </w:r>
    </w:p>
    <w:p w14:paraId="625CA082" w14:textId="77777777" w:rsidR="00FA5453" w:rsidRPr="00C77150" w:rsidRDefault="00FA5453" w:rsidP="00F55813">
      <w:pPr>
        <w:numPr>
          <w:ilvl w:val="0"/>
          <w:numId w:val="21"/>
        </w:numPr>
        <w:tabs>
          <w:tab w:val="left" w:pos="709"/>
          <w:tab w:val="left" w:pos="993"/>
        </w:tabs>
        <w:ind w:left="714" w:hanging="357"/>
        <w:rPr>
          <w:rFonts w:cs="Arial"/>
          <w:color w:val="404040" w:themeColor="text1" w:themeTint="BF"/>
        </w:rPr>
      </w:pPr>
      <w:r w:rsidRPr="00C77150">
        <w:rPr>
          <w:rFonts w:cs="Arial"/>
          <w:color w:val="404040" w:themeColor="text1" w:themeTint="BF"/>
        </w:rPr>
        <w:t>gdy wystąpi konieczność wykonania robót zamiennych lub innych robót niezbędnych do wykonania przedmiotu Umowy ze względu na zasady wiedzy technicznej, oraz udzielenia zamówień dodatkowych, które wstrzymują lub opóźniają realizację przedmiotu Umowy, wystąpienia niebezpieczeństwa kolizji z planowanymi lub równolegle prowadzonymi przez inne podmioty inwestycjami w zakresie niezbędnym do uniknięcia lub usunięcia tych kolizji;</w:t>
      </w:r>
    </w:p>
    <w:p w14:paraId="168686E7" w14:textId="77777777" w:rsidR="00FA5453" w:rsidRPr="00C77150" w:rsidRDefault="00FA5453" w:rsidP="00F55813">
      <w:pPr>
        <w:numPr>
          <w:ilvl w:val="0"/>
          <w:numId w:val="21"/>
        </w:numPr>
        <w:tabs>
          <w:tab w:val="left" w:pos="709"/>
          <w:tab w:val="left" w:pos="993"/>
        </w:tabs>
        <w:ind w:left="714" w:hanging="357"/>
        <w:rPr>
          <w:rFonts w:cs="Arial"/>
          <w:color w:val="404040" w:themeColor="text1" w:themeTint="BF"/>
        </w:rPr>
      </w:pPr>
      <w:r w:rsidRPr="00C77150">
        <w:rPr>
          <w:rFonts w:cs="Arial"/>
          <w:color w:val="404040" w:themeColor="text1" w:themeTint="BF"/>
        </w:rPr>
        <w:t>wystąpią opóźnienia w dokonaniu określonych czynności lub ich zaniechanie przez właściwe organy administracji państwowej, które nie są następstwem okoliczności, za które Wykonawca ponosi odpowiedzialność;</w:t>
      </w:r>
    </w:p>
    <w:p w14:paraId="2C385D31" w14:textId="77777777" w:rsidR="00FA5453" w:rsidRPr="00C77150" w:rsidRDefault="00FA5453" w:rsidP="00F55813">
      <w:pPr>
        <w:numPr>
          <w:ilvl w:val="0"/>
          <w:numId w:val="21"/>
        </w:numPr>
        <w:tabs>
          <w:tab w:val="left" w:pos="567"/>
          <w:tab w:val="left" w:pos="709"/>
        </w:tabs>
        <w:ind w:left="714" w:hanging="357"/>
        <w:rPr>
          <w:rFonts w:cs="Arial"/>
          <w:color w:val="404040" w:themeColor="text1" w:themeTint="BF"/>
        </w:rPr>
      </w:pPr>
      <w:r w:rsidRPr="00C77150">
        <w:rPr>
          <w:rFonts w:cs="Arial"/>
          <w:color w:val="404040" w:themeColor="text1" w:themeTint="BF"/>
        </w:rPr>
        <w:t>wystąpienia siły wyższej uniemożliwiającej wykonanie przedmiotu Umowy zgodnie z jej postanowieniami;</w:t>
      </w:r>
    </w:p>
    <w:p w14:paraId="095BF28D" w14:textId="77777777" w:rsidR="00FA5453" w:rsidRPr="00C77150" w:rsidRDefault="00FA5453" w:rsidP="00F55813">
      <w:pPr>
        <w:numPr>
          <w:ilvl w:val="0"/>
          <w:numId w:val="21"/>
        </w:numPr>
        <w:tabs>
          <w:tab w:val="left" w:pos="567"/>
          <w:tab w:val="left" w:pos="709"/>
        </w:tabs>
        <w:ind w:left="714" w:hanging="357"/>
        <w:rPr>
          <w:rFonts w:cs="Arial"/>
          <w:color w:val="404040" w:themeColor="text1" w:themeTint="BF"/>
        </w:rPr>
      </w:pPr>
      <w:r w:rsidRPr="00C77150">
        <w:rPr>
          <w:rFonts w:cs="Arial"/>
          <w:color w:val="404040" w:themeColor="text1" w:themeTint="BF"/>
        </w:rPr>
        <w:t>wystąpienia robót dodatkowych i zamiennych;</w:t>
      </w:r>
    </w:p>
    <w:p w14:paraId="2774C538" w14:textId="77777777" w:rsidR="00FA5453" w:rsidRPr="00C77150" w:rsidRDefault="00FA5453" w:rsidP="00F55813">
      <w:pPr>
        <w:numPr>
          <w:ilvl w:val="0"/>
          <w:numId w:val="19"/>
        </w:numPr>
        <w:tabs>
          <w:tab w:val="clear" w:pos="360"/>
          <w:tab w:val="num" w:pos="0"/>
          <w:tab w:val="left" w:pos="284"/>
          <w:tab w:val="left" w:pos="851"/>
        </w:tabs>
        <w:ind w:left="357" w:hanging="357"/>
        <w:rPr>
          <w:rFonts w:cs="Arial"/>
          <w:color w:val="404040" w:themeColor="text1" w:themeTint="BF"/>
        </w:rPr>
      </w:pPr>
      <w:r w:rsidRPr="00C77150">
        <w:rPr>
          <w:rFonts w:cs="Arial"/>
          <w:color w:val="404040" w:themeColor="text1" w:themeTint="BF"/>
        </w:rPr>
        <w:t xml:space="preserve">Wykonawca  jest uprawniony do żądania zmiany Umowy w zakresie materiałów, parametrów technicznych, technologii wykonania czynności objętych przedmiotem Umowy, sposobu i zakresu wykonania przedmiotu Umowy w następujących sytuacjach: </w:t>
      </w:r>
    </w:p>
    <w:p w14:paraId="45BEBF73" w14:textId="77777777" w:rsidR="00FA5453" w:rsidRPr="00C77150" w:rsidRDefault="00FA5453" w:rsidP="00F55813">
      <w:pPr>
        <w:numPr>
          <w:ilvl w:val="0"/>
          <w:numId w:val="38"/>
        </w:numPr>
        <w:tabs>
          <w:tab w:val="left" w:pos="709"/>
          <w:tab w:val="left" w:pos="851"/>
        </w:tabs>
        <w:ind w:left="714" w:hanging="357"/>
        <w:rPr>
          <w:rFonts w:cs="Arial"/>
          <w:color w:val="404040" w:themeColor="text1" w:themeTint="BF"/>
        </w:rPr>
      </w:pPr>
      <w:r w:rsidRPr="00C77150">
        <w:rPr>
          <w:rFonts w:cs="Arial"/>
          <w:color w:val="404040" w:themeColor="text1" w:themeTint="BF"/>
        </w:rPr>
        <w:t>konieczności zrealizowania jakiejkolwiek części czynności, objętych przedmiotem Umowy, przy zastosowaniu odmiennych rozwiązań technicznych lub technologicznych, niż wskazane w dokumentacji projektowej, a wynikających ze stwierdzonych wad tej dokumentacji lub zmiany stanu prawnego w oparciu, o który je przygotowano, gdyby zastosowanie przewidzianych rozwiązań groziło niewykonaniem lub nienależytym wykonaniem przedmiotu Umowy;</w:t>
      </w:r>
    </w:p>
    <w:p w14:paraId="41C36AE8" w14:textId="77777777" w:rsidR="00FA5453" w:rsidRPr="00C77150" w:rsidRDefault="00FA5453" w:rsidP="00F55813">
      <w:pPr>
        <w:numPr>
          <w:ilvl w:val="0"/>
          <w:numId w:val="38"/>
        </w:numPr>
        <w:tabs>
          <w:tab w:val="left" w:pos="709"/>
          <w:tab w:val="left" w:pos="851"/>
        </w:tabs>
        <w:ind w:left="714" w:hanging="357"/>
        <w:rPr>
          <w:rFonts w:cs="Arial"/>
          <w:color w:val="404040" w:themeColor="text1" w:themeTint="BF"/>
        </w:rPr>
      </w:pPr>
      <w:r w:rsidRPr="00C77150">
        <w:rPr>
          <w:rFonts w:cs="Arial"/>
          <w:color w:val="404040" w:themeColor="text1" w:themeTint="BF"/>
        </w:rPr>
        <w:t>wystąpienia warunków terenu, gdzie wykonywane będą czynności objęte przedmiotem Umowy odbiegających w sposób istotny od przyjętych w dokumentacji projektowej, w szczególności napotkania niezinwentaryzowanych lub błędnie zinwentaryzowanych sieci, instalacji;</w:t>
      </w:r>
    </w:p>
    <w:p w14:paraId="00E90EBE" w14:textId="77777777" w:rsidR="00FA5453" w:rsidRPr="00C77150" w:rsidRDefault="00FA5453" w:rsidP="00F55813">
      <w:pPr>
        <w:numPr>
          <w:ilvl w:val="0"/>
          <w:numId w:val="38"/>
        </w:numPr>
        <w:tabs>
          <w:tab w:val="left" w:pos="709"/>
          <w:tab w:val="left" w:pos="851"/>
        </w:tabs>
        <w:ind w:left="714" w:hanging="357"/>
        <w:rPr>
          <w:rFonts w:cs="Arial"/>
          <w:color w:val="404040" w:themeColor="text1" w:themeTint="BF"/>
        </w:rPr>
      </w:pPr>
      <w:r w:rsidRPr="00C77150">
        <w:rPr>
          <w:rFonts w:cs="Arial"/>
          <w:color w:val="404040" w:themeColor="text1" w:themeTint="BF"/>
        </w:rPr>
        <w:t>konieczności zrealizowania przedmiotu Umowy przy zastosowaniu innych rozwiązań technicznych lub materiałowych ze względu na zmiany obowiązującego prawa;</w:t>
      </w:r>
    </w:p>
    <w:p w14:paraId="07E734F1" w14:textId="77777777" w:rsidR="00FA5453" w:rsidRPr="00C77150" w:rsidRDefault="00FA5453" w:rsidP="00F55813">
      <w:pPr>
        <w:numPr>
          <w:ilvl w:val="0"/>
          <w:numId w:val="38"/>
        </w:numPr>
        <w:tabs>
          <w:tab w:val="left" w:pos="709"/>
          <w:tab w:val="left" w:pos="851"/>
        </w:tabs>
        <w:ind w:left="714" w:hanging="357"/>
        <w:rPr>
          <w:rFonts w:cs="Arial"/>
          <w:color w:val="404040" w:themeColor="text1" w:themeTint="BF"/>
        </w:rPr>
      </w:pPr>
      <w:r w:rsidRPr="00C77150">
        <w:rPr>
          <w:rFonts w:cs="Arial"/>
          <w:color w:val="404040" w:themeColor="text1" w:themeTint="BF"/>
        </w:rPr>
        <w:lastRenderedPageBreak/>
        <w:t>wystąpienia z niebezpieczeństwa kolizji planowanymi lub równolegle prowadzonymi przez inne podmioty inwestycjami w zakresie niezbędnym do uniknięcia lub usunięcia tych kolizji;</w:t>
      </w:r>
    </w:p>
    <w:p w14:paraId="4BE6B195" w14:textId="77777777" w:rsidR="00FA5453" w:rsidRPr="00C77150" w:rsidRDefault="00FA5453" w:rsidP="00F55813">
      <w:pPr>
        <w:numPr>
          <w:ilvl w:val="0"/>
          <w:numId w:val="38"/>
        </w:numPr>
        <w:tabs>
          <w:tab w:val="left" w:pos="709"/>
          <w:tab w:val="left" w:pos="851"/>
        </w:tabs>
        <w:ind w:left="714" w:hanging="357"/>
        <w:rPr>
          <w:rFonts w:cs="Arial"/>
          <w:color w:val="404040" w:themeColor="text1" w:themeTint="BF"/>
        </w:rPr>
      </w:pPr>
      <w:r w:rsidRPr="00C77150">
        <w:rPr>
          <w:rFonts w:cs="Arial"/>
          <w:color w:val="404040" w:themeColor="text1" w:themeTint="BF"/>
        </w:rPr>
        <w:t>wystąpienia siły wyższej uniemożliwiającej wykonanie przedmiotu Umowy zgodnie z jej postanowieniami;</w:t>
      </w:r>
    </w:p>
    <w:p w14:paraId="6C3770AA" w14:textId="77777777" w:rsidR="00FA5453" w:rsidRPr="00C77150" w:rsidRDefault="00FA5453" w:rsidP="00F55813">
      <w:pPr>
        <w:numPr>
          <w:ilvl w:val="0"/>
          <w:numId w:val="38"/>
        </w:numPr>
        <w:tabs>
          <w:tab w:val="left" w:pos="426"/>
        </w:tabs>
        <w:ind w:left="714" w:hanging="357"/>
        <w:rPr>
          <w:rFonts w:cs="Arial"/>
          <w:color w:val="404040" w:themeColor="text1" w:themeTint="BF"/>
        </w:rPr>
      </w:pPr>
      <w:r w:rsidRPr="00C77150">
        <w:rPr>
          <w:rFonts w:cs="Arial"/>
          <w:color w:val="404040" w:themeColor="text1" w:themeTint="BF"/>
        </w:rPr>
        <w:t>Wykonawca jest uprawniony do żądania zmiany wynagrodzenia należnego z tytułu realizacji Umowy odpowiednio w przypadkach określonych w ust. 5.</w:t>
      </w:r>
    </w:p>
    <w:p w14:paraId="25EA0F83" w14:textId="77777777" w:rsidR="00FA5453" w:rsidRPr="00C77150" w:rsidRDefault="00FA5453" w:rsidP="00F55813">
      <w:pPr>
        <w:numPr>
          <w:ilvl w:val="0"/>
          <w:numId w:val="19"/>
        </w:numPr>
        <w:tabs>
          <w:tab w:val="clear" w:pos="360"/>
          <w:tab w:val="num" w:pos="0"/>
          <w:tab w:val="left" w:pos="426"/>
          <w:tab w:val="left" w:pos="567"/>
          <w:tab w:val="left" w:pos="1134"/>
        </w:tabs>
        <w:ind w:left="357" w:hanging="357"/>
        <w:rPr>
          <w:rFonts w:cs="Arial"/>
          <w:color w:val="404040" w:themeColor="text1" w:themeTint="BF"/>
        </w:rPr>
      </w:pPr>
      <w:r w:rsidRPr="00C77150">
        <w:rPr>
          <w:rFonts w:cs="Arial"/>
          <w:color w:val="404040" w:themeColor="text1" w:themeTint="BF"/>
        </w:rPr>
        <w:t>Zamawiający jest uprawniony do żądania zmiany sposobu rozliczania Umowy lub dokonywania płatności na rzecz Wykonawcy w związku ze zmianami zawartej przez Zamawiającego umowy o dofinansowanie projektu lub zmianami wytycznych dotyczących realizacji projektu.</w:t>
      </w:r>
    </w:p>
    <w:p w14:paraId="1F61E1D8" w14:textId="77777777" w:rsidR="00FA5453" w:rsidRPr="00C77150" w:rsidRDefault="00FA5453" w:rsidP="00F55813">
      <w:pPr>
        <w:numPr>
          <w:ilvl w:val="0"/>
          <w:numId w:val="19"/>
        </w:numPr>
        <w:tabs>
          <w:tab w:val="clear" w:pos="360"/>
          <w:tab w:val="num" w:pos="0"/>
          <w:tab w:val="left" w:pos="426"/>
          <w:tab w:val="left" w:pos="567"/>
          <w:tab w:val="left" w:pos="1134"/>
        </w:tabs>
        <w:ind w:left="357" w:hanging="357"/>
        <w:rPr>
          <w:rFonts w:cs="Arial"/>
          <w:b/>
          <w:bCs/>
          <w:color w:val="404040" w:themeColor="text1" w:themeTint="BF"/>
        </w:rPr>
      </w:pPr>
      <w:r w:rsidRPr="00C77150">
        <w:rPr>
          <w:rFonts w:cs="Arial"/>
          <w:color w:val="404040" w:themeColor="text1" w:themeTint="BF"/>
        </w:rPr>
        <w:t xml:space="preserve">Zamawiający przewiduje możliwość zmiany wynagrodzenia w przypadkach opisanych w ust. 1 – </w:t>
      </w:r>
      <w:r w:rsidR="00930A26" w:rsidRPr="00C77150">
        <w:rPr>
          <w:rFonts w:cs="Arial"/>
          <w:color w:val="404040" w:themeColor="text1" w:themeTint="BF"/>
        </w:rPr>
        <w:t>3</w:t>
      </w:r>
      <w:r w:rsidRPr="00C77150">
        <w:rPr>
          <w:rFonts w:cs="Arial"/>
          <w:color w:val="404040" w:themeColor="text1" w:themeTint="BF"/>
        </w:rPr>
        <w:t xml:space="preserve"> w wysokości nie wyższej niż 5 % wynagrodzenia opisanego w § 4 ust. 1 powyżej.</w:t>
      </w:r>
    </w:p>
    <w:p w14:paraId="0921D95D" w14:textId="77777777" w:rsidR="00FA5453" w:rsidRPr="00C77150" w:rsidRDefault="00FA5453" w:rsidP="001845CD">
      <w:pPr>
        <w:autoSpaceDE w:val="0"/>
        <w:ind w:left="357" w:hanging="357"/>
        <w:rPr>
          <w:rFonts w:cs="Arial"/>
          <w:b/>
          <w:bCs/>
          <w:color w:val="404040" w:themeColor="text1" w:themeTint="BF"/>
        </w:rPr>
      </w:pPr>
    </w:p>
    <w:p w14:paraId="729C799B" w14:textId="77777777" w:rsidR="00FA5453" w:rsidRPr="00C77150" w:rsidRDefault="00FA5453" w:rsidP="001845CD">
      <w:pPr>
        <w:autoSpaceDE w:val="0"/>
        <w:ind w:left="357" w:hanging="357"/>
        <w:jc w:val="center"/>
        <w:rPr>
          <w:rFonts w:cs="Arial"/>
          <w:b/>
          <w:bCs/>
          <w:color w:val="404040" w:themeColor="text1" w:themeTint="BF"/>
        </w:rPr>
      </w:pPr>
      <w:r w:rsidRPr="00C77150">
        <w:rPr>
          <w:rFonts w:cs="Arial"/>
          <w:b/>
          <w:bCs/>
          <w:color w:val="404040" w:themeColor="text1" w:themeTint="BF"/>
        </w:rPr>
        <w:t>§ 11</w:t>
      </w:r>
    </w:p>
    <w:p w14:paraId="77F231AE" w14:textId="77777777" w:rsidR="00FA5453" w:rsidRPr="00C77150" w:rsidRDefault="00FA5453" w:rsidP="001845CD">
      <w:pPr>
        <w:autoSpaceDE w:val="0"/>
        <w:ind w:left="357" w:hanging="357"/>
        <w:jc w:val="center"/>
        <w:rPr>
          <w:rFonts w:cs="Arial"/>
          <w:b/>
          <w:bCs/>
          <w:color w:val="404040" w:themeColor="text1" w:themeTint="BF"/>
        </w:rPr>
      </w:pPr>
      <w:r w:rsidRPr="00C77150">
        <w:rPr>
          <w:rFonts w:cs="Arial"/>
          <w:b/>
          <w:bCs/>
          <w:color w:val="404040" w:themeColor="text1" w:themeTint="BF"/>
        </w:rPr>
        <w:t>POSTANOWIENIA KOŃCOWE</w:t>
      </w:r>
    </w:p>
    <w:p w14:paraId="37A18DDA" w14:textId="77777777" w:rsidR="001378E8" w:rsidRPr="00C77150" w:rsidRDefault="001378E8" w:rsidP="001845CD">
      <w:pPr>
        <w:autoSpaceDE w:val="0"/>
        <w:ind w:left="357" w:hanging="357"/>
        <w:jc w:val="center"/>
        <w:rPr>
          <w:rFonts w:cs="Arial"/>
          <w:color w:val="404040" w:themeColor="text1" w:themeTint="BF"/>
        </w:rPr>
      </w:pPr>
    </w:p>
    <w:p w14:paraId="64A73976" w14:textId="77777777" w:rsidR="00FA5453" w:rsidRPr="00C77150" w:rsidRDefault="00FA5453" w:rsidP="00F55813">
      <w:pPr>
        <w:numPr>
          <w:ilvl w:val="0"/>
          <w:numId w:val="18"/>
        </w:numPr>
        <w:tabs>
          <w:tab w:val="clear" w:pos="540"/>
          <w:tab w:val="left" w:pos="284"/>
          <w:tab w:val="num" w:pos="360"/>
        </w:tabs>
        <w:suppressAutoHyphens/>
        <w:ind w:left="357" w:hanging="357"/>
        <w:rPr>
          <w:rFonts w:cs="Arial"/>
          <w:color w:val="404040" w:themeColor="text1" w:themeTint="BF"/>
        </w:rPr>
      </w:pPr>
      <w:r w:rsidRPr="00C77150">
        <w:rPr>
          <w:rFonts w:cs="Arial"/>
          <w:color w:val="404040" w:themeColor="text1" w:themeTint="BF"/>
        </w:rPr>
        <w:t>W sprawach nieuregulowanych Umową stosuje się przepisy prawa polskiego.</w:t>
      </w:r>
    </w:p>
    <w:p w14:paraId="7E544FE9" w14:textId="77777777" w:rsidR="00FA5453" w:rsidRPr="00C77150" w:rsidRDefault="00FA5453" w:rsidP="00F55813">
      <w:pPr>
        <w:numPr>
          <w:ilvl w:val="0"/>
          <w:numId w:val="18"/>
        </w:numPr>
        <w:tabs>
          <w:tab w:val="clear" w:pos="540"/>
          <w:tab w:val="left" w:pos="284"/>
          <w:tab w:val="num" w:pos="360"/>
        </w:tabs>
        <w:suppressAutoHyphens/>
        <w:ind w:left="357" w:hanging="357"/>
        <w:rPr>
          <w:rFonts w:cs="Arial"/>
          <w:color w:val="404040" w:themeColor="text1" w:themeTint="BF"/>
        </w:rPr>
      </w:pPr>
      <w:r w:rsidRPr="00C77150">
        <w:rPr>
          <w:rFonts w:cs="Arial"/>
          <w:color w:val="404040" w:themeColor="text1" w:themeTint="BF"/>
        </w:rPr>
        <w:t>Wszelkie zmiany Umowy wymagają zachowania formy pisemnej pod rygorem nieważności.</w:t>
      </w:r>
    </w:p>
    <w:p w14:paraId="038A9B01" w14:textId="77777777" w:rsidR="00FA5453" w:rsidRPr="00C77150" w:rsidRDefault="00FA5453" w:rsidP="00F55813">
      <w:pPr>
        <w:pStyle w:val="Zwykytekst1"/>
        <w:widowControl w:val="0"/>
        <w:numPr>
          <w:ilvl w:val="0"/>
          <w:numId w:val="18"/>
        </w:numPr>
        <w:tabs>
          <w:tab w:val="clear" w:pos="540"/>
          <w:tab w:val="left" w:pos="284"/>
          <w:tab w:val="num" w:pos="360"/>
        </w:tabs>
        <w:autoSpaceDE w:val="0"/>
        <w:spacing w:before="60" w:after="40"/>
        <w:ind w:left="357" w:hanging="357"/>
        <w:jc w:val="both"/>
        <w:rPr>
          <w:rFonts w:ascii="Calibri" w:hAnsi="Calibri" w:cs="Arial"/>
          <w:color w:val="404040" w:themeColor="text1" w:themeTint="BF"/>
          <w:sz w:val="22"/>
          <w:szCs w:val="22"/>
        </w:rPr>
      </w:pPr>
      <w:r w:rsidRPr="00C77150">
        <w:rPr>
          <w:rFonts w:ascii="Calibri" w:hAnsi="Calibri" w:cs="Arial"/>
          <w:color w:val="404040" w:themeColor="text1" w:themeTint="BF"/>
          <w:sz w:val="22"/>
          <w:szCs w:val="22"/>
        </w:rPr>
        <w:t>Jeżeli jedno lub więcej postanowień Umowy okaże się z jakiejkolwiek przyczyny nieważne, niezgodne z prawem lub niewykonalne, taka nieważność, niezgodność z prawem lub niewykonalność nie ma wpływu na żadne inne postanowienia Umowy, przy czym Umowa będzie interpretowane i zmieniona w zakresie dozwolonym prawem by dostosować ją do woli stron wyrażonej w Umowie.</w:t>
      </w:r>
    </w:p>
    <w:p w14:paraId="7769247D" w14:textId="77777777" w:rsidR="00FA5453" w:rsidRPr="00C77150" w:rsidRDefault="00FA5453" w:rsidP="00F55813">
      <w:pPr>
        <w:pStyle w:val="Zwykytekst1"/>
        <w:widowControl w:val="0"/>
        <w:numPr>
          <w:ilvl w:val="0"/>
          <w:numId w:val="18"/>
        </w:numPr>
        <w:tabs>
          <w:tab w:val="clear" w:pos="540"/>
          <w:tab w:val="left" w:pos="284"/>
          <w:tab w:val="num" w:pos="360"/>
        </w:tabs>
        <w:autoSpaceDE w:val="0"/>
        <w:spacing w:before="60" w:after="40"/>
        <w:ind w:left="357" w:hanging="357"/>
        <w:jc w:val="both"/>
        <w:rPr>
          <w:rFonts w:ascii="Calibri" w:hAnsi="Calibri" w:cs="Arial"/>
          <w:b/>
          <w:color w:val="404040" w:themeColor="text1" w:themeTint="BF"/>
          <w:sz w:val="22"/>
          <w:szCs w:val="22"/>
        </w:rPr>
      </w:pPr>
      <w:r w:rsidRPr="00C77150">
        <w:rPr>
          <w:rFonts w:ascii="Calibri" w:hAnsi="Calibri" w:cs="Arial"/>
          <w:color w:val="404040" w:themeColor="text1" w:themeTint="BF"/>
          <w:sz w:val="22"/>
          <w:szCs w:val="22"/>
        </w:rPr>
        <w:t>Umowę sporządzono w trzech jednobrzmiących egzemplarzach, jeden dla Wykonawcy oraz dwa egzemplarze dla Zamawiającego.</w:t>
      </w:r>
    </w:p>
    <w:p w14:paraId="17A9D948" w14:textId="77777777" w:rsidR="00FA5453" w:rsidRPr="00C77150" w:rsidRDefault="00FA5453" w:rsidP="001845CD">
      <w:pPr>
        <w:autoSpaceDE w:val="0"/>
        <w:ind w:left="357" w:hanging="357"/>
        <w:rPr>
          <w:rFonts w:eastAsia="Calibri" w:cs="Arial"/>
          <w:b/>
          <w:color w:val="404040" w:themeColor="text1" w:themeTint="BF"/>
        </w:rPr>
      </w:pPr>
    </w:p>
    <w:p w14:paraId="6A015B06" w14:textId="77777777" w:rsidR="00FA5453" w:rsidRPr="00C77150" w:rsidRDefault="00FA5453" w:rsidP="001845CD">
      <w:pPr>
        <w:autoSpaceDE w:val="0"/>
        <w:ind w:left="357" w:hanging="357"/>
        <w:jc w:val="center"/>
        <w:rPr>
          <w:rFonts w:eastAsia="Calibri" w:cs="Arial"/>
          <w:b/>
          <w:color w:val="404040" w:themeColor="text1" w:themeTint="BF"/>
        </w:rPr>
      </w:pPr>
    </w:p>
    <w:p w14:paraId="510DD40A" w14:textId="77777777" w:rsidR="00B73A62" w:rsidRPr="00C77150" w:rsidRDefault="00FA5453" w:rsidP="001845CD">
      <w:pPr>
        <w:autoSpaceDE w:val="0"/>
        <w:ind w:left="357" w:hanging="357"/>
        <w:jc w:val="center"/>
        <w:rPr>
          <w:rFonts w:cs="Arial"/>
          <w:color w:val="404040" w:themeColor="text1" w:themeTint="BF"/>
        </w:rPr>
      </w:pPr>
      <w:r w:rsidRPr="00C77150">
        <w:rPr>
          <w:rFonts w:eastAsia="Calibri" w:cs="Arial"/>
          <w:b/>
          <w:color w:val="404040" w:themeColor="text1" w:themeTint="BF"/>
        </w:rPr>
        <w:t>ZAMAWIAJĄCY                                                                                    WYKONAWCA</w:t>
      </w:r>
    </w:p>
    <w:sectPr w:rsidR="00B73A62" w:rsidRPr="00C77150" w:rsidSect="00265A2E">
      <w:headerReference w:type="default" r:id="rId13"/>
      <w:footerReference w:type="default" r:id="rId14"/>
      <w:headerReference w:type="first" r:id="rId15"/>
      <w:footerReference w:type="first" r:id="rId16"/>
      <w:pgSz w:w="11909" w:h="16834"/>
      <w:pgMar w:top="477" w:right="1021" w:bottom="357" w:left="1043" w:header="709" w:footer="709" w:gutter="0"/>
      <w:cols w:space="34"/>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51BECD" w14:textId="77777777" w:rsidR="0021448A" w:rsidRDefault="0021448A" w:rsidP="00E1034D">
      <w:pPr>
        <w:spacing w:before="0" w:after="0"/>
      </w:pPr>
      <w:r>
        <w:separator/>
      </w:r>
    </w:p>
  </w:endnote>
  <w:endnote w:type="continuationSeparator" w:id="0">
    <w:p w14:paraId="20E725E3" w14:textId="77777777" w:rsidR="0021448A" w:rsidRDefault="0021448A" w:rsidP="00E1034D">
      <w:pPr>
        <w:spacing w:before="0" w:after="0"/>
      </w:pPr>
      <w:r>
        <w:continuationSeparator/>
      </w:r>
    </w:p>
  </w:endnote>
  <w:endnote w:type="continuationNotice" w:id="1">
    <w:p w14:paraId="052B48AB" w14:textId="77777777" w:rsidR="0021448A" w:rsidRDefault="0021448A">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1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onsolas">
    <w:panose1 w:val="020B0609020204030204"/>
    <w:charset w:val="EE"/>
    <w:family w:val="modern"/>
    <w:pitch w:val="fixed"/>
    <w:sig w:usb0="E00002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9347571"/>
      <w:docPartObj>
        <w:docPartGallery w:val="Page Numbers (Bottom of Page)"/>
        <w:docPartUnique/>
      </w:docPartObj>
    </w:sdtPr>
    <w:sdtEndPr>
      <w:rPr>
        <w:b/>
        <w:color w:val="85857A"/>
      </w:rPr>
    </w:sdtEndPr>
    <w:sdtContent>
      <w:p w14:paraId="652BCA11" w14:textId="14E6E394" w:rsidR="00A90A62" w:rsidRPr="003C2F18" w:rsidRDefault="00A90A62" w:rsidP="00CE4770">
        <w:pPr>
          <w:pStyle w:val="Cytat"/>
          <w:jc w:val="right"/>
          <w:rPr>
            <w:b/>
            <w:color w:val="85857A"/>
          </w:rPr>
        </w:pPr>
        <w:r w:rsidRPr="003C2F18">
          <w:rPr>
            <w:b/>
            <w:color w:val="85857A"/>
          </w:rPr>
          <w:fldChar w:fldCharType="begin"/>
        </w:r>
        <w:r w:rsidRPr="003C2F18">
          <w:rPr>
            <w:b/>
            <w:color w:val="85857A"/>
          </w:rPr>
          <w:instrText xml:space="preserve"> PAGE   \* MERGEFORMAT </w:instrText>
        </w:r>
        <w:r w:rsidRPr="003C2F18">
          <w:rPr>
            <w:b/>
            <w:color w:val="85857A"/>
          </w:rPr>
          <w:fldChar w:fldCharType="separate"/>
        </w:r>
        <w:r w:rsidR="00B875EC">
          <w:rPr>
            <w:b/>
            <w:color w:val="85857A"/>
          </w:rPr>
          <w:t>13</w:t>
        </w:r>
        <w:r w:rsidRPr="003C2F18">
          <w:rPr>
            <w:b/>
            <w:color w:val="85857A"/>
          </w:rPr>
          <w:fldChar w:fldCharType="end"/>
        </w:r>
      </w:p>
    </w:sdtContent>
  </w:sdt>
  <w:p w14:paraId="5BF3DEF1" w14:textId="77777777" w:rsidR="00A90A62" w:rsidRDefault="00A90A62" w:rsidP="00E1034D">
    <w:r>
      <w:rPr>
        <w:noProof/>
        <w:lang w:eastAsia="pl-PL"/>
      </w:rPr>
      <w:drawing>
        <wp:anchor distT="0" distB="0" distL="114300" distR="114300" simplePos="0" relativeHeight="251665408" behindDoc="0" locked="0" layoutInCell="1" allowOverlap="1" wp14:anchorId="50CC3802" wp14:editId="458D854F">
          <wp:simplePos x="0" y="0"/>
          <wp:positionH relativeFrom="column">
            <wp:posOffset>1724660</wp:posOffset>
          </wp:positionH>
          <wp:positionV relativeFrom="paragraph">
            <wp:posOffset>9252585</wp:posOffset>
          </wp:positionV>
          <wp:extent cx="4150995" cy="400685"/>
          <wp:effectExtent l="0" t="0" r="1905" b="0"/>
          <wp:wrapNone/>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50995" cy="4006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E30A15" w14:textId="77777777" w:rsidR="00A90A62" w:rsidRDefault="00A90A62" w:rsidP="00265A2E">
    <w:pPr>
      <w:pStyle w:val="Stopka"/>
    </w:pPr>
    <w:r>
      <w:rPr>
        <w:noProof/>
        <w:lang w:eastAsia="pl-PL"/>
      </w:rPr>
      <w:drawing>
        <wp:anchor distT="0" distB="0" distL="114300" distR="114300" simplePos="0" relativeHeight="251664384" behindDoc="0" locked="0" layoutInCell="1" allowOverlap="1" wp14:anchorId="03292EAF" wp14:editId="5DF0B16F">
          <wp:simplePos x="0" y="0"/>
          <wp:positionH relativeFrom="column">
            <wp:posOffset>1724660</wp:posOffset>
          </wp:positionH>
          <wp:positionV relativeFrom="paragraph">
            <wp:posOffset>9252585</wp:posOffset>
          </wp:positionV>
          <wp:extent cx="4150995" cy="400685"/>
          <wp:effectExtent l="0" t="0" r="1905" b="0"/>
          <wp:wrapNone/>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50995" cy="400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63360" behindDoc="0" locked="0" layoutInCell="1" allowOverlap="1" wp14:anchorId="75D3E290" wp14:editId="5CA7AD17">
          <wp:simplePos x="0" y="0"/>
          <wp:positionH relativeFrom="column">
            <wp:posOffset>1724660</wp:posOffset>
          </wp:positionH>
          <wp:positionV relativeFrom="paragraph">
            <wp:posOffset>9252585</wp:posOffset>
          </wp:positionV>
          <wp:extent cx="4150995" cy="400685"/>
          <wp:effectExtent l="0" t="0" r="1905" b="0"/>
          <wp:wrapNone/>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50995" cy="400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62336" behindDoc="0" locked="0" layoutInCell="1" allowOverlap="1" wp14:anchorId="27A83215" wp14:editId="7A962A97">
          <wp:simplePos x="0" y="0"/>
          <wp:positionH relativeFrom="column">
            <wp:posOffset>1724660</wp:posOffset>
          </wp:positionH>
          <wp:positionV relativeFrom="paragraph">
            <wp:posOffset>9252585</wp:posOffset>
          </wp:positionV>
          <wp:extent cx="4150995" cy="400685"/>
          <wp:effectExtent l="0" t="0" r="1905" b="0"/>
          <wp:wrapNone/>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50995" cy="4006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6515EF" w14:textId="77777777" w:rsidR="0021448A" w:rsidRDefault="0021448A" w:rsidP="00E1034D">
      <w:pPr>
        <w:spacing w:before="0" w:after="0"/>
      </w:pPr>
      <w:r>
        <w:separator/>
      </w:r>
    </w:p>
  </w:footnote>
  <w:footnote w:type="continuationSeparator" w:id="0">
    <w:p w14:paraId="6BDA96D8" w14:textId="77777777" w:rsidR="0021448A" w:rsidRDefault="0021448A" w:rsidP="00E1034D">
      <w:pPr>
        <w:spacing w:before="0" w:after="0"/>
      </w:pPr>
      <w:r>
        <w:continuationSeparator/>
      </w:r>
    </w:p>
  </w:footnote>
  <w:footnote w:type="continuationNotice" w:id="1">
    <w:p w14:paraId="2BEE8976" w14:textId="77777777" w:rsidR="0021448A" w:rsidRDefault="0021448A">
      <w:pPr>
        <w:spacing w:before="0"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1137" w:type="dxa"/>
      <w:tblLook w:val="04A0" w:firstRow="1" w:lastRow="0" w:firstColumn="1" w:lastColumn="0" w:noHBand="0" w:noVBand="1"/>
    </w:tblPr>
    <w:tblGrid>
      <w:gridCol w:w="10915"/>
      <w:gridCol w:w="222"/>
    </w:tblGrid>
    <w:tr w:rsidR="00A90A62" w:rsidRPr="004F7169" w14:paraId="2F109706" w14:textId="77777777" w:rsidTr="00265A2E">
      <w:trPr>
        <w:trHeight w:val="907"/>
      </w:trPr>
      <w:tc>
        <w:tcPr>
          <w:tcW w:w="10915" w:type="dxa"/>
        </w:tcPr>
        <w:p w14:paraId="7EAC304E" w14:textId="25660B9E" w:rsidR="00A90A62" w:rsidRPr="005E5343" w:rsidRDefault="00A90A62" w:rsidP="00265A2E">
          <w:pPr>
            <w:numPr>
              <w:ilvl w:val="5"/>
              <w:numId w:val="0"/>
            </w:numPr>
            <w:tabs>
              <w:tab w:val="num" w:pos="0"/>
            </w:tabs>
            <w:suppressAutoHyphens/>
            <w:spacing w:line="360" w:lineRule="auto"/>
            <w:jc w:val="center"/>
            <w:outlineLvl w:val="5"/>
            <w:rPr>
              <w:rFonts w:ascii="Arial" w:hAnsi="Arial" w:cs="Arial"/>
              <w:b/>
              <w:bCs/>
              <w:i/>
              <w:color w:val="404040"/>
              <w:lang w:eastAsia="ar-SA"/>
            </w:rPr>
          </w:pPr>
          <w:r>
            <w:rPr>
              <w:noProof/>
              <w:lang w:eastAsia="pl-PL"/>
            </w:rPr>
            <w:drawing>
              <wp:anchor distT="0" distB="0" distL="114300" distR="114300" simplePos="0" relativeHeight="251659264" behindDoc="0" locked="0" layoutInCell="1" allowOverlap="1" wp14:anchorId="178D9D3A" wp14:editId="2ED587EC">
                <wp:simplePos x="0" y="0"/>
                <wp:positionH relativeFrom="column">
                  <wp:posOffset>-552450</wp:posOffset>
                </wp:positionH>
                <wp:positionV relativeFrom="paragraph">
                  <wp:posOffset>-212090</wp:posOffset>
                </wp:positionV>
                <wp:extent cx="1143000" cy="400050"/>
                <wp:effectExtent l="0" t="0" r="0" b="0"/>
                <wp:wrapNone/>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40005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5E5343">
            <w:rPr>
              <w:rFonts w:asciiTheme="minorHAnsi" w:hAnsiTheme="minorHAnsi" w:cs="Arial"/>
              <w:b/>
              <w:i/>
              <w:color w:val="404040" w:themeColor="text1" w:themeTint="BF"/>
            </w:rPr>
            <w:t>Produkcja wystawy czasowej „Mikrokosmos rzeczy. Oficjalne i prywatne życie kolekcji”</w:t>
          </w:r>
        </w:p>
        <w:p w14:paraId="2EC62A48" w14:textId="73F0F188" w:rsidR="00A90A62" w:rsidRPr="001C19A2" w:rsidRDefault="00A90A62" w:rsidP="00265A2E">
          <w:pPr>
            <w:pStyle w:val="redniecieniowanie2akcent31"/>
            <w:spacing w:before="120" w:after="120"/>
            <w:jc w:val="right"/>
            <w:rPr>
              <w:rFonts w:ascii="Arial" w:hAnsi="Arial" w:cs="Arial"/>
              <w:color w:val="auto"/>
              <w:sz w:val="22"/>
              <w:szCs w:val="22"/>
              <w:lang w:val="pl-PL"/>
            </w:rPr>
          </w:pPr>
          <w:r w:rsidRPr="00D11C75">
            <w:rPr>
              <w:rFonts w:ascii="Arial" w:hAnsi="Arial" w:cs="Arial"/>
              <w:sz w:val="22"/>
              <w:szCs w:val="22"/>
            </w:rPr>
            <w:tab/>
          </w:r>
          <w:r>
            <w:rPr>
              <w:rFonts w:ascii="Arial" w:hAnsi="Arial" w:cs="Arial"/>
              <w:sz w:val="22"/>
              <w:szCs w:val="22"/>
            </w:rPr>
            <w:t xml:space="preserve">              </w:t>
          </w:r>
          <w:r>
            <w:rPr>
              <w:rFonts w:ascii="Arial" w:hAnsi="Arial" w:cs="Arial"/>
              <w:color w:val="404040"/>
              <w:sz w:val="22"/>
              <w:szCs w:val="22"/>
            </w:rPr>
            <w:t>MW/ZP/</w:t>
          </w:r>
          <w:r>
            <w:rPr>
              <w:rFonts w:ascii="Arial" w:hAnsi="Arial" w:cs="Arial"/>
              <w:color w:val="404040"/>
              <w:sz w:val="22"/>
              <w:szCs w:val="22"/>
              <w:lang w:val="pl-PL"/>
            </w:rPr>
            <w:t>48</w:t>
          </w:r>
          <w:r w:rsidRPr="00D11C75">
            <w:rPr>
              <w:rFonts w:ascii="Arial" w:hAnsi="Arial" w:cs="Arial"/>
              <w:color w:val="404040"/>
              <w:sz w:val="22"/>
              <w:szCs w:val="22"/>
            </w:rPr>
            <w:t>/P</w:t>
          </w:r>
          <w:r>
            <w:rPr>
              <w:rFonts w:ascii="Arial" w:hAnsi="Arial" w:cs="Arial"/>
              <w:color w:val="404040"/>
              <w:sz w:val="22"/>
              <w:szCs w:val="22"/>
            </w:rPr>
            <w:t>N/201</w:t>
          </w:r>
          <w:r>
            <w:rPr>
              <w:rFonts w:ascii="Arial" w:hAnsi="Arial" w:cs="Arial"/>
              <w:color w:val="404040"/>
              <w:sz w:val="22"/>
              <w:szCs w:val="22"/>
              <w:lang w:val="pl-PL"/>
            </w:rPr>
            <w:t>7</w:t>
          </w:r>
        </w:p>
        <w:p w14:paraId="0350CF12" w14:textId="77777777" w:rsidR="00A90A62" w:rsidRPr="00265A2E" w:rsidRDefault="00A90A62" w:rsidP="00611B63">
          <w:pPr>
            <w:pStyle w:val="Nagwek"/>
            <w:spacing w:after="120"/>
            <w:rPr>
              <w:rFonts w:ascii="Arial" w:hAnsi="Arial" w:cs="Arial"/>
              <w:lang w:val="x-none" w:eastAsia="pl-PL"/>
            </w:rPr>
          </w:pPr>
        </w:p>
      </w:tc>
      <w:tc>
        <w:tcPr>
          <w:tcW w:w="222" w:type="dxa"/>
        </w:tcPr>
        <w:p w14:paraId="4E24A0E2" w14:textId="77777777" w:rsidR="00A90A62" w:rsidRDefault="00A90A62" w:rsidP="00F75C22">
          <w:pPr>
            <w:pStyle w:val="Nagwek"/>
            <w:rPr>
              <w:rFonts w:ascii="Arial" w:hAnsi="Arial" w:cs="Arial"/>
              <w:lang w:eastAsia="pl-PL"/>
            </w:rPr>
          </w:pPr>
        </w:p>
        <w:p w14:paraId="6E3CD28C" w14:textId="77777777" w:rsidR="00A90A62" w:rsidRDefault="00A90A62" w:rsidP="00F75C22">
          <w:pPr>
            <w:pStyle w:val="Nagwek"/>
            <w:rPr>
              <w:rFonts w:ascii="Arial" w:hAnsi="Arial" w:cs="Arial"/>
              <w:lang w:eastAsia="pl-PL"/>
            </w:rPr>
          </w:pPr>
        </w:p>
        <w:p w14:paraId="2E662A8A" w14:textId="77777777" w:rsidR="00A90A62" w:rsidRDefault="00A90A62" w:rsidP="00F75C22">
          <w:pPr>
            <w:pStyle w:val="Nagwek"/>
            <w:rPr>
              <w:rFonts w:ascii="Arial" w:hAnsi="Arial" w:cs="Arial"/>
              <w:lang w:eastAsia="pl-PL"/>
            </w:rPr>
          </w:pPr>
        </w:p>
        <w:p w14:paraId="207AB658" w14:textId="77777777" w:rsidR="00A90A62" w:rsidRDefault="00A90A62" w:rsidP="00F75C22">
          <w:pPr>
            <w:pStyle w:val="Nagwek"/>
            <w:rPr>
              <w:rFonts w:ascii="Arial" w:hAnsi="Arial" w:cs="Arial"/>
              <w:lang w:eastAsia="pl-PL"/>
            </w:rPr>
          </w:pPr>
        </w:p>
        <w:p w14:paraId="1EB20904" w14:textId="77777777" w:rsidR="00A90A62" w:rsidRPr="00D14B49" w:rsidRDefault="00A90A62" w:rsidP="00F75C22">
          <w:pPr>
            <w:pStyle w:val="Nagwek"/>
            <w:rPr>
              <w:rFonts w:ascii="Arial" w:hAnsi="Arial" w:cs="Arial"/>
              <w:lang w:eastAsia="pl-PL"/>
            </w:rPr>
          </w:pPr>
        </w:p>
      </w:tc>
    </w:tr>
    <w:tr w:rsidR="00A90A62" w:rsidRPr="004F7169" w14:paraId="02F1530A" w14:textId="77777777" w:rsidTr="00265A2E">
      <w:trPr>
        <w:trHeight w:val="907"/>
      </w:trPr>
      <w:tc>
        <w:tcPr>
          <w:tcW w:w="10915" w:type="dxa"/>
        </w:tcPr>
        <w:p w14:paraId="2A7EA057" w14:textId="77777777" w:rsidR="00A90A62" w:rsidRDefault="00A90A62" w:rsidP="00265A2E">
          <w:pPr>
            <w:numPr>
              <w:ilvl w:val="5"/>
              <w:numId w:val="0"/>
            </w:numPr>
            <w:tabs>
              <w:tab w:val="num" w:pos="0"/>
            </w:tabs>
            <w:suppressAutoHyphens/>
            <w:spacing w:line="360" w:lineRule="auto"/>
            <w:ind w:right="128"/>
            <w:outlineLvl w:val="5"/>
            <w:rPr>
              <w:noProof/>
              <w:lang w:eastAsia="pl-PL"/>
            </w:rPr>
          </w:pPr>
        </w:p>
      </w:tc>
      <w:tc>
        <w:tcPr>
          <w:tcW w:w="222" w:type="dxa"/>
        </w:tcPr>
        <w:p w14:paraId="56D9F74E" w14:textId="77777777" w:rsidR="00A90A62" w:rsidRDefault="00A90A62" w:rsidP="00F75C22">
          <w:pPr>
            <w:pStyle w:val="Nagwek"/>
            <w:rPr>
              <w:rFonts w:ascii="Arial" w:hAnsi="Arial" w:cs="Arial"/>
              <w:lang w:eastAsia="pl-PL"/>
            </w:rPr>
          </w:pPr>
        </w:p>
      </w:tc>
    </w:tr>
  </w:tbl>
  <w:p w14:paraId="7F0B6917" w14:textId="77777777" w:rsidR="00A90A62" w:rsidRPr="00E4421E" w:rsidRDefault="00A90A62" w:rsidP="00E4421E">
    <w:pPr>
      <w:pStyle w:val="Nagwek"/>
      <w:rPr>
        <w:sz w:val="4"/>
        <w:szCs w:val="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0E1E8F" w14:textId="498B5DB2" w:rsidR="00A90A62" w:rsidRPr="005E5343" w:rsidRDefault="00A90A62" w:rsidP="00265A2E">
    <w:pPr>
      <w:numPr>
        <w:ilvl w:val="5"/>
        <w:numId w:val="0"/>
      </w:numPr>
      <w:tabs>
        <w:tab w:val="num" w:pos="0"/>
      </w:tabs>
      <w:suppressAutoHyphens/>
      <w:spacing w:line="360" w:lineRule="auto"/>
      <w:jc w:val="center"/>
      <w:outlineLvl w:val="5"/>
      <w:rPr>
        <w:rFonts w:ascii="Arial" w:hAnsi="Arial" w:cs="Arial"/>
        <w:b/>
        <w:bCs/>
        <w:i/>
        <w:color w:val="404040"/>
        <w:lang w:eastAsia="ar-SA"/>
      </w:rPr>
    </w:pPr>
    <w:r>
      <w:rPr>
        <w:noProof/>
        <w:lang w:eastAsia="pl-PL"/>
      </w:rPr>
      <w:drawing>
        <wp:anchor distT="0" distB="0" distL="114300" distR="114300" simplePos="0" relativeHeight="251661312" behindDoc="0" locked="0" layoutInCell="1" allowOverlap="1" wp14:anchorId="614006B5" wp14:editId="704E33E1">
          <wp:simplePos x="0" y="0"/>
          <wp:positionH relativeFrom="column">
            <wp:posOffset>-552450</wp:posOffset>
          </wp:positionH>
          <wp:positionV relativeFrom="paragraph">
            <wp:posOffset>-212090</wp:posOffset>
          </wp:positionV>
          <wp:extent cx="1143000" cy="400050"/>
          <wp:effectExtent l="0" t="0" r="0" b="0"/>
          <wp:wrapNone/>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40005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5E5343">
      <w:rPr>
        <w:rFonts w:asciiTheme="minorHAnsi" w:hAnsiTheme="minorHAnsi" w:cs="Arial"/>
        <w:b/>
        <w:i/>
        <w:color w:val="404040" w:themeColor="text1" w:themeTint="BF"/>
      </w:rPr>
      <w:t xml:space="preserve">Produkcja wystawy czasowej „Mikrokosmos rzeczy. </w:t>
    </w:r>
    <w:r w:rsidR="00B875EC">
      <w:rPr>
        <w:rFonts w:asciiTheme="minorHAnsi" w:hAnsiTheme="minorHAnsi" w:cs="Arial"/>
        <w:b/>
        <w:i/>
        <w:color w:val="404040" w:themeColor="text1" w:themeTint="BF"/>
      </w:rPr>
      <w:t>Publiczne</w:t>
    </w:r>
    <w:r w:rsidRPr="005E5343">
      <w:rPr>
        <w:rFonts w:asciiTheme="minorHAnsi" w:hAnsiTheme="minorHAnsi" w:cs="Arial"/>
        <w:b/>
        <w:i/>
        <w:color w:val="404040" w:themeColor="text1" w:themeTint="BF"/>
      </w:rPr>
      <w:t xml:space="preserve"> i prywatne życie kolekcji”</w:t>
    </w:r>
  </w:p>
  <w:p w14:paraId="12B721BA" w14:textId="41794173" w:rsidR="00A90A62" w:rsidRPr="00511D13" w:rsidRDefault="00A90A62" w:rsidP="00265A2E">
    <w:pPr>
      <w:pStyle w:val="redniecieniowanie2akcent31"/>
      <w:spacing w:before="120" w:after="120"/>
      <w:jc w:val="right"/>
      <w:rPr>
        <w:rFonts w:ascii="Arial" w:hAnsi="Arial" w:cs="Arial"/>
        <w:color w:val="auto"/>
        <w:sz w:val="22"/>
        <w:szCs w:val="22"/>
        <w:lang w:val="pl-PL"/>
      </w:rPr>
    </w:pPr>
    <w:r w:rsidRPr="00D11C75">
      <w:rPr>
        <w:rFonts w:ascii="Arial" w:hAnsi="Arial" w:cs="Arial"/>
        <w:sz w:val="22"/>
        <w:szCs w:val="22"/>
      </w:rPr>
      <w:tab/>
    </w:r>
    <w:r>
      <w:rPr>
        <w:rFonts w:ascii="Arial" w:hAnsi="Arial" w:cs="Arial"/>
        <w:sz w:val="22"/>
        <w:szCs w:val="22"/>
      </w:rPr>
      <w:t xml:space="preserve">              </w:t>
    </w:r>
    <w:r w:rsidRPr="00B22B16">
      <w:rPr>
        <w:rFonts w:ascii="Arial" w:hAnsi="Arial" w:cs="Arial"/>
        <w:color w:val="404040"/>
        <w:sz w:val="22"/>
        <w:szCs w:val="22"/>
      </w:rPr>
      <w:t>MW/ZP/</w:t>
    </w:r>
    <w:r>
      <w:rPr>
        <w:rFonts w:ascii="Arial" w:hAnsi="Arial" w:cs="Arial"/>
        <w:color w:val="404040"/>
        <w:sz w:val="22"/>
        <w:szCs w:val="22"/>
        <w:lang w:val="pl-PL"/>
      </w:rPr>
      <w:t>48</w:t>
    </w:r>
    <w:r w:rsidRPr="00B22B16">
      <w:rPr>
        <w:rFonts w:ascii="Arial" w:hAnsi="Arial" w:cs="Arial"/>
        <w:color w:val="404040"/>
        <w:sz w:val="22"/>
        <w:szCs w:val="22"/>
      </w:rPr>
      <w:t>/PN/201</w:t>
    </w:r>
    <w:r w:rsidRPr="00B22B16">
      <w:rPr>
        <w:rFonts w:ascii="Arial" w:hAnsi="Arial" w:cs="Arial"/>
        <w:color w:val="404040"/>
        <w:sz w:val="22"/>
        <w:szCs w:val="22"/>
        <w:lang w:val="pl-PL"/>
      </w:rPr>
      <w:t>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1"/>
    <w:lvl w:ilvl="0">
      <w:start w:val="1"/>
      <w:numFmt w:val="decimal"/>
      <w:lvlText w:val="%1."/>
      <w:lvlJc w:val="left"/>
      <w:pPr>
        <w:tabs>
          <w:tab w:val="num" w:pos="0"/>
        </w:tabs>
        <w:ind w:left="720" w:hanging="360"/>
      </w:pPr>
    </w:lvl>
  </w:abstractNum>
  <w:abstractNum w:abstractNumId="1" w15:restartNumberingAfterBreak="0">
    <w:nsid w:val="00000002"/>
    <w:multiLevelType w:val="singleLevel"/>
    <w:tmpl w:val="92100D9A"/>
    <w:name w:val="WW8Num2"/>
    <w:lvl w:ilvl="0">
      <w:start w:val="1"/>
      <w:numFmt w:val="decimal"/>
      <w:lvlText w:val="%1."/>
      <w:lvlJc w:val="left"/>
      <w:pPr>
        <w:tabs>
          <w:tab w:val="num" w:pos="720"/>
        </w:tabs>
        <w:ind w:left="720" w:hanging="360"/>
      </w:pPr>
      <w:rPr>
        <w:rFonts w:cs="Times New Roman"/>
        <w:b w:val="0"/>
      </w:rPr>
    </w:lvl>
  </w:abstractNum>
  <w:abstractNum w:abstractNumId="2" w15:restartNumberingAfterBreak="0">
    <w:nsid w:val="00000005"/>
    <w:multiLevelType w:val="singleLevel"/>
    <w:tmpl w:val="E1D6516E"/>
    <w:name w:val="WW8Num5"/>
    <w:lvl w:ilvl="0">
      <w:start w:val="1"/>
      <w:numFmt w:val="decimal"/>
      <w:lvlText w:val="%1."/>
      <w:lvlJc w:val="left"/>
      <w:pPr>
        <w:tabs>
          <w:tab w:val="num" w:pos="540"/>
        </w:tabs>
        <w:ind w:left="540" w:hanging="360"/>
      </w:pPr>
      <w:rPr>
        <w:b w:val="0"/>
      </w:rPr>
    </w:lvl>
  </w:abstractNum>
  <w:abstractNum w:abstractNumId="3" w15:restartNumberingAfterBreak="0">
    <w:nsid w:val="00000006"/>
    <w:multiLevelType w:val="singleLevel"/>
    <w:tmpl w:val="00000006"/>
    <w:name w:val="WW8Num6"/>
    <w:lvl w:ilvl="0">
      <w:start w:val="1"/>
      <w:numFmt w:val="lowerLetter"/>
      <w:lvlText w:val="%1."/>
      <w:lvlJc w:val="left"/>
      <w:pPr>
        <w:tabs>
          <w:tab w:val="num" w:pos="0"/>
        </w:tabs>
        <w:ind w:left="1287" w:hanging="360"/>
      </w:pPr>
      <w:rPr>
        <w:rFonts w:cs="Times New Roman"/>
        <w:b w:val="0"/>
      </w:rPr>
    </w:lvl>
  </w:abstractNum>
  <w:abstractNum w:abstractNumId="4" w15:restartNumberingAfterBreak="0">
    <w:nsid w:val="00000007"/>
    <w:multiLevelType w:val="singleLevel"/>
    <w:tmpl w:val="00000007"/>
    <w:name w:val="WW8Num7"/>
    <w:lvl w:ilvl="0">
      <w:start w:val="1"/>
      <w:numFmt w:val="decimal"/>
      <w:lvlText w:val="%1."/>
      <w:lvlJc w:val="left"/>
      <w:pPr>
        <w:tabs>
          <w:tab w:val="num" w:pos="0"/>
        </w:tabs>
        <w:ind w:left="540" w:hanging="360"/>
      </w:pPr>
      <w:rPr>
        <w:rFonts w:ascii="Arial" w:hAnsi="Arial" w:cs="Times New Roman"/>
        <w:b w:val="0"/>
        <w:color w:val="404040"/>
        <w:sz w:val="20"/>
      </w:rPr>
    </w:lvl>
  </w:abstractNum>
  <w:abstractNum w:abstractNumId="5" w15:restartNumberingAfterBreak="0">
    <w:nsid w:val="00000008"/>
    <w:multiLevelType w:val="multilevel"/>
    <w:tmpl w:val="00000008"/>
    <w:name w:val="WW8Num8"/>
    <w:lvl w:ilvl="0">
      <w:start w:val="1"/>
      <w:numFmt w:val="decimal"/>
      <w:lvlText w:val="%1."/>
      <w:lvlJc w:val="left"/>
      <w:pPr>
        <w:tabs>
          <w:tab w:val="num" w:pos="0"/>
        </w:tabs>
        <w:ind w:left="540" w:hanging="360"/>
      </w:pPr>
      <w:rPr>
        <w:rFonts w:ascii="Arial" w:hAnsi="Arial" w:cs="Times New Roman"/>
        <w:b w:val="0"/>
        <w:color w:val="404040"/>
        <w:sz w:val="20"/>
        <w:szCs w:val="20"/>
      </w:rPr>
    </w:lvl>
    <w:lvl w:ilvl="1">
      <w:start w:val="1"/>
      <w:numFmt w:val="lowerLetter"/>
      <w:lvlText w:val="%2."/>
      <w:lvlJc w:val="left"/>
      <w:pPr>
        <w:tabs>
          <w:tab w:val="num" w:pos="0"/>
        </w:tabs>
        <w:ind w:left="1260" w:hanging="360"/>
      </w:pPr>
      <w:rPr>
        <w:rFonts w:cs="Times New Roman"/>
      </w:rPr>
    </w:lvl>
    <w:lvl w:ilvl="2">
      <w:start w:val="1"/>
      <w:numFmt w:val="lowerRoman"/>
      <w:lvlText w:val="%3."/>
      <w:lvlJc w:val="right"/>
      <w:pPr>
        <w:tabs>
          <w:tab w:val="num" w:pos="0"/>
        </w:tabs>
        <w:ind w:left="1980" w:hanging="180"/>
      </w:pPr>
    </w:lvl>
    <w:lvl w:ilvl="3">
      <w:start w:val="1"/>
      <w:numFmt w:val="decimal"/>
      <w:lvlText w:val="%4."/>
      <w:lvlJc w:val="left"/>
      <w:pPr>
        <w:tabs>
          <w:tab w:val="num" w:pos="0"/>
        </w:tabs>
        <w:ind w:left="2700" w:hanging="360"/>
      </w:pPr>
    </w:lvl>
    <w:lvl w:ilvl="4">
      <w:start w:val="1"/>
      <w:numFmt w:val="lowerLetter"/>
      <w:lvlText w:val="%5."/>
      <w:lvlJc w:val="left"/>
      <w:pPr>
        <w:tabs>
          <w:tab w:val="num" w:pos="0"/>
        </w:tabs>
        <w:ind w:left="3420" w:hanging="360"/>
      </w:pPr>
    </w:lvl>
    <w:lvl w:ilvl="5">
      <w:start w:val="1"/>
      <w:numFmt w:val="lowerRoman"/>
      <w:lvlText w:val="%6."/>
      <w:lvlJc w:val="right"/>
      <w:pPr>
        <w:tabs>
          <w:tab w:val="num" w:pos="0"/>
        </w:tabs>
        <w:ind w:left="4140" w:hanging="180"/>
      </w:pPr>
    </w:lvl>
    <w:lvl w:ilvl="6">
      <w:start w:val="1"/>
      <w:numFmt w:val="decimal"/>
      <w:lvlText w:val="%7."/>
      <w:lvlJc w:val="left"/>
      <w:pPr>
        <w:tabs>
          <w:tab w:val="num" w:pos="0"/>
        </w:tabs>
        <w:ind w:left="4860" w:hanging="360"/>
      </w:pPr>
    </w:lvl>
    <w:lvl w:ilvl="7">
      <w:start w:val="1"/>
      <w:numFmt w:val="lowerLetter"/>
      <w:lvlText w:val="%8."/>
      <w:lvlJc w:val="left"/>
      <w:pPr>
        <w:tabs>
          <w:tab w:val="num" w:pos="0"/>
        </w:tabs>
        <w:ind w:left="5580" w:hanging="360"/>
      </w:pPr>
    </w:lvl>
    <w:lvl w:ilvl="8">
      <w:start w:val="1"/>
      <w:numFmt w:val="lowerRoman"/>
      <w:lvlText w:val="%9."/>
      <w:lvlJc w:val="right"/>
      <w:pPr>
        <w:tabs>
          <w:tab w:val="num" w:pos="0"/>
        </w:tabs>
        <w:ind w:left="6300" w:hanging="180"/>
      </w:pPr>
    </w:lvl>
  </w:abstractNum>
  <w:abstractNum w:abstractNumId="6" w15:restartNumberingAfterBreak="0">
    <w:nsid w:val="0000000A"/>
    <w:multiLevelType w:val="singleLevel"/>
    <w:tmpl w:val="CE2E41F0"/>
    <w:name w:val="WW8Num10"/>
    <w:lvl w:ilvl="0">
      <w:start w:val="1"/>
      <w:numFmt w:val="decimal"/>
      <w:lvlText w:val="%1."/>
      <w:lvlJc w:val="left"/>
      <w:pPr>
        <w:tabs>
          <w:tab w:val="num" w:pos="502"/>
        </w:tabs>
        <w:ind w:left="502" w:hanging="360"/>
      </w:pPr>
      <w:rPr>
        <w:rFonts w:cs="Times New Roman"/>
        <w:b w:val="0"/>
      </w:rPr>
    </w:lvl>
  </w:abstractNum>
  <w:abstractNum w:abstractNumId="7" w15:restartNumberingAfterBreak="0">
    <w:nsid w:val="0000000C"/>
    <w:multiLevelType w:val="multilevel"/>
    <w:tmpl w:val="78223A68"/>
    <w:name w:val="WW8Num12"/>
    <w:lvl w:ilvl="0">
      <w:start w:val="1"/>
      <w:numFmt w:val="decimal"/>
      <w:lvlText w:val="%1."/>
      <w:lvlJc w:val="left"/>
      <w:pPr>
        <w:tabs>
          <w:tab w:val="num" w:pos="360"/>
        </w:tabs>
        <w:ind w:left="360" w:hanging="360"/>
      </w:pPr>
      <w:rPr>
        <w:rFonts w:cs="Times New Roman"/>
        <w:b w:val="0"/>
      </w:rPr>
    </w:lvl>
    <w:lvl w:ilvl="1">
      <w:start w:val="1"/>
      <w:numFmt w:val="decimal"/>
      <w:isLgl/>
      <w:lvlText w:val="%1.%2."/>
      <w:lvlJc w:val="left"/>
      <w:pPr>
        <w:ind w:left="1077" w:hanging="720"/>
      </w:pPr>
      <w:rPr>
        <w:rFonts w:cs="Times New Roman" w:hint="default"/>
      </w:rPr>
    </w:lvl>
    <w:lvl w:ilvl="2">
      <w:start w:val="1"/>
      <w:numFmt w:val="decimal"/>
      <w:isLgl/>
      <w:lvlText w:val="%1.%2.%3."/>
      <w:lvlJc w:val="left"/>
      <w:pPr>
        <w:ind w:left="1434" w:hanging="720"/>
      </w:pPr>
      <w:rPr>
        <w:rFonts w:cs="Times New Roman" w:hint="default"/>
      </w:rPr>
    </w:lvl>
    <w:lvl w:ilvl="3">
      <w:start w:val="1"/>
      <w:numFmt w:val="decimal"/>
      <w:isLgl/>
      <w:lvlText w:val="%1.%2.%3.%4."/>
      <w:lvlJc w:val="left"/>
      <w:pPr>
        <w:ind w:left="2151" w:hanging="1080"/>
      </w:pPr>
      <w:rPr>
        <w:rFonts w:cs="Times New Roman" w:hint="default"/>
      </w:rPr>
    </w:lvl>
    <w:lvl w:ilvl="4">
      <w:start w:val="1"/>
      <w:numFmt w:val="decimal"/>
      <w:isLgl/>
      <w:lvlText w:val="%1.%2.%3.%4.%5."/>
      <w:lvlJc w:val="left"/>
      <w:pPr>
        <w:ind w:left="2508" w:hanging="1080"/>
      </w:pPr>
      <w:rPr>
        <w:rFonts w:cs="Times New Roman" w:hint="default"/>
      </w:rPr>
    </w:lvl>
    <w:lvl w:ilvl="5">
      <w:start w:val="1"/>
      <w:numFmt w:val="decimal"/>
      <w:isLgl/>
      <w:lvlText w:val="%1.%2.%3.%4.%5.%6."/>
      <w:lvlJc w:val="left"/>
      <w:pPr>
        <w:ind w:left="3225" w:hanging="1440"/>
      </w:pPr>
      <w:rPr>
        <w:rFonts w:cs="Times New Roman" w:hint="default"/>
      </w:rPr>
    </w:lvl>
    <w:lvl w:ilvl="6">
      <w:start w:val="1"/>
      <w:numFmt w:val="decimal"/>
      <w:isLgl/>
      <w:lvlText w:val="%1.%2.%3.%4.%5.%6.%7."/>
      <w:lvlJc w:val="left"/>
      <w:pPr>
        <w:ind w:left="3582" w:hanging="1440"/>
      </w:pPr>
      <w:rPr>
        <w:rFonts w:cs="Times New Roman" w:hint="default"/>
      </w:rPr>
    </w:lvl>
    <w:lvl w:ilvl="7">
      <w:start w:val="1"/>
      <w:numFmt w:val="decimal"/>
      <w:isLgl/>
      <w:lvlText w:val="%1.%2.%3.%4.%5.%6.%7.%8."/>
      <w:lvlJc w:val="left"/>
      <w:pPr>
        <w:ind w:left="4299" w:hanging="1800"/>
      </w:pPr>
      <w:rPr>
        <w:rFonts w:cs="Times New Roman" w:hint="default"/>
      </w:rPr>
    </w:lvl>
    <w:lvl w:ilvl="8">
      <w:start w:val="1"/>
      <w:numFmt w:val="decimal"/>
      <w:isLgl/>
      <w:lvlText w:val="%1.%2.%3.%4.%5.%6.%7.%8.%9."/>
      <w:lvlJc w:val="left"/>
      <w:pPr>
        <w:ind w:left="4656" w:hanging="1800"/>
      </w:pPr>
      <w:rPr>
        <w:rFonts w:cs="Times New Roman" w:hint="default"/>
      </w:rPr>
    </w:lvl>
  </w:abstractNum>
  <w:abstractNum w:abstractNumId="8" w15:restartNumberingAfterBreak="0">
    <w:nsid w:val="0000000D"/>
    <w:multiLevelType w:val="singleLevel"/>
    <w:tmpl w:val="0000000D"/>
    <w:name w:val="WW8Num13"/>
    <w:lvl w:ilvl="0">
      <w:start w:val="1"/>
      <w:numFmt w:val="decimal"/>
      <w:lvlText w:val="%1."/>
      <w:lvlJc w:val="left"/>
      <w:pPr>
        <w:tabs>
          <w:tab w:val="num" w:pos="360"/>
        </w:tabs>
        <w:ind w:left="360" w:hanging="360"/>
      </w:pPr>
      <w:rPr>
        <w:rFonts w:cs="Times New Roman"/>
        <w:b w:val="0"/>
      </w:rPr>
    </w:lvl>
  </w:abstractNum>
  <w:abstractNum w:abstractNumId="9" w15:restartNumberingAfterBreak="0">
    <w:nsid w:val="0000000E"/>
    <w:multiLevelType w:val="singleLevel"/>
    <w:tmpl w:val="0000000E"/>
    <w:name w:val="WW8Num14"/>
    <w:lvl w:ilvl="0">
      <w:start w:val="1"/>
      <w:numFmt w:val="decimal"/>
      <w:lvlText w:val="%1."/>
      <w:lvlJc w:val="left"/>
      <w:pPr>
        <w:tabs>
          <w:tab w:val="num" w:pos="0"/>
        </w:tabs>
        <w:ind w:left="720" w:hanging="360"/>
      </w:pPr>
      <w:rPr>
        <w:rFonts w:ascii="Arial" w:eastAsia="Times New Roman" w:hAnsi="Arial" w:cs="Arial"/>
        <w:bCs/>
        <w:color w:val="404040"/>
        <w:sz w:val="20"/>
        <w:szCs w:val="20"/>
      </w:rPr>
    </w:lvl>
  </w:abstractNum>
  <w:abstractNum w:abstractNumId="10" w15:restartNumberingAfterBreak="0">
    <w:nsid w:val="0000000F"/>
    <w:multiLevelType w:val="singleLevel"/>
    <w:tmpl w:val="0000000F"/>
    <w:name w:val="WW8Num15"/>
    <w:lvl w:ilvl="0">
      <w:start w:val="1"/>
      <w:numFmt w:val="lowerLetter"/>
      <w:lvlText w:val="%1."/>
      <w:lvlJc w:val="left"/>
      <w:pPr>
        <w:tabs>
          <w:tab w:val="num" w:pos="0"/>
        </w:tabs>
        <w:ind w:left="360" w:hanging="360"/>
      </w:pPr>
    </w:lvl>
  </w:abstractNum>
  <w:abstractNum w:abstractNumId="11" w15:restartNumberingAfterBreak="0">
    <w:nsid w:val="00000010"/>
    <w:multiLevelType w:val="singleLevel"/>
    <w:tmpl w:val="00000010"/>
    <w:name w:val="WW8Num16"/>
    <w:lvl w:ilvl="0">
      <w:start w:val="1"/>
      <w:numFmt w:val="lowerLetter"/>
      <w:lvlText w:val="%1."/>
      <w:lvlJc w:val="left"/>
      <w:pPr>
        <w:tabs>
          <w:tab w:val="num" w:pos="0"/>
        </w:tabs>
        <w:ind w:left="900" w:hanging="360"/>
      </w:pPr>
      <w:rPr>
        <w:rFonts w:ascii="Arial" w:hAnsi="Arial" w:cs="Times New Roman" w:hint="default"/>
        <w:color w:val="404040"/>
        <w:sz w:val="20"/>
        <w:szCs w:val="20"/>
      </w:rPr>
    </w:lvl>
  </w:abstractNum>
  <w:abstractNum w:abstractNumId="12" w15:restartNumberingAfterBreak="0">
    <w:nsid w:val="00000012"/>
    <w:multiLevelType w:val="singleLevel"/>
    <w:tmpl w:val="00000012"/>
    <w:name w:val="WW8Num18"/>
    <w:lvl w:ilvl="0">
      <w:start w:val="1"/>
      <w:numFmt w:val="lowerLetter"/>
      <w:lvlText w:val="%1."/>
      <w:lvlJc w:val="left"/>
      <w:pPr>
        <w:tabs>
          <w:tab w:val="num" w:pos="0"/>
        </w:tabs>
        <w:ind w:left="720" w:hanging="360"/>
      </w:pPr>
      <w:rPr>
        <w:rFonts w:ascii="Arial" w:eastAsia="Calibri" w:hAnsi="Arial" w:cs="Arial"/>
        <w:color w:val="404040"/>
        <w:sz w:val="20"/>
        <w:szCs w:val="20"/>
      </w:rPr>
    </w:lvl>
  </w:abstractNum>
  <w:abstractNum w:abstractNumId="13" w15:restartNumberingAfterBreak="0">
    <w:nsid w:val="00000013"/>
    <w:multiLevelType w:val="singleLevel"/>
    <w:tmpl w:val="00000013"/>
    <w:name w:val="WW8Num19"/>
    <w:lvl w:ilvl="0">
      <w:start w:val="1"/>
      <w:numFmt w:val="bullet"/>
      <w:lvlText w:val=""/>
      <w:lvlJc w:val="left"/>
      <w:pPr>
        <w:tabs>
          <w:tab w:val="num" w:pos="0"/>
        </w:tabs>
        <w:ind w:left="720" w:hanging="360"/>
      </w:pPr>
      <w:rPr>
        <w:rFonts w:ascii="Wingdings" w:hAnsi="Wingdings" w:cs="Arial"/>
        <w:color w:val="404040"/>
        <w:sz w:val="20"/>
        <w:szCs w:val="20"/>
      </w:rPr>
    </w:lvl>
  </w:abstractNum>
  <w:abstractNum w:abstractNumId="14" w15:restartNumberingAfterBreak="0">
    <w:nsid w:val="00000014"/>
    <w:multiLevelType w:val="singleLevel"/>
    <w:tmpl w:val="06286AAE"/>
    <w:name w:val="WW8Num20"/>
    <w:lvl w:ilvl="0">
      <w:start w:val="3"/>
      <w:numFmt w:val="decimal"/>
      <w:lvlText w:val="%1."/>
      <w:lvlJc w:val="left"/>
      <w:pPr>
        <w:tabs>
          <w:tab w:val="num" w:pos="0"/>
        </w:tabs>
        <w:ind w:left="720" w:hanging="360"/>
      </w:pPr>
      <w:rPr>
        <w:rFonts w:asciiTheme="minorHAnsi" w:hAnsiTheme="minorHAnsi" w:cs="Times New Roman" w:hint="default"/>
        <w:b w:val="0"/>
        <w:color w:val="404040"/>
        <w:sz w:val="22"/>
        <w:szCs w:val="22"/>
      </w:rPr>
    </w:lvl>
  </w:abstractNum>
  <w:abstractNum w:abstractNumId="15" w15:restartNumberingAfterBreak="0">
    <w:nsid w:val="00000015"/>
    <w:multiLevelType w:val="singleLevel"/>
    <w:tmpl w:val="00000015"/>
    <w:name w:val="WW8Num21"/>
    <w:lvl w:ilvl="0">
      <w:start w:val="1"/>
      <w:numFmt w:val="lowerLetter"/>
      <w:lvlText w:val="%1."/>
      <w:lvlJc w:val="left"/>
      <w:pPr>
        <w:tabs>
          <w:tab w:val="num" w:pos="0"/>
        </w:tabs>
        <w:ind w:left="1287" w:hanging="360"/>
      </w:pPr>
      <w:rPr>
        <w:rFonts w:cs="Times New Roman" w:hint="default"/>
      </w:rPr>
    </w:lvl>
  </w:abstractNum>
  <w:abstractNum w:abstractNumId="16" w15:restartNumberingAfterBreak="0">
    <w:nsid w:val="00000016"/>
    <w:multiLevelType w:val="singleLevel"/>
    <w:tmpl w:val="00000016"/>
    <w:name w:val="WW8Num22"/>
    <w:lvl w:ilvl="0">
      <w:start w:val="1"/>
      <w:numFmt w:val="lowerLetter"/>
      <w:lvlText w:val="%1."/>
      <w:lvlJc w:val="left"/>
      <w:pPr>
        <w:tabs>
          <w:tab w:val="num" w:pos="0"/>
        </w:tabs>
        <w:ind w:left="900" w:hanging="360"/>
      </w:pPr>
      <w:rPr>
        <w:rFonts w:eastAsia="Times New Roman" w:hint="default"/>
        <w:strike w:val="0"/>
        <w:dstrike w:val="0"/>
      </w:rPr>
    </w:lvl>
  </w:abstractNum>
  <w:abstractNum w:abstractNumId="17" w15:restartNumberingAfterBreak="0">
    <w:nsid w:val="00000018"/>
    <w:multiLevelType w:val="singleLevel"/>
    <w:tmpl w:val="00000018"/>
    <w:name w:val="WW8Num24"/>
    <w:lvl w:ilvl="0">
      <w:start w:val="1"/>
      <w:numFmt w:val="decimal"/>
      <w:lvlText w:val="%1."/>
      <w:lvlJc w:val="left"/>
      <w:pPr>
        <w:tabs>
          <w:tab w:val="num" w:pos="720"/>
        </w:tabs>
        <w:ind w:left="720" w:hanging="360"/>
      </w:pPr>
    </w:lvl>
  </w:abstractNum>
  <w:abstractNum w:abstractNumId="18" w15:restartNumberingAfterBreak="0">
    <w:nsid w:val="00000019"/>
    <w:multiLevelType w:val="singleLevel"/>
    <w:tmpl w:val="00000019"/>
    <w:name w:val="WW8Num25"/>
    <w:lvl w:ilvl="0">
      <w:start w:val="1"/>
      <w:numFmt w:val="lowerLetter"/>
      <w:lvlText w:val="%1."/>
      <w:lvlJc w:val="left"/>
      <w:pPr>
        <w:tabs>
          <w:tab w:val="num" w:pos="0"/>
        </w:tabs>
        <w:ind w:left="900" w:hanging="360"/>
      </w:pPr>
      <w:rPr>
        <w:rFonts w:hint="default"/>
      </w:rPr>
    </w:lvl>
  </w:abstractNum>
  <w:abstractNum w:abstractNumId="19" w15:restartNumberingAfterBreak="0">
    <w:nsid w:val="0000001B"/>
    <w:multiLevelType w:val="singleLevel"/>
    <w:tmpl w:val="0000001B"/>
    <w:name w:val="WW8Num27"/>
    <w:lvl w:ilvl="0">
      <w:start w:val="1"/>
      <w:numFmt w:val="lowerLetter"/>
      <w:lvlText w:val="%1."/>
      <w:lvlJc w:val="left"/>
      <w:pPr>
        <w:tabs>
          <w:tab w:val="num" w:pos="0"/>
        </w:tabs>
        <w:ind w:left="717" w:hanging="360"/>
      </w:pPr>
      <w:rPr>
        <w:rFonts w:cs="Times New Roman"/>
      </w:rPr>
    </w:lvl>
  </w:abstractNum>
  <w:abstractNum w:abstractNumId="20" w15:restartNumberingAfterBreak="0">
    <w:nsid w:val="0000001E"/>
    <w:multiLevelType w:val="singleLevel"/>
    <w:tmpl w:val="0000001E"/>
    <w:name w:val="WW8Num30"/>
    <w:lvl w:ilvl="0">
      <w:start w:val="1"/>
      <w:numFmt w:val="lowerLetter"/>
      <w:lvlText w:val="%1."/>
      <w:lvlJc w:val="left"/>
      <w:pPr>
        <w:tabs>
          <w:tab w:val="num" w:pos="0"/>
        </w:tabs>
        <w:ind w:left="717" w:hanging="360"/>
      </w:pPr>
      <w:rPr>
        <w:rFonts w:ascii="Arial" w:hAnsi="Arial" w:cs="Arial" w:hint="default"/>
        <w:b w:val="0"/>
        <w:color w:val="404040"/>
        <w:sz w:val="20"/>
      </w:rPr>
    </w:lvl>
  </w:abstractNum>
  <w:abstractNum w:abstractNumId="21" w15:restartNumberingAfterBreak="0">
    <w:nsid w:val="0000001F"/>
    <w:multiLevelType w:val="singleLevel"/>
    <w:tmpl w:val="7D5EE0BA"/>
    <w:name w:val="WW8Num31"/>
    <w:lvl w:ilvl="0">
      <w:start w:val="6"/>
      <w:numFmt w:val="decimal"/>
      <w:lvlText w:val="%1."/>
      <w:lvlJc w:val="left"/>
      <w:pPr>
        <w:tabs>
          <w:tab w:val="num" w:pos="360"/>
        </w:tabs>
        <w:ind w:left="360" w:hanging="360"/>
      </w:pPr>
      <w:rPr>
        <w:rFonts w:ascii="Arial" w:hAnsi="Arial" w:cs="Arial" w:hint="default"/>
        <w:b w:val="0"/>
        <w:color w:val="404040"/>
        <w:sz w:val="20"/>
        <w:szCs w:val="20"/>
      </w:rPr>
    </w:lvl>
  </w:abstractNum>
  <w:abstractNum w:abstractNumId="22" w15:restartNumberingAfterBreak="0">
    <w:nsid w:val="00000021"/>
    <w:multiLevelType w:val="multilevel"/>
    <w:tmpl w:val="00000021"/>
    <w:name w:val="WW8Num33"/>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3" w15:restartNumberingAfterBreak="0">
    <w:nsid w:val="02F40024"/>
    <w:multiLevelType w:val="hybridMultilevel"/>
    <w:tmpl w:val="35D47150"/>
    <w:name w:val="WW8Num3122222"/>
    <w:lvl w:ilvl="0" w:tplc="04150019">
      <w:start w:val="1"/>
      <w:numFmt w:val="lowerLetter"/>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24" w15:restartNumberingAfterBreak="0">
    <w:nsid w:val="033956B6"/>
    <w:multiLevelType w:val="hybridMultilevel"/>
    <w:tmpl w:val="97C02A5C"/>
    <w:lvl w:ilvl="0" w:tplc="04150011">
      <w:start w:val="1"/>
      <w:numFmt w:val="decimal"/>
      <w:lvlText w:val="%1)"/>
      <w:lvlJc w:val="left"/>
      <w:pPr>
        <w:ind w:left="360" w:hanging="360"/>
      </w:pPr>
      <w:rPr>
        <w:color w:val="auto"/>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15:restartNumberingAfterBreak="0">
    <w:nsid w:val="0A68648F"/>
    <w:multiLevelType w:val="hybridMultilevel"/>
    <w:tmpl w:val="20A60BB6"/>
    <w:name w:val="WW8Num3122"/>
    <w:lvl w:ilvl="0" w:tplc="0415000B">
      <w:start w:val="1"/>
      <w:numFmt w:val="bullet"/>
      <w:lvlText w:val=""/>
      <w:lvlJc w:val="left"/>
      <w:pPr>
        <w:ind w:left="1077" w:hanging="360"/>
      </w:pPr>
      <w:rPr>
        <w:rFonts w:ascii="Wingdings" w:hAnsi="Wingdings"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26" w15:restartNumberingAfterBreak="0">
    <w:nsid w:val="13734DBF"/>
    <w:multiLevelType w:val="multilevel"/>
    <w:tmpl w:val="13734DBF"/>
    <w:lvl w:ilvl="0">
      <w:start w:val="1"/>
      <w:numFmt w:val="lowerLetter"/>
      <w:lvlText w:val="%1)"/>
      <w:lvlJc w:val="left"/>
      <w:pPr>
        <w:ind w:left="1429" w:hanging="360"/>
      </w:pPr>
    </w:lvl>
    <w:lvl w:ilvl="1">
      <w:start w:val="1"/>
      <w:numFmt w:val="decimal"/>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7" w15:restartNumberingAfterBreak="0">
    <w:nsid w:val="252662F1"/>
    <w:multiLevelType w:val="hybridMultilevel"/>
    <w:tmpl w:val="8C46D18C"/>
    <w:name w:val="WW8Num152"/>
    <w:lvl w:ilvl="0" w:tplc="6682F4AC">
      <w:start w:val="5"/>
      <w:numFmt w:val="decimal"/>
      <w:lvlText w:val="%1."/>
      <w:lvlJc w:val="left"/>
      <w:pPr>
        <w:ind w:left="720" w:hanging="360"/>
      </w:pPr>
      <w:rPr>
        <w:rFonts w:ascii="Arial" w:hAnsi="Arial" w:cs="Times New Roman" w:hint="default"/>
        <w:b w:val="0"/>
        <w:color w:val="40404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7F5173E"/>
    <w:multiLevelType w:val="hybridMultilevel"/>
    <w:tmpl w:val="AF1C3EE2"/>
    <w:name w:val="WW8Num2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28697625"/>
    <w:multiLevelType w:val="multilevel"/>
    <w:tmpl w:val="C9BE1C6C"/>
    <w:lvl w:ilvl="0">
      <w:start w:val="1"/>
      <w:numFmt w:val="decimal"/>
      <w:lvlText w:val="%1."/>
      <w:lvlJc w:val="left"/>
      <w:pPr>
        <w:ind w:left="360" w:hanging="360"/>
      </w:pPr>
      <w:rPr>
        <w:rFonts w:hint="default"/>
        <w:b w:val="0"/>
      </w:rPr>
    </w:lvl>
    <w:lvl w:ilvl="1">
      <w:start w:val="1"/>
      <w:numFmt w:val="decimal"/>
      <w:lvlText w:val="%2)"/>
      <w:lvlJc w:val="left"/>
      <w:pPr>
        <w:ind w:left="360" w:hanging="360"/>
      </w:pPr>
      <w:rPr>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2B5C1F05"/>
    <w:multiLevelType w:val="multilevel"/>
    <w:tmpl w:val="6E24BBB4"/>
    <w:lvl w:ilvl="0">
      <w:start w:val="1"/>
      <w:numFmt w:val="decimal"/>
      <w:lvlText w:val="%1."/>
      <w:lvlJc w:val="left"/>
      <w:pPr>
        <w:tabs>
          <w:tab w:val="num" w:pos="360"/>
        </w:tabs>
        <w:ind w:left="360" w:hanging="360"/>
      </w:pPr>
      <w:rPr>
        <w:rFonts w:asciiTheme="minorHAnsi" w:eastAsia="Times New Roman" w:hAnsiTheme="minorHAnsi" w:cs="Times New Roman" w:hint="default"/>
        <w:b w:val="0"/>
        <w:color w:val="404040"/>
        <w:sz w:val="22"/>
        <w:szCs w:val="22"/>
      </w:rPr>
    </w:lvl>
    <w:lvl w:ilvl="1">
      <w:start w:val="1"/>
      <w:numFmt w:val="lowerLetter"/>
      <w:lvlText w:val="%2."/>
      <w:lvlJc w:val="left"/>
      <w:pPr>
        <w:tabs>
          <w:tab w:val="num" w:pos="1080"/>
        </w:tabs>
        <w:ind w:left="1080" w:hanging="360"/>
      </w:pPr>
      <w:rPr>
        <w:rFonts w:cs="Times New Roman"/>
      </w:rPr>
    </w:lvl>
    <w:lvl w:ilvl="2">
      <w:start w:val="1"/>
      <w:numFmt w:val="lowerRoman"/>
      <w:lvlText w:val="%2.%3."/>
      <w:lvlJc w:val="right"/>
      <w:pPr>
        <w:tabs>
          <w:tab w:val="num" w:pos="1800"/>
        </w:tabs>
        <w:ind w:left="1800" w:hanging="180"/>
      </w:pPr>
      <w:rPr>
        <w:rFonts w:cs="Times New Roman"/>
      </w:rPr>
    </w:lvl>
    <w:lvl w:ilvl="3">
      <w:start w:val="1"/>
      <w:numFmt w:val="decimal"/>
      <w:lvlText w:val="%2.%3.%4."/>
      <w:lvlJc w:val="left"/>
      <w:pPr>
        <w:tabs>
          <w:tab w:val="num" w:pos="2520"/>
        </w:tabs>
        <w:ind w:left="2520" w:hanging="360"/>
      </w:pPr>
      <w:rPr>
        <w:rFonts w:cs="Times New Roman"/>
      </w:rPr>
    </w:lvl>
    <w:lvl w:ilvl="4">
      <w:start w:val="1"/>
      <w:numFmt w:val="lowerLetter"/>
      <w:lvlText w:val="%2.%3.%4.%5."/>
      <w:lvlJc w:val="left"/>
      <w:pPr>
        <w:tabs>
          <w:tab w:val="num" w:pos="3240"/>
        </w:tabs>
        <w:ind w:left="3240" w:hanging="360"/>
      </w:pPr>
      <w:rPr>
        <w:rFonts w:cs="Times New Roman"/>
      </w:rPr>
    </w:lvl>
    <w:lvl w:ilvl="5">
      <w:start w:val="1"/>
      <w:numFmt w:val="lowerRoman"/>
      <w:lvlText w:val="%2.%3.%4.%5.%6."/>
      <w:lvlJc w:val="right"/>
      <w:pPr>
        <w:tabs>
          <w:tab w:val="num" w:pos="3960"/>
        </w:tabs>
        <w:ind w:left="3960" w:hanging="180"/>
      </w:pPr>
      <w:rPr>
        <w:rFonts w:cs="Times New Roman"/>
      </w:rPr>
    </w:lvl>
    <w:lvl w:ilvl="6">
      <w:start w:val="1"/>
      <w:numFmt w:val="decimal"/>
      <w:lvlText w:val="%2.%3.%4.%5.%6.%7."/>
      <w:lvlJc w:val="left"/>
      <w:pPr>
        <w:tabs>
          <w:tab w:val="num" w:pos="4680"/>
        </w:tabs>
        <w:ind w:left="4680" w:hanging="360"/>
      </w:pPr>
      <w:rPr>
        <w:rFonts w:cs="Times New Roman"/>
      </w:rPr>
    </w:lvl>
    <w:lvl w:ilvl="7">
      <w:start w:val="1"/>
      <w:numFmt w:val="lowerLetter"/>
      <w:lvlText w:val="%2.%3.%4.%5.%6.%7.%8."/>
      <w:lvlJc w:val="left"/>
      <w:pPr>
        <w:tabs>
          <w:tab w:val="num" w:pos="5400"/>
        </w:tabs>
        <w:ind w:left="5400" w:hanging="360"/>
      </w:pPr>
      <w:rPr>
        <w:rFonts w:cs="Times New Roman"/>
      </w:rPr>
    </w:lvl>
    <w:lvl w:ilvl="8">
      <w:start w:val="1"/>
      <w:numFmt w:val="lowerRoman"/>
      <w:lvlText w:val="%2.%3.%4.%5.%6.%7.%8.%9."/>
      <w:lvlJc w:val="right"/>
      <w:pPr>
        <w:tabs>
          <w:tab w:val="num" w:pos="6120"/>
        </w:tabs>
        <w:ind w:left="6120" w:hanging="180"/>
      </w:pPr>
      <w:rPr>
        <w:rFonts w:cs="Times New Roman"/>
      </w:rPr>
    </w:lvl>
  </w:abstractNum>
  <w:abstractNum w:abstractNumId="31" w15:restartNumberingAfterBreak="0">
    <w:nsid w:val="2FFF040A"/>
    <w:multiLevelType w:val="hybridMultilevel"/>
    <w:tmpl w:val="07F6E5F0"/>
    <w:name w:val="WW8Num312222"/>
    <w:lvl w:ilvl="0" w:tplc="0415000F">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32" w15:restartNumberingAfterBreak="0">
    <w:nsid w:val="31B40B06"/>
    <w:multiLevelType w:val="hybridMultilevel"/>
    <w:tmpl w:val="414A14E6"/>
    <w:lvl w:ilvl="0" w:tplc="0A0E3248">
      <w:start w:val="2"/>
      <w:numFmt w:val="decimal"/>
      <w:lvlText w:val="%1."/>
      <w:lvlJc w:val="left"/>
      <w:pPr>
        <w:tabs>
          <w:tab w:val="num" w:pos="785"/>
        </w:tabs>
        <w:ind w:left="785" w:hanging="425"/>
      </w:pPr>
      <w:rPr>
        <w:rFonts w:hint="default"/>
        <w:b w:val="0"/>
      </w:rPr>
    </w:lvl>
    <w:lvl w:ilvl="1" w:tplc="56DA7B3E">
      <w:start w:val="1"/>
      <w:numFmt w:val="lowerLetter"/>
      <w:lvlText w:val="%2."/>
      <w:lvlJc w:val="left"/>
      <w:pPr>
        <w:ind w:left="1440" w:hanging="360"/>
      </w:pPr>
      <w:rPr>
        <w:rFonts w:hint="default"/>
      </w:rPr>
    </w:lvl>
    <w:lvl w:ilvl="2" w:tplc="EFB6D4AC">
      <w:start w:val="1"/>
      <w:numFmt w:val="decimal"/>
      <w:lvlText w:val="%3."/>
      <w:lvlJc w:val="left"/>
      <w:pPr>
        <w:ind w:left="2160" w:hanging="180"/>
      </w:pPr>
      <w:rPr>
        <w:rFonts w:hint="default"/>
        <w:b w:val="0"/>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36175AFF"/>
    <w:multiLevelType w:val="hybridMultilevel"/>
    <w:tmpl w:val="5904529C"/>
    <w:lvl w:ilvl="0" w:tplc="EFB6D4AC">
      <w:start w:val="1"/>
      <w:numFmt w:val="decimal"/>
      <w:lvlText w:val="%1."/>
      <w:lvlJc w:val="left"/>
      <w:pPr>
        <w:tabs>
          <w:tab w:val="num" w:pos="425"/>
        </w:tabs>
        <w:ind w:left="425" w:hanging="425"/>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365C1899"/>
    <w:multiLevelType w:val="hybridMultilevel"/>
    <w:tmpl w:val="DC58DA5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38F41C7D"/>
    <w:multiLevelType w:val="multilevel"/>
    <w:tmpl w:val="38F41C7D"/>
    <w:lvl w:ilvl="0">
      <w:start w:val="1"/>
      <w:numFmt w:val="decimal"/>
      <w:lvlText w:val="%1."/>
      <w:lvlJc w:val="left"/>
      <w:pPr>
        <w:tabs>
          <w:tab w:val="left" w:pos="425"/>
        </w:tabs>
        <w:ind w:left="425" w:hanging="425"/>
      </w:pPr>
      <w:rPr>
        <w:b w:val="0"/>
      </w:rPr>
    </w:lvl>
    <w:lvl w:ilvl="1">
      <w:start w:val="1"/>
      <w:numFmt w:val="lowerLetter"/>
      <w:lvlText w:val="%2)"/>
      <w:lvlJc w:val="left"/>
      <w:pPr>
        <w:tabs>
          <w:tab w:val="left" w:pos="786"/>
        </w:tabs>
        <w:ind w:left="786" w:hanging="360"/>
      </w:pPr>
      <w:rPr>
        <w:b w:val="0"/>
        <w:color w:val="0D0D0D"/>
      </w:rPr>
    </w:lvl>
    <w:lvl w:ilvl="2">
      <w:start w:val="1"/>
      <w:numFmt w:val="decimal"/>
      <w:lvlText w:val="%3."/>
      <w:lvlJc w:val="left"/>
      <w:pPr>
        <w:tabs>
          <w:tab w:val="left" w:pos="360"/>
        </w:tabs>
        <w:ind w:left="360" w:hanging="360"/>
      </w:pPr>
    </w:lvl>
    <w:lvl w:ilvl="3">
      <w:start w:val="1"/>
      <w:numFmt w:val="decimal"/>
      <w:lvlText w:val="%4."/>
      <w:lvlJc w:val="left"/>
      <w:pPr>
        <w:ind w:left="2880" w:hanging="360"/>
      </w:pPr>
      <w:rPr>
        <w:color w:val="00000A"/>
        <w:u w:val="none"/>
      </w:rPr>
    </w:lvl>
    <w:lvl w:ilvl="4">
      <w:start w:val="1"/>
      <w:numFmt w:val="decimal"/>
      <w:lvlText w:val="%5."/>
      <w:lvlJc w:val="left"/>
      <w:pPr>
        <w:ind w:left="3600" w:hanging="360"/>
      </w:pPr>
      <w:rPr>
        <w:color w:val="00000A"/>
        <w:u w:val="none"/>
      </w:rPr>
    </w:lvl>
    <w:lvl w:ilvl="5">
      <w:start w:val="1"/>
      <w:numFmt w:val="lowerRoman"/>
      <w:lvlText w:val="%6."/>
      <w:lvlJc w:val="right"/>
      <w:pPr>
        <w:tabs>
          <w:tab w:val="left" w:pos="4320"/>
        </w:tabs>
        <w:ind w:left="4320" w:hanging="180"/>
      </w:pPr>
    </w:lvl>
    <w:lvl w:ilvl="6">
      <w:start w:val="1"/>
      <w:numFmt w:val="decimal"/>
      <w:lvlText w:val="%7)"/>
      <w:lvlJc w:val="left"/>
      <w:pPr>
        <w:ind w:left="644"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6" w15:restartNumberingAfterBreak="0">
    <w:nsid w:val="395E7DC4"/>
    <w:multiLevelType w:val="hybridMultilevel"/>
    <w:tmpl w:val="BD781708"/>
    <w:lvl w:ilvl="0" w:tplc="0A0E3248">
      <w:start w:val="2"/>
      <w:numFmt w:val="decimal"/>
      <w:lvlText w:val="%1."/>
      <w:lvlJc w:val="left"/>
      <w:pPr>
        <w:tabs>
          <w:tab w:val="num" w:pos="785"/>
        </w:tabs>
        <w:ind w:left="785" w:hanging="425"/>
      </w:pPr>
      <w:rPr>
        <w:rFonts w:hint="default"/>
        <w:b w:val="0"/>
      </w:rPr>
    </w:lvl>
    <w:lvl w:ilvl="1" w:tplc="04150019">
      <w:start w:val="1"/>
      <w:numFmt w:val="lowerLetter"/>
      <w:lvlText w:val="%2."/>
      <w:lvlJc w:val="left"/>
      <w:pPr>
        <w:ind w:left="1440" w:hanging="360"/>
      </w:pPr>
    </w:lvl>
    <w:lvl w:ilvl="2" w:tplc="EFB6D4AC">
      <w:start w:val="1"/>
      <w:numFmt w:val="decimal"/>
      <w:lvlText w:val="%3."/>
      <w:lvlJc w:val="left"/>
      <w:pPr>
        <w:ind w:left="2160" w:hanging="180"/>
      </w:pPr>
      <w:rPr>
        <w:rFonts w:hint="default"/>
        <w:b w:val="0"/>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3D8D1240"/>
    <w:multiLevelType w:val="hybridMultilevel"/>
    <w:tmpl w:val="84788556"/>
    <w:lvl w:ilvl="0" w:tplc="04150011">
      <w:start w:val="1"/>
      <w:numFmt w:val="decimal"/>
      <w:lvlText w:val="%1."/>
      <w:lvlJc w:val="left"/>
      <w:pPr>
        <w:tabs>
          <w:tab w:val="num" w:pos="425"/>
        </w:tabs>
        <w:ind w:left="425" w:hanging="425"/>
      </w:pPr>
      <w:rPr>
        <w:rFonts w:hint="default"/>
        <w:b w:val="0"/>
      </w:rPr>
    </w:lvl>
    <w:lvl w:ilvl="1" w:tplc="04150017">
      <w:start w:val="1"/>
      <w:numFmt w:val="lowerLetter"/>
      <w:lvlText w:val="%2)"/>
      <w:lvlJc w:val="left"/>
      <w:pPr>
        <w:tabs>
          <w:tab w:val="num" w:pos="786"/>
        </w:tabs>
        <w:ind w:left="786" w:hanging="360"/>
      </w:pPr>
    </w:lvl>
    <w:lvl w:ilvl="2" w:tplc="60DEC24A">
      <w:start w:val="1"/>
      <w:numFmt w:val="decimal"/>
      <w:lvlText w:val="%3."/>
      <w:lvlJc w:val="left"/>
      <w:pPr>
        <w:tabs>
          <w:tab w:val="num" w:pos="360"/>
        </w:tabs>
        <w:ind w:left="360" w:hanging="360"/>
      </w:pPr>
      <w:rPr>
        <w:rFonts w:hint="default"/>
      </w:rPr>
    </w:lvl>
    <w:lvl w:ilvl="3" w:tplc="15AE1C32">
      <w:start w:val="1"/>
      <w:numFmt w:val="decimal"/>
      <w:lvlText w:val="%4."/>
      <w:lvlJc w:val="left"/>
      <w:pPr>
        <w:ind w:left="2880" w:hanging="360"/>
      </w:pPr>
      <w:rPr>
        <w:rFonts w:hint="default"/>
        <w:color w:val="auto"/>
        <w:u w:val="none"/>
      </w:rPr>
    </w:lvl>
    <w:lvl w:ilvl="4" w:tplc="15AE1C32">
      <w:start w:val="1"/>
      <w:numFmt w:val="decimal"/>
      <w:lvlText w:val="%5."/>
      <w:lvlJc w:val="left"/>
      <w:pPr>
        <w:ind w:left="3600" w:hanging="360"/>
      </w:pPr>
      <w:rPr>
        <w:rFonts w:hint="default"/>
        <w:color w:val="auto"/>
        <w:u w:val="none"/>
      </w:rPr>
    </w:lvl>
    <w:lvl w:ilvl="5" w:tplc="0409001B">
      <w:start w:val="1"/>
      <w:numFmt w:val="lowerRoman"/>
      <w:lvlText w:val="%6."/>
      <w:lvlJc w:val="right"/>
      <w:pPr>
        <w:tabs>
          <w:tab w:val="num" w:pos="4320"/>
        </w:tabs>
        <w:ind w:left="4320" w:hanging="180"/>
      </w:pPr>
    </w:lvl>
    <w:lvl w:ilvl="6" w:tplc="C88074F0">
      <w:start w:val="1"/>
      <w:numFmt w:val="decimal"/>
      <w:lvlText w:val="%7)"/>
      <w:lvlJc w:val="left"/>
      <w:pPr>
        <w:ind w:left="644" w:hanging="360"/>
      </w:pPr>
      <w:rPr>
        <w:rFonts w:cstheme="minorBidi" w:hint="default"/>
      </w:r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3FD05160"/>
    <w:multiLevelType w:val="multilevel"/>
    <w:tmpl w:val="715AE5E6"/>
    <w:lvl w:ilvl="0">
      <w:start w:val="1"/>
      <w:numFmt w:val="decimal"/>
      <w:lvlText w:val="%1."/>
      <w:lvlJc w:val="left"/>
      <w:pPr>
        <w:tabs>
          <w:tab w:val="num" w:pos="360"/>
        </w:tabs>
        <w:ind w:left="360" w:hanging="360"/>
      </w:pPr>
      <w:rPr>
        <w:rFonts w:asciiTheme="minorHAnsi" w:eastAsia="Times New Roman" w:hAnsiTheme="minorHAnsi" w:cs="Times New Roman" w:hint="default"/>
        <w:b w:val="0"/>
        <w:color w:val="404040"/>
        <w:sz w:val="22"/>
        <w:szCs w:val="22"/>
      </w:rPr>
    </w:lvl>
    <w:lvl w:ilvl="1">
      <w:start w:val="1"/>
      <w:numFmt w:val="lowerLetter"/>
      <w:lvlText w:val="%2."/>
      <w:lvlJc w:val="left"/>
      <w:pPr>
        <w:tabs>
          <w:tab w:val="num" w:pos="1080"/>
        </w:tabs>
        <w:ind w:left="1080" w:hanging="360"/>
      </w:pPr>
      <w:rPr>
        <w:rFonts w:cs="Times New Roman"/>
      </w:rPr>
    </w:lvl>
    <w:lvl w:ilvl="2">
      <w:start w:val="1"/>
      <w:numFmt w:val="lowerRoman"/>
      <w:lvlText w:val="%2.%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lvl>
    <w:lvl w:ilvl="4">
      <w:start w:val="1"/>
      <w:numFmt w:val="lowerLetter"/>
      <w:lvlText w:val="%2.%3.%4.%5."/>
      <w:lvlJc w:val="left"/>
      <w:pPr>
        <w:tabs>
          <w:tab w:val="num" w:pos="3240"/>
        </w:tabs>
        <w:ind w:left="3240" w:hanging="360"/>
      </w:pPr>
      <w:rPr>
        <w:rFonts w:cs="Times New Roman"/>
      </w:rPr>
    </w:lvl>
    <w:lvl w:ilvl="5">
      <w:start w:val="1"/>
      <w:numFmt w:val="lowerRoman"/>
      <w:lvlText w:val="%2.%3.%4.%5.%6."/>
      <w:lvlJc w:val="right"/>
      <w:pPr>
        <w:tabs>
          <w:tab w:val="num" w:pos="3960"/>
        </w:tabs>
        <w:ind w:left="3960" w:hanging="180"/>
      </w:pPr>
      <w:rPr>
        <w:rFonts w:cs="Times New Roman"/>
      </w:rPr>
    </w:lvl>
    <w:lvl w:ilvl="6">
      <w:start w:val="1"/>
      <w:numFmt w:val="decimal"/>
      <w:lvlText w:val="%2.%3.%4.%5.%6.%7."/>
      <w:lvlJc w:val="left"/>
      <w:pPr>
        <w:tabs>
          <w:tab w:val="num" w:pos="4680"/>
        </w:tabs>
        <w:ind w:left="4680" w:hanging="360"/>
      </w:pPr>
      <w:rPr>
        <w:rFonts w:cs="Times New Roman"/>
      </w:rPr>
    </w:lvl>
    <w:lvl w:ilvl="7">
      <w:start w:val="1"/>
      <w:numFmt w:val="lowerLetter"/>
      <w:lvlText w:val="%2.%3.%4.%5.%6.%7.%8."/>
      <w:lvlJc w:val="left"/>
      <w:pPr>
        <w:tabs>
          <w:tab w:val="num" w:pos="5400"/>
        </w:tabs>
        <w:ind w:left="5400" w:hanging="360"/>
      </w:pPr>
      <w:rPr>
        <w:rFonts w:cs="Times New Roman"/>
      </w:rPr>
    </w:lvl>
    <w:lvl w:ilvl="8">
      <w:start w:val="1"/>
      <w:numFmt w:val="lowerRoman"/>
      <w:lvlText w:val="%2.%3.%4.%5.%6.%7.%8.%9."/>
      <w:lvlJc w:val="right"/>
      <w:pPr>
        <w:tabs>
          <w:tab w:val="num" w:pos="6120"/>
        </w:tabs>
        <w:ind w:left="6120" w:hanging="180"/>
      </w:pPr>
      <w:rPr>
        <w:rFonts w:cs="Times New Roman"/>
      </w:rPr>
    </w:lvl>
  </w:abstractNum>
  <w:abstractNum w:abstractNumId="39" w15:restartNumberingAfterBreak="0">
    <w:nsid w:val="418F4B89"/>
    <w:multiLevelType w:val="multilevel"/>
    <w:tmpl w:val="418F4B89"/>
    <w:lvl w:ilvl="0">
      <w:start w:val="1"/>
      <w:numFmt w:val="decimal"/>
      <w:lvlText w:val="%1)"/>
      <w:lvlJc w:val="left"/>
      <w:pPr>
        <w:tabs>
          <w:tab w:val="left" w:pos="782"/>
        </w:tabs>
        <w:ind w:left="782" w:hanging="425"/>
      </w:pPr>
      <w:rPr>
        <w:b w:val="0"/>
        <w:sz w:val="22"/>
        <w:szCs w:val="22"/>
      </w:rPr>
    </w:lvl>
    <w:lvl w:ilvl="1">
      <w:start w:val="1"/>
      <w:numFmt w:val="lowerLetter"/>
      <w:lvlText w:val="%2)"/>
      <w:lvlJc w:val="left"/>
      <w:pPr>
        <w:tabs>
          <w:tab w:val="left" w:pos="1797"/>
        </w:tabs>
        <w:ind w:left="1797" w:hanging="360"/>
      </w:pPr>
    </w:lvl>
    <w:lvl w:ilvl="2">
      <w:start w:val="1"/>
      <w:numFmt w:val="decimal"/>
      <w:lvlText w:val="%3."/>
      <w:lvlJc w:val="left"/>
      <w:pPr>
        <w:tabs>
          <w:tab w:val="left" w:pos="2697"/>
        </w:tabs>
        <w:ind w:left="2697" w:hanging="360"/>
      </w:pPr>
      <w:rPr>
        <w:b w:val="0"/>
      </w:rPr>
    </w:lvl>
    <w:lvl w:ilvl="3">
      <w:start w:val="1"/>
      <w:numFmt w:val="decimal"/>
      <w:lvlText w:val="%4."/>
      <w:lvlJc w:val="left"/>
      <w:pPr>
        <w:ind w:left="3237" w:hanging="360"/>
      </w:pPr>
      <w:rPr>
        <w:color w:val="00000A"/>
        <w:u w:val="none"/>
      </w:rPr>
    </w:lvl>
    <w:lvl w:ilvl="4">
      <w:start w:val="1"/>
      <w:numFmt w:val="decimal"/>
      <w:lvlText w:val="%5."/>
      <w:lvlJc w:val="left"/>
      <w:pPr>
        <w:ind w:left="3957" w:hanging="360"/>
      </w:pPr>
      <w:rPr>
        <w:color w:val="00000A"/>
        <w:u w:val="none"/>
      </w:rPr>
    </w:lvl>
    <w:lvl w:ilvl="5">
      <w:start w:val="1"/>
      <w:numFmt w:val="lowerLetter"/>
      <w:lvlText w:val="%6)"/>
      <w:lvlJc w:val="left"/>
      <w:pPr>
        <w:tabs>
          <w:tab w:val="left" w:pos="4677"/>
        </w:tabs>
        <w:ind w:left="4677" w:hanging="180"/>
      </w:pPr>
    </w:lvl>
    <w:lvl w:ilvl="6">
      <w:start w:val="1"/>
      <w:numFmt w:val="decimal"/>
      <w:lvlText w:val="%7)"/>
      <w:lvlJc w:val="left"/>
      <w:pPr>
        <w:ind w:left="5397" w:hanging="360"/>
      </w:pPr>
      <w:rPr>
        <w:sz w:val="22"/>
      </w:rPr>
    </w:lvl>
    <w:lvl w:ilvl="7">
      <w:start w:val="1"/>
      <w:numFmt w:val="lowerLetter"/>
      <w:lvlText w:val="%8."/>
      <w:lvlJc w:val="left"/>
      <w:pPr>
        <w:ind w:left="6117" w:hanging="360"/>
      </w:pPr>
    </w:lvl>
    <w:lvl w:ilvl="8">
      <w:start w:val="1"/>
      <w:numFmt w:val="lowerRoman"/>
      <w:lvlText w:val="%9."/>
      <w:lvlJc w:val="right"/>
      <w:pPr>
        <w:tabs>
          <w:tab w:val="left" w:pos="6837"/>
        </w:tabs>
        <w:ind w:left="6837" w:hanging="180"/>
      </w:pPr>
    </w:lvl>
  </w:abstractNum>
  <w:abstractNum w:abstractNumId="40" w15:restartNumberingAfterBreak="0">
    <w:nsid w:val="445D692E"/>
    <w:multiLevelType w:val="multilevel"/>
    <w:tmpl w:val="445D692E"/>
    <w:lvl w:ilvl="0">
      <w:start w:val="1"/>
      <w:numFmt w:val="decimal"/>
      <w:lvlText w:val="%1."/>
      <w:lvlJc w:val="left"/>
      <w:pPr>
        <w:ind w:left="425" w:hanging="425"/>
      </w:pPr>
      <w:rPr>
        <w:b w:val="0"/>
      </w:rPr>
    </w:lvl>
    <w:lvl w:ilvl="1">
      <w:start w:val="1"/>
      <w:numFmt w:val="lowerLetter"/>
      <w:lvlText w:val="%2)"/>
      <w:lvlJc w:val="left"/>
      <w:pPr>
        <w:tabs>
          <w:tab w:val="left" w:pos="786"/>
        </w:tabs>
        <w:ind w:left="786" w:hanging="360"/>
      </w:pPr>
      <w:rPr>
        <w:b w:val="0"/>
        <w:color w:val="0D0D0D"/>
      </w:rPr>
    </w:lvl>
    <w:lvl w:ilvl="2">
      <w:start w:val="1"/>
      <w:numFmt w:val="decimal"/>
      <w:lvlText w:val="%3."/>
      <w:lvlJc w:val="left"/>
      <w:pPr>
        <w:tabs>
          <w:tab w:val="left" w:pos="360"/>
        </w:tabs>
        <w:ind w:left="360" w:hanging="360"/>
      </w:pPr>
    </w:lvl>
    <w:lvl w:ilvl="3">
      <w:start w:val="1"/>
      <w:numFmt w:val="decimal"/>
      <w:lvlText w:val="%4."/>
      <w:lvlJc w:val="left"/>
      <w:pPr>
        <w:ind w:left="2880" w:hanging="360"/>
      </w:pPr>
      <w:rPr>
        <w:color w:val="00000A"/>
        <w:u w:val="none"/>
      </w:rPr>
    </w:lvl>
    <w:lvl w:ilvl="4">
      <w:start w:val="1"/>
      <w:numFmt w:val="decimal"/>
      <w:lvlText w:val="%5."/>
      <w:lvlJc w:val="left"/>
      <w:pPr>
        <w:ind w:left="3600" w:hanging="360"/>
      </w:pPr>
      <w:rPr>
        <w:color w:val="00000A"/>
        <w:u w:val="none"/>
      </w:rPr>
    </w:lvl>
    <w:lvl w:ilvl="5">
      <w:start w:val="1"/>
      <w:numFmt w:val="lowerRoman"/>
      <w:lvlText w:val="%6."/>
      <w:lvlJc w:val="right"/>
      <w:pPr>
        <w:tabs>
          <w:tab w:val="left" w:pos="4320"/>
        </w:tabs>
        <w:ind w:left="4320" w:hanging="180"/>
      </w:pPr>
    </w:lvl>
    <w:lvl w:ilvl="6">
      <w:start w:val="1"/>
      <w:numFmt w:val="decimal"/>
      <w:lvlText w:val="%7)"/>
      <w:lvlJc w:val="left"/>
      <w:pPr>
        <w:ind w:left="644"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1" w15:restartNumberingAfterBreak="0">
    <w:nsid w:val="4DEC2090"/>
    <w:multiLevelType w:val="multilevel"/>
    <w:tmpl w:val="4540FCB0"/>
    <w:styleLink w:val="Styl1"/>
    <w:lvl w:ilvl="0">
      <w:start w:val="1"/>
      <w:numFmt w:val="decimal"/>
      <w:lvlText w:val="%1."/>
      <w:lvlJc w:val="left"/>
      <w:pPr>
        <w:ind w:left="357" w:hanging="357"/>
      </w:pPr>
      <w:rPr>
        <w:rFonts w:hint="default"/>
      </w:rPr>
    </w:lvl>
    <w:lvl w:ilvl="1">
      <w:start w:val="1"/>
      <w:numFmt w:val="decimal"/>
      <w:lvlText w:val="%2)"/>
      <w:lvlJc w:val="left"/>
      <w:pPr>
        <w:ind w:left="714" w:hanging="357"/>
      </w:pPr>
      <w:rPr>
        <w:rFonts w:hint="default"/>
      </w:rPr>
    </w:lvl>
    <w:lvl w:ilvl="2">
      <w:start w:val="1"/>
      <w:numFmt w:val="lowerLetter"/>
      <w:lvlText w:val="%3)"/>
      <w:lvlJc w:val="left"/>
      <w:pPr>
        <w:ind w:left="1071" w:hanging="357"/>
      </w:pPr>
      <w:rPr>
        <w:rFonts w:hint="default"/>
      </w:rPr>
    </w:lvl>
    <w:lvl w:ilvl="3">
      <w:start w:val="1"/>
      <w:numFmt w:val="bullet"/>
      <w:lvlText w:val=""/>
      <w:lvlJc w:val="left"/>
      <w:pPr>
        <w:ind w:left="1428" w:hanging="357"/>
      </w:pPr>
      <w:rPr>
        <w:rFonts w:ascii="Symbol" w:hAnsi="Symbol" w:hint="default"/>
        <w:color w:val="auto"/>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42" w15:restartNumberingAfterBreak="0">
    <w:nsid w:val="54F919A5"/>
    <w:multiLevelType w:val="hybridMultilevel"/>
    <w:tmpl w:val="C3DA194C"/>
    <w:lvl w:ilvl="0" w:tplc="0415000F">
      <w:start w:val="1"/>
      <w:numFmt w:val="decimal"/>
      <w:lvlText w:val="%1."/>
      <w:lvlJc w:val="left"/>
      <w:pPr>
        <w:ind w:left="360" w:hanging="360"/>
      </w:pPr>
      <w:rPr>
        <w:rFonts w:hint="default"/>
      </w:rPr>
    </w:lvl>
    <w:lvl w:ilvl="1" w:tplc="04150011">
      <w:start w:val="1"/>
      <w:numFmt w:val="decimal"/>
      <w:lvlText w:val="%2)"/>
      <w:lvlJc w:val="left"/>
      <w:pPr>
        <w:ind w:left="1080" w:hanging="360"/>
      </w:pPr>
    </w:lvl>
    <w:lvl w:ilvl="2" w:tplc="46C67BB8">
      <w:start w:val="1"/>
      <w:numFmt w:val="lowerRoman"/>
      <w:lvlText w:val="%3."/>
      <w:lvlJc w:val="right"/>
      <w:pPr>
        <w:ind w:left="1800" w:hanging="180"/>
      </w:pPr>
      <w:rPr>
        <w:rFonts w:hint="default"/>
      </w:rPr>
    </w:lvl>
    <w:lvl w:ilvl="3" w:tplc="3ED4C20C">
      <w:start w:val="1"/>
      <w:numFmt w:val="lowerLetter"/>
      <w:lvlText w:val="%4)"/>
      <w:lvlJc w:val="left"/>
      <w:pPr>
        <w:ind w:left="2520" w:hanging="360"/>
      </w:pPr>
      <w:rPr>
        <w:rFonts w:hint="default"/>
      </w:r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 w15:restartNumberingAfterBreak="0">
    <w:nsid w:val="561415F0"/>
    <w:multiLevelType w:val="multilevel"/>
    <w:tmpl w:val="A4DC05CA"/>
    <w:lvl w:ilvl="0">
      <w:start w:val="1"/>
      <w:numFmt w:val="decimal"/>
      <w:lvlText w:val="%1."/>
      <w:lvlJc w:val="left"/>
      <w:pPr>
        <w:tabs>
          <w:tab w:val="left" w:pos="425"/>
        </w:tabs>
        <w:ind w:left="425" w:hanging="425"/>
      </w:pPr>
      <w:rPr>
        <w:b w:val="0"/>
      </w:rPr>
    </w:lvl>
    <w:lvl w:ilvl="1">
      <w:start w:val="1"/>
      <w:numFmt w:val="lowerLetter"/>
      <w:lvlText w:val="%2)"/>
      <w:lvlJc w:val="left"/>
      <w:pPr>
        <w:tabs>
          <w:tab w:val="left" w:pos="786"/>
        </w:tabs>
        <w:ind w:left="786" w:hanging="360"/>
      </w:pPr>
      <w:rPr>
        <w:b w:val="0"/>
        <w:color w:val="0D0D0D"/>
      </w:rPr>
    </w:lvl>
    <w:lvl w:ilvl="2">
      <w:start w:val="1"/>
      <w:numFmt w:val="decimal"/>
      <w:lvlText w:val="%3."/>
      <w:lvlJc w:val="left"/>
      <w:pPr>
        <w:tabs>
          <w:tab w:val="left" w:pos="360"/>
        </w:tabs>
        <w:ind w:left="360" w:hanging="360"/>
      </w:pPr>
    </w:lvl>
    <w:lvl w:ilvl="3">
      <w:start w:val="1"/>
      <w:numFmt w:val="decimal"/>
      <w:lvlText w:val="%4."/>
      <w:lvlJc w:val="left"/>
      <w:pPr>
        <w:ind w:left="2880" w:hanging="360"/>
      </w:pPr>
      <w:rPr>
        <w:color w:val="00000A"/>
        <w:u w:val="none"/>
      </w:rPr>
    </w:lvl>
    <w:lvl w:ilvl="4">
      <w:start w:val="1"/>
      <w:numFmt w:val="decimal"/>
      <w:lvlText w:val="%5."/>
      <w:lvlJc w:val="left"/>
      <w:pPr>
        <w:ind w:left="3600" w:hanging="360"/>
      </w:pPr>
      <w:rPr>
        <w:color w:val="00000A"/>
        <w:u w:val="none"/>
      </w:rPr>
    </w:lvl>
    <w:lvl w:ilvl="5">
      <w:start w:val="1"/>
      <w:numFmt w:val="lowerRoman"/>
      <w:lvlText w:val="%6."/>
      <w:lvlJc w:val="right"/>
      <w:pPr>
        <w:tabs>
          <w:tab w:val="left" w:pos="4320"/>
        </w:tabs>
        <w:ind w:left="4320" w:hanging="180"/>
      </w:pPr>
    </w:lvl>
    <w:lvl w:ilvl="6">
      <w:start w:val="1"/>
      <w:numFmt w:val="decimal"/>
      <w:lvlText w:val="%7)"/>
      <w:lvlJc w:val="left"/>
      <w:pPr>
        <w:ind w:left="644"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4" w15:restartNumberingAfterBreak="0">
    <w:nsid w:val="570E0340"/>
    <w:multiLevelType w:val="multilevel"/>
    <w:tmpl w:val="D09A5D94"/>
    <w:lvl w:ilvl="0">
      <w:start w:val="1"/>
      <w:numFmt w:val="lowerLetter"/>
      <w:lvlText w:val="%1."/>
      <w:lvlJc w:val="left"/>
      <w:pPr>
        <w:tabs>
          <w:tab w:val="num" w:pos="360"/>
        </w:tabs>
        <w:ind w:left="360" w:hanging="360"/>
      </w:pPr>
      <w:rPr>
        <w:rFonts w:hint="default"/>
        <w:b w:val="0"/>
      </w:rPr>
    </w:lvl>
    <w:lvl w:ilvl="1">
      <w:start w:val="1"/>
      <w:numFmt w:val="decimal"/>
      <w:isLgl/>
      <w:lvlText w:val="%1.%2."/>
      <w:lvlJc w:val="left"/>
      <w:pPr>
        <w:ind w:left="1077" w:hanging="720"/>
      </w:pPr>
      <w:rPr>
        <w:rFonts w:cs="Times New Roman" w:hint="default"/>
      </w:rPr>
    </w:lvl>
    <w:lvl w:ilvl="2">
      <w:start w:val="1"/>
      <w:numFmt w:val="decimal"/>
      <w:isLgl/>
      <w:lvlText w:val="%1.%2.%3."/>
      <w:lvlJc w:val="left"/>
      <w:pPr>
        <w:ind w:left="1434" w:hanging="720"/>
      </w:pPr>
      <w:rPr>
        <w:rFonts w:cs="Times New Roman" w:hint="default"/>
      </w:rPr>
    </w:lvl>
    <w:lvl w:ilvl="3">
      <w:start w:val="1"/>
      <w:numFmt w:val="decimal"/>
      <w:isLgl/>
      <w:lvlText w:val="%1.%2.%3.%4."/>
      <w:lvlJc w:val="left"/>
      <w:pPr>
        <w:ind w:left="2151" w:hanging="1080"/>
      </w:pPr>
      <w:rPr>
        <w:rFonts w:cs="Times New Roman" w:hint="default"/>
      </w:rPr>
    </w:lvl>
    <w:lvl w:ilvl="4">
      <w:start w:val="1"/>
      <w:numFmt w:val="decimal"/>
      <w:isLgl/>
      <w:lvlText w:val="%1.%2.%3.%4.%5."/>
      <w:lvlJc w:val="left"/>
      <w:pPr>
        <w:ind w:left="2508" w:hanging="1080"/>
      </w:pPr>
      <w:rPr>
        <w:rFonts w:cs="Times New Roman" w:hint="default"/>
      </w:rPr>
    </w:lvl>
    <w:lvl w:ilvl="5">
      <w:start w:val="1"/>
      <w:numFmt w:val="decimal"/>
      <w:isLgl/>
      <w:lvlText w:val="%1.%2.%3.%4.%5.%6."/>
      <w:lvlJc w:val="left"/>
      <w:pPr>
        <w:ind w:left="3225" w:hanging="1440"/>
      </w:pPr>
      <w:rPr>
        <w:rFonts w:cs="Times New Roman" w:hint="default"/>
      </w:rPr>
    </w:lvl>
    <w:lvl w:ilvl="6">
      <w:start w:val="1"/>
      <w:numFmt w:val="decimal"/>
      <w:isLgl/>
      <w:lvlText w:val="%1.%2.%3.%4.%5.%6.%7."/>
      <w:lvlJc w:val="left"/>
      <w:pPr>
        <w:ind w:left="3582" w:hanging="1440"/>
      </w:pPr>
      <w:rPr>
        <w:rFonts w:cs="Times New Roman" w:hint="default"/>
      </w:rPr>
    </w:lvl>
    <w:lvl w:ilvl="7">
      <w:start w:val="1"/>
      <w:numFmt w:val="decimal"/>
      <w:isLgl/>
      <w:lvlText w:val="%1.%2.%3.%4.%5.%6.%7.%8."/>
      <w:lvlJc w:val="left"/>
      <w:pPr>
        <w:ind w:left="4299" w:hanging="1800"/>
      </w:pPr>
      <w:rPr>
        <w:rFonts w:cs="Times New Roman" w:hint="default"/>
      </w:rPr>
    </w:lvl>
    <w:lvl w:ilvl="8">
      <w:start w:val="1"/>
      <w:numFmt w:val="decimal"/>
      <w:isLgl/>
      <w:lvlText w:val="%1.%2.%3.%4.%5.%6.%7.%8.%9."/>
      <w:lvlJc w:val="left"/>
      <w:pPr>
        <w:ind w:left="4656" w:hanging="1800"/>
      </w:pPr>
      <w:rPr>
        <w:rFonts w:cs="Times New Roman" w:hint="default"/>
      </w:rPr>
    </w:lvl>
  </w:abstractNum>
  <w:abstractNum w:abstractNumId="45" w15:restartNumberingAfterBreak="0">
    <w:nsid w:val="609A4286"/>
    <w:multiLevelType w:val="hybridMultilevel"/>
    <w:tmpl w:val="C6682BD8"/>
    <w:lvl w:ilvl="0" w:tplc="63066388">
      <w:start w:val="1"/>
      <w:numFmt w:val="decimal"/>
      <w:lvlText w:val="%1."/>
      <w:lvlJc w:val="left"/>
      <w:pPr>
        <w:ind w:left="2160" w:hanging="18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617924FB"/>
    <w:multiLevelType w:val="multilevel"/>
    <w:tmpl w:val="CD5A840E"/>
    <w:lvl w:ilvl="0">
      <w:start w:val="1"/>
      <w:numFmt w:val="decimal"/>
      <w:lvlText w:val="%1."/>
      <w:lvlJc w:val="left"/>
      <w:pPr>
        <w:ind w:left="360" w:hanging="360"/>
      </w:p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360" w:hanging="360"/>
      </w:pPr>
    </w:lvl>
    <w:lvl w:ilvl="7">
      <w:start w:val="1"/>
      <w:numFmt w:val="decimal"/>
      <w:lvlText w:val="%8)"/>
      <w:lvlJc w:val="left"/>
      <w:pPr>
        <w:ind w:left="2880" w:hanging="360"/>
      </w:pPr>
    </w:lvl>
    <w:lvl w:ilvl="8">
      <w:start w:val="1"/>
      <w:numFmt w:val="lowerRoman"/>
      <w:lvlText w:val="%9."/>
      <w:lvlJc w:val="left"/>
      <w:pPr>
        <w:ind w:left="3240" w:hanging="360"/>
      </w:pPr>
    </w:lvl>
  </w:abstractNum>
  <w:abstractNum w:abstractNumId="47" w15:restartNumberingAfterBreak="0">
    <w:nsid w:val="69884857"/>
    <w:multiLevelType w:val="hybridMultilevel"/>
    <w:tmpl w:val="00341D10"/>
    <w:lvl w:ilvl="0" w:tplc="04150011">
      <w:start w:val="1"/>
      <w:numFmt w:val="decimal"/>
      <w:lvlText w:val="%1)"/>
      <w:lvlJc w:val="left"/>
      <w:pPr>
        <w:ind w:left="720" w:hanging="360"/>
      </w:pPr>
    </w:lvl>
    <w:lvl w:ilvl="1" w:tplc="04150017">
      <w:start w:val="1"/>
      <w:numFmt w:val="lowerLetter"/>
      <w:lvlText w:val="%2)"/>
      <w:lvlJc w:val="left"/>
      <w:pPr>
        <w:ind w:left="1440" w:hanging="360"/>
      </w:pPr>
      <w:rPr>
        <w:rFonts w:hint="default"/>
      </w:rPr>
    </w:lvl>
    <w:lvl w:ilvl="2" w:tplc="04150011">
      <w:start w:val="1"/>
      <w:numFmt w:val="decimal"/>
      <w:lvlText w:val="%3)"/>
      <w:lvlJc w:val="left"/>
      <w:pPr>
        <w:ind w:left="180" w:hanging="180"/>
      </w:pPr>
    </w:lvl>
    <w:lvl w:ilvl="3" w:tplc="0415000F">
      <w:start w:val="1"/>
      <w:numFmt w:val="decimal"/>
      <w:lvlText w:val="%4."/>
      <w:lvlJc w:val="left"/>
      <w:pPr>
        <w:ind w:left="36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6B672CDB"/>
    <w:multiLevelType w:val="multilevel"/>
    <w:tmpl w:val="5746B4E2"/>
    <w:lvl w:ilvl="0">
      <w:start w:val="5"/>
      <w:numFmt w:val="decimal"/>
      <w:lvlText w:val="%1."/>
      <w:lvlJc w:val="left"/>
      <w:pPr>
        <w:ind w:left="360" w:hanging="360"/>
      </w:pPr>
      <w:rPr>
        <w:rFonts w:hint="default"/>
        <w:b w:val="0"/>
      </w:rPr>
    </w:lvl>
    <w:lvl w:ilvl="1">
      <w:start w:val="1"/>
      <w:numFmt w:val="decimal"/>
      <w:lvlText w:val="%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6C181033"/>
    <w:multiLevelType w:val="hybridMultilevel"/>
    <w:tmpl w:val="6928AEC8"/>
    <w:name w:val="WW8Num31222"/>
    <w:lvl w:ilvl="0" w:tplc="0415000B">
      <w:start w:val="1"/>
      <w:numFmt w:val="bullet"/>
      <w:lvlText w:val=""/>
      <w:lvlJc w:val="left"/>
      <w:pPr>
        <w:ind w:left="1077" w:hanging="360"/>
      </w:pPr>
      <w:rPr>
        <w:rFonts w:ascii="Wingdings" w:hAnsi="Wingdings"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50" w15:restartNumberingAfterBreak="0">
    <w:nsid w:val="6C4E43BD"/>
    <w:multiLevelType w:val="hybridMultilevel"/>
    <w:tmpl w:val="A8626558"/>
    <w:lvl w:ilvl="0" w:tplc="AB960916">
      <w:start w:val="1"/>
      <w:numFmt w:val="decimal"/>
      <w:lvlText w:val="%1."/>
      <w:lvlJc w:val="left"/>
      <w:pPr>
        <w:tabs>
          <w:tab w:val="num" w:pos="425"/>
        </w:tabs>
        <w:ind w:left="425" w:hanging="425"/>
      </w:pPr>
      <w:rPr>
        <w:rFonts w:hint="default"/>
        <w:b w:val="0"/>
      </w:rPr>
    </w:lvl>
    <w:lvl w:ilvl="1" w:tplc="04150005">
      <w:start w:val="1"/>
      <w:numFmt w:val="bullet"/>
      <w:lvlText w:val=""/>
      <w:lvlJc w:val="left"/>
      <w:pPr>
        <w:tabs>
          <w:tab w:val="num" w:pos="1440"/>
        </w:tabs>
        <w:ind w:left="1440" w:hanging="360"/>
      </w:pPr>
      <w:rPr>
        <w:rFonts w:ascii="Wingdings" w:hAnsi="Wingdings" w:hint="default"/>
      </w:rPr>
    </w:lvl>
    <w:lvl w:ilvl="2" w:tplc="4F40C028">
      <w:start w:val="1"/>
      <w:numFmt w:val="bullet"/>
      <w:pStyle w:val="NormalB"/>
      <w:lvlText w:val=""/>
      <w:lvlJc w:val="left"/>
      <w:pPr>
        <w:ind w:left="284" w:hanging="284"/>
      </w:pPr>
      <w:rPr>
        <w:rFonts w:ascii="Wingdings" w:hAnsi="Wingding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71E52CC3"/>
    <w:multiLevelType w:val="hybridMultilevel"/>
    <w:tmpl w:val="9C74B3F0"/>
    <w:lvl w:ilvl="0" w:tplc="8F6CAF3A">
      <w:start w:val="1"/>
      <w:numFmt w:val="decimal"/>
      <w:lvlText w:val="%1)"/>
      <w:lvlJc w:val="left"/>
      <w:pPr>
        <w:ind w:left="360" w:hanging="360"/>
      </w:pPr>
      <w:rPr>
        <w:rFonts w:asciiTheme="minorHAnsi" w:hAnsiTheme="minorHAnsi" w:cs="Times New Roman"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 w15:restartNumberingAfterBreak="0">
    <w:nsid w:val="73EE41DA"/>
    <w:multiLevelType w:val="multilevel"/>
    <w:tmpl w:val="73EE41DA"/>
    <w:lvl w:ilvl="0">
      <w:start w:val="1"/>
      <w:numFmt w:val="decimal"/>
      <w:lvlText w:val="%1)"/>
      <w:lvlJc w:val="left"/>
      <w:pPr>
        <w:ind w:left="1069" w:hanging="360"/>
      </w:pPr>
      <w:rPr>
        <w:sz w:val="22"/>
        <w:szCs w:val="22"/>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53" w15:restartNumberingAfterBreak="0">
    <w:nsid w:val="76F90A78"/>
    <w:multiLevelType w:val="multilevel"/>
    <w:tmpl w:val="C3FC3FF0"/>
    <w:lvl w:ilvl="0">
      <w:start w:val="1"/>
      <w:numFmt w:val="decimal"/>
      <w:lvlText w:val="%1."/>
      <w:lvlJc w:val="left"/>
      <w:pPr>
        <w:tabs>
          <w:tab w:val="left" w:pos="425"/>
        </w:tabs>
        <w:ind w:left="425" w:hanging="425"/>
      </w:pPr>
      <w:rPr>
        <w:b w:val="0"/>
      </w:rPr>
    </w:lvl>
    <w:lvl w:ilvl="1">
      <w:start w:val="1"/>
      <w:numFmt w:val="lowerLetter"/>
      <w:lvlText w:val="%2)"/>
      <w:lvlJc w:val="left"/>
      <w:pPr>
        <w:tabs>
          <w:tab w:val="left" w:pos="786"/>
        </w:tabs>
        <w:ind w:left="786" w:hanging="360"/>
      </w:pPr>
      <w:rPr>
        <w:b w:val="0"/>
        <w:color w:val="0D0D0D"/>
      </w:rPr>
    </w:lvl>
    <w:lvl w:ilvl="2">
      <w:start w:val="1"/>
      <w:numFmt w:val="decimal"/>
      <w:lvlText w:val="%3."/>
      <w:lvlJc w:val="left"/>
      <w:pPr>
        <w:tabs>
          <w:tab w:val="left" w:pos="360"/>
        </w:tabs>
        <w:ind w:left="360" w:hanging="360"/>
      </w:pPr>
    </w:lvl>
    <w:lvl w:ilvl="3">
      <w:start w:val="1"/>
      <w:numFmt w:val="decimal"/>
      <w:lvlText w:val="%4."/>
      <w:lvlJc w:val="left"/>
      <w:pPr>
        <w:ind w:left="2880" w:hanging="360"/>
      </w:pPr>
      <w:rPr>
        <w:color w:val="00000A"/>
        <w:u w:val="none"/>
      </w:rPr>
    </w:lvl>
    <w:lvl w:ilvl="4">
      <w:start w:val="1"/>
      <w:numFmt w:val="decimal"/>
      <w:lvlText w:val="%5."/>
      <w:lvlJc w:val="left"/>
      <w:pPr>
        <w:ind w:left="3600" w:hanging="360"/>
      </w:pPr>
      <w:rPr>
        <w:color w:val="00000A"/>
        <w:u w:val="none"/>
      </w:rPr>
    </w:lvl>
    <w:lvl w:ilvl="5">
      <w:start w:val="1"/>
      <w:numFmt w:val="lowerRoman"/>
      <w:lvlText w:val="%6."/>
      <w:lvlJc w:val="right"/>
      <w:pPr>
        <w:tabs>
          <w:tab w:val="left" w:pos="4320"/>
        </w:tabs>
        <w:ind w:left="4320" w:hanging="180"/>
      </w:pPr>
    </w:lvl>
    <w:lvl w:ilvl="6">
      <w:start w:val="1"/>
      <w:numFmt w:val="decimal"/>
      <w:lvlText w:val="%7)"/>
      <w:lvlJc w:val="left"/>
      <w:pPr>
        <w:ind w:left="644"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4" w15:restartNumberingAfterBreak="0">
    <w:nsid w:val="785B1D96"/>
    <w:multiLevelType w:val="hybridMultilevel"/>
    <w:tmpl w:val="0C022B24"/>
    <w:lvl w:ilvl="0" w:tplc="04150011">
      <w:start w:val="1"/>
      <w:numFmt w:val="decimal"/>
      <w:lvlText w:val="%1."/>
      <w:lvlJc w:val="left"/>
      <w:pPr>
        <w:tabs>
          <w:tab w:val="num" w:pos="425"/>
        </w:tabs>
        <w:ind w:left="425" w:hanging="425"/>
      </w:pPr>
      <w:rPr>
        <w:rFonts w:hint="default"/>
        <w:b w:val="0"/>
      </w:rPr>
    </w:lvl>
    <w:lvl w:ilvl="1" w:tplc="04150017">
      <w:start w:val="1"/>
      <w:numFmt w:val="lowerLetter"/>
      <w:lvlText w:val="%2)"/>
      <w:lvlJc w:val="left"/>
      <w:pPr>
        <w:tabs>
          <w:tab w:val="num" w:pos="786"/>
        </w:tabs>
        <w:ind w:left="786" w:hanging="360"/>
      </w:pPr>
    </w:lvl>
    <w:lvl w:ilvl="2" w:tplc="60DEC24A">
      <w:start w:val="1"/>
      <w:numFmt w:val="decimal"/>
      <w:lvlText w:val="%3."/>
      <w:lvlJc w:val="left"/>
      <w:pPr>
        <w:tabs>
          <w:tab w:val="num" w:pos="360"/>
        </w:tabs>
        <w:ind w:left="360" w:hanging="360"/>
      </w:pPr>
      <w:rPr>
        <w:rFonts w:hint="default"/>
      </w:rPr>
    </w:lvl>
    <w:lvl w:ilvl="3" w:tplc="15AE1C32">
      <w:start w:val="1"/>
      <w:numFmt w:val="decimal"/>
      <w:lvlText w:val="%4."/>
      <w:lvlJc w:val="left"/>
      <w:pPr>
        <w:ind w:left="2880" w:hanging="360"/>
      </w:pPr>
      <w:rPr>
        <w:rFonts w:hint="default"/>
        <w:color w:val="auto"/>
        <w:u w:val="none"/>
      </w:rPr>
    </w:lvl>
    <w:lvl w:ilvl="4" w:tplc="15AE1C32">
      <w:start w:val="1"/>
      <w:numFmt w:val="decimal"/>
      <w:lvlText w:val="%5."/>
      <w:lvlJc w:val="left"/>
      <w:pPr>
        <w:ind w:left="3600" w:hanging="360"/>
      </w:pPr>
      <w:rPr>
        <w:rFonts w:hint="default"/>
        <w:color w:val="auto"/>
        <w:u w:val="none"/>
      </w:r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79742091"/>
    <w:multiLevelType w:val="hybridMultilevel"/>
    <w:tmpl w:val="30884DE4"/>
    <w:lvl w:ilvl="0" w:tplc="56DA7B3E">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79EC13EF"/>
    <w:multiLevelType w:val="hybridMultilevel"/>
    <w:tmpl w:val="E224233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 w15:restartNumberingAfterBreak="0">
    <w:nsid w:val="7A251DBD"/>
    <w:multiLevelType w:val="hybridMultilevel"/>
    <w:tmpl w:val="35A67404"/>
    <w:lvl w:ilvl="0" w:tplc="04150011">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58" w15:restartNumberingAfterBreak="0">
    <w:nsid w:val="7ED76361"/>
    <w:multiLevelType w:val="hybridMultilevel"/>
    <w:tmpl w:val="85EC2D0A"/>
    <w:lvl w:ilvl="0" w:tplc="EFB6D4AC">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7"/>
    <w:lvlOverride w:ilvl="0">
      <w:startOverride w:val="1"/>
    </w:lvlOverride>
  </w:num>
  <w:num w:numId="2">
    <w:abstractNumId w:val="37"/>
    <w:lvlOverride w:ilvl="0">
      <w:startOverride w:val="1"/>
    </w:lvlOverride>
  </w:num>
  <w:num w:numId="3">
    <w:abstractNumId w:val="50"/>
  </w:num>
  <w:num w:numId="4">
    <w:abstractNumId w:val="57"/>
  </w:num>
  <w:num w:numId="5">
    <w:abstractNumId w:val="41"/>
  </w:num>
  <w:num w:numId="6">
    <w:abstractNumId w:val="29"/>
  </w:num>
  <w:num w:numId="7">
    <w:abstractNumId w:val="47"/>
  </w:num>
  <w:num w:numId="8">
    <w:abstractNumId w:val="42"/>
  </w:num>
  <w:num w:numId="9">
    <w:abstractNumId w:val="56"/>
  </w:num>
  <w:num w:numId="10">
    <w:abstractNumId w:val="34"/>
  </w:num>
  <w:num w:numId="11">
    <w:abstractNumId w:val="54"/>
  </w:num>
  <w:num w:numId="12">
    <w:abstractNumId w:val="46"/>
  </w:num>
  <w:num w:numId="13">
    <w:abstractNumId w:val="33"/>
  </w:num>
  <w:num w:numId="14">
    <w:abstractNumId w:val="36"/>
  </w:num>
  <w:num w:numId="15">
    <w:abstractNumId w:val="58"/>
  </w:num>
  <w:num w:numId="16">
    <w:abstractNumId w:val="45"/>
  </w:num>
  <w:num w:numId="17">
    <w:abstractNumId w:val="32"/>
  </w:num>
  <w:num w:numId="18">
    <w:abstractNumId w:val="2"/>
  </w:num>
  <w:num w:numId="19">
    <w:abstractNumId w:val="7"/>
  </w:num>
  <w:num w:numId="20">
    <w:abstractNumId w:val="1"/>
  </w:num>
  <w:num w:numId="21">
    <w:abstractNumId w:val="15"/>
  </w:num>
  <w:num w:numId="22">
    <w:abstractNumId w:val="4"/>
  </w:num>
  <w:num w:numId="23">
    <w:abstractNumId w:val="5"/>
  </w:num>
  <w:num w:numId="24">
    <w:abstractNumId w:val="9"/>
  </w:num>
  <w:num w:numId="25">
    <w:abstractNumId w:val="11"/>
  </w:num>
  <w:num w:numId="26">
    <w:abstractNumId w:val="12"/>
  </w:num>
  <w:num w:numId="27">
    <w:abstractNumId w:val="13"/>
  </w:num>
  <w:num w:numId="28">
    <w:abstractNumId w:val="14"/>
  </w:num>
  <w:num w:numId="29">
    <w:abstractNumId w:val="20"/>
  </w:num>
  <w:num w:numId="30">
    <w:abstractNumId w:val="21"/>
  </w:num>
  <w:num w:numId="31">
    <w:abstractNumId w:val="28"/>
  </w:num>
  <w:num w:numId="32">
    <w:abstractNumId w:val="30"/>
  </w:num>
  <w:num w:numId="33">
    <w:abstractNumId w:val="38"/>
  </w:num>
  <w:num w:numId="34">
    <w:abstractNumId w:val="25"/>
  </w:num>
  <w:num w:numId="35">
    <w:abstractNumId w:val="49"/>
  </w:num>
  <w:num w:numId="36">
    <w:abstractNumId w:val="31"/>
  </w:num>
  <w:num w:numId="37">
    <w:abstractNumId w:val="24"/>
  </w:num>
  <w:num w:numId="38">
    <w:abstractNumId w:val="55"/>
  </w:num>
  <w:num w:numId="39">
    <w:abstractNumId w:val="44"/>
  </w:num>
  <w:num w:numId="40">
    <w:abstractNumId w:val="51"/>
  </w:num>
  <w:num w:numId="41">
    <w:abstractNumId w:val="35"/>
  </w:num>
  <w:num w:numId="42">
    <w:abstractNumId w:val="39"/>
  </w:num>
  <w:num w:numId="43">
    <w:abstractNumId w:val="53"/>
  </w:num>
  <w:num w:numId="44">
    <w:abstractNumId w:val="43"/>
  </w:num>
  <w:num w:numId="45">
    <w:abstractNumId w:val="48"/>
  </w:num>
  <w:num w:numId="46">
    <w:abstractNumId w:val="40"/>
  </w:num>
  <w:num w:numId="47">
    <w:abstractNumId w:val="26"/>
  </w:num>
  <w:num w:numId="48">
    <w:abstractNumId w:val="52"/>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851"/>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7F12"/>
    <w:rsid w:val="0000012C"/>
    <w:rsid w:val="00000D65"/>
    <w:rsid w:val="000017BA"/>
    <w:rsid w:val="000033CE"/>
    <w:rsid w:val="00003D66"/>
    <w:rsid w:val="00003DDB"/>
    <w:rsid w:val="0000406C"/>
    <w:rsid w:val="000055FA"/>
    <w:rsid w:val="00005FBD"/>
    <w:rsid w:val="00006109"/>
    <w:rsid w:val="00007C07"/>
    <w:rsid w:val="00010674"/>
    <w:rsid w:val="000110C2"/>
    <w:rsid w:val="00013117"/>
    <w:rsid w:val="00013E40"/>
    <w:rsid w:val="00016910"/>
    <w:rsid w:val="000174B1"/>
    <w:rsid w:val="0002107D"/>
    <w:rsid w:val="00022841"/>
    <w:rsid w:val="00022E39"/>
    <w:rsid w:val="000230F4"/>
    <w:rsid w:val="0002389E"/>
    <w:rsid w:val="000259C5"/>
    <w:rsid w:val="000275C2"/>
    <w:rsid w:val="00027A19"/>
    <w:rsid w:val="00031D2A"/>
    <w:rsid w:val="00032F04"/>
    <w:rsid w:val="00033DBE"/>
    <w:rsid w:val="000343A9"/>
    <w:rsid w:val="00034414"/>
    <w:rsid w:val="000345D1"/>
    <w:rsid w:val="00034699"/>
    <w:rsid w:val="0003528C"/>
    <w:rsid w:val="00035FAD"/>
    <w:rsid w:val="00036968"/>
    <w:rsid w:val="00037925"/>
    <w:rsid w:val="00037D07"/>
    <w:rsid w:val="00042390"/>
    <w:rsid w:val="0004399D"/>
    <w:rsid w:val="000466CA"/>
    <w:rsid w:val="00046C2F"/>
    <w:rsid w:val="00046D8C"/>
    <w:rsid w:val="00047B9F"/>
    <w:rsid w:val="000511F3"/>
    <w:rsid w:val="00051773"/>
    <w:rsid w:val="00051876"/>
    <w:rsid w:val="000519F7"/>
    <w:rsid w:val="00052644"/>
    <w:rsid w:val="000527B5"/>
    <w:rsid w:val="0005477D"/>
    <w:rsid w:val="00055979"/>
    <w:rsid w:val="00055AFD"/>
    <w:rsid w:val="00056E72"/>
    <w:rsid w:val="00056F51"/>
    <w:rsid w:val="0005703D"/>
    <w:rsid w:val="00057173"/>
    <w:rsid w:val="00060094"/>
    <w:rsid w:val="000618D0"/>
    <w:rsid w:val="00061909"/>
    <w:rsid w:val="00061C29"/>
    <w:rsid w:val="00064762"/>
    <w:rsid w:val="000658E2"/>
    <w:rsid w:val="00065DC9"/>
    <w:rsid w:val="00067218"/>
    <w:rsid w:val="00067671"/>
    <w:rsid w:val="00067B78"/>
    <w:rsid w:val="00067BFD"/>
    <w:rsid w:val="00067F55"/>
    <w:rsid w:val="00070E0D"/>
    <w:rsid w:val="00071994"/>
    <w:rsid w:val="00072AFF"/>
    <w:rsid w:val="00072D52"/>
    <w:rsid w:val="00074286"/>
    <w:rsid w:val="00075C20"/>
    <w:rsid w:val="000772E6"/>
    <w:rsid w:val="0008133D"/>
    <w:rsid w:val="000825B9"/>
    <w:rsid w:val="000825FC"/>
    <w:rsid w:val="000829F8"/>
    <w:rsid w:val="000838EF"/>
    <w:rsid w:val="00083C07"/>
    <w:rsid w:val="00084843"/>
    <w:rsid w:val="00085CC4"/>
    <w:rsid w:val="00085CD0"/>
    <w:rsid w:val="000861F5"/>
    <w:rsid w:val="000872C2"/>
    <w:rsid w:val="00087894"/>
    <w:rsid w:val="00091C13"/>
    <w:rsid w:val="0009232A"/>
    <w:rsid w:val="00092AC6"/>
    <w:rsid w:val="00094A48"/>
    <w:rsid w:val="00095201"/>
    <w:rsid w:val="00095601"/>
    <w:rsid w:val="000963F2"/>
    <w:rsid w:val="000966B4"/>
    <w:rsid w:val="00097375"/>
    <w:rsid w:val="000977CB"/>
    <w:rsid w:val="00097D47"/>
    <w:rsid w:val="00097E7D"/>
    <w:rsid w:val="000A17A3"/>
    <w:rsid w:val="000A25BC"/>
    <w:rsid w:val="000A3DC0"/>
    <w:rsid w:val="000A4D5F"/>
    <w:rsid w:val="000A4DC5"/>
    <w:rsid w:val="000A592D"/>
    <w:rsid w:val="000A700C"/>
    <w:rsid w:val="000A71E1"/>
    <w:rsid w:val="000B060E"/>
    <w:rsid w:val="000B083A"/>
    <w:rsid w:val="000B0EDD"/>
    <w:rsid w:val="000B1C67"/>
    <w:rsid w:val="000B2E9B"/>
    <w:rsid w:val="000B397B"/>
    <w:rsid w:val="000B44E0"/>
    <w:rsid w:val="000B5051"/>
    <w:rsid w:val="000B5D33"/>
    <w:rsid w:val="000B627E"/>
    <w:rsid w:val="000C06B1"/>
    <w:rsid w:val="000C0751"/>
    <w:rsid w:val="000C0ECB"/>
    <w:rsid w:val="000C1D47"/>
    <w:rsid w:val="000C4E99"/>
    <w:rsid w:val="000C51BD"/>
    <w:rsid w:val="000D0382"/>
    <w:rsid w:val="000D0C4C"/>
    <w:rsid w:val="000D175C"/>
    <w:rsid w:val="000D1B8D"/>
    <w:rsid w:val="000D22C5"/>
    <w:rsid w:val="000D2DDF"/>
    <w:rsid w:val="000D3308"/>
    <w:rsid w:val="000D55FD"/>
    <w:rsid w:val="000D66DD"/>
    <w:rsid w:val="000D77A8"/>
    <w:rsid w:val="000D7DB2"/>
    <w:rsid w:val="000E0088"/>
    <w:rsid w:val="000E0CEB"/>
    <w:rsid w:val="000E1357"/>
    <w:rsid w:val="000E15C5"/>
    <w:rsid w:val="000E2505"/>
    <w:rsid w:val="000E38F8"/>
    <w:rsid w:val="000E3AA6"/>
    <w:rsid w:val="000E4278"/>
    <w:rsid w:val="000E472A"/>
    <w:rsid w:val="000E4A92"/>
    <w:rsid w:val="000E4ECA"/>
    <w:rsid w:val="000E5132"/>
    <w:rsid w:val="000E565E"/>
    <w:rsid w:val="000E66C1"/>
    <w:rsid w:val="000E683A"/>
    <w:rsid w:val="000F16C0"/>
    <w:rsid w:val="000F2F3F"/>
    <w:rsid w:val="000F4507"/>
    <w:rsid w:val="000F54F0"/>
    <w:rsid w:val="000F555F"/>
    <w:rsid w:val="000F6238"/>
    <w:rsid w:val="000F652A"/>
    <w:rsid w:val="000F66F8"/>
    <w:rsid w:val="0010043D"/>
    <w:rsid w:val="0010137B"/>
    <w:rsid w:val="001044E2"/>
    <w:rsid w:val="00104754"/>
    <w:rsid w:val="00104957"/>
    <w:rsid w:val="00104C48"/>
    <w:rsid w:val="0010771D"/>
    <w:rsid w:val="00107FC0"/>
    <w:rsid w:val="00111C3C"/>
    <w:rsid w:val="00113454"/>
    <w:rsid w:val="0011427A"/>
    <w:rsid w:val="00114929"/>
    <w:rsid w:val="00116CE4"/>
    <w:rsid w:val="00116ED1"/>
    <w:rsid w:val="001171D2"/>
    <w:rsid w:val="001200B3"/>
    <w:rsid w:val="001201EA"/>
    <w:rsid w:val="00120AC7"/>
    <w:rsid w:val="00122767"/>
    <w:rsid w:val="00124D0F"/>
    <w:rsid w:val="001258CC"/>
    <w:rsid w:val="001259A2"/>
    <w:rsid w:val="00131807"/>
    <w:rsid w:val="0013266E"/>
    <w:rsid w:val="001327AA"/>
    <w:rsid w:val="001332C4"/>
    <w:rsid w:val="00133F72"/>
    <w:rsid w:val="001340DD"/>
    <w:rsid w:val="0013425E"/>
    <w:rsid w:val="00135014"/>
    <w:rsid w:val="00135D1B"/>
    <w:rsid w:val="00136A99"/>
    <w:rsid w:val="00136C70"/>
    <w:rsid w:val="00136DCC"/>
    <w:rsid w:val="001372C9"/>
    <w:rsid w:val="001378E8"/>
    <w:rsid w:val="00137BE0"/>
    <w:rsid w:val="00137C68"/>
    <w:rsid w:val="00140F4E"/>
    <w:rsid w:val="0014203A"/>
    <w:rsid w:val="001459DA"/>
    <w:rsid w:val="00145AF7"/>
    <w:rsid w:val="00147ED1"/>
    <w:rsid w:val="001507BB"/>
    <w:rsid w:val="0015235F"/>
    <w:rsid w:val="0015257B"/>
    <w:rsid w:val="0015444E"/>
    <w:rsid w:val="00154A08"/>
    <w:rsid w:val="00154E93"/>
    <w:rsid w:val="001555AB"/>
    <w:rsid w:val="00155CEE"/>
    <w:rsid w:val="00156B1D"/>
    <w:rsid w:val="00156E2C"/>
    <w:rsid w:val="0015797B"/>
    <w:rsid w:val="00157BFE"/>
    <w:rsid w:val="00161945"/>
    <w:rsid w:val="0016539D"/>
    <w:rsid w:val="00165567"/>
    <w:rsid w:val="00165C13"/>
    <w:rsid w:val="0017030B"/>
    <w:rsid w:val="00170A97"/>
    <w:rsid w:val="00172743"/>
    <w:rsid w:val="001727F3"/>
    <w:rsid w:val="001729AD"/>
    <w:rsid w:val="001741D8"/>
    <w:rsid w:val="00174E8D"/>
    <w:rsid w:val="001759A4"/>
    <w:rsid w:val="00176F95"/>
    <w:rsid w:val="0017739C"/>
    <w:rsid w:val="001803BE"/>
    <w:rsid w:val="00180D0E"/>
    <w:rsid w:val="00181F42"/>
    <w:rsid w:val="0018221F"/>
    <w:rsid w:val="00182499"/>
    <w:rsid w:val="001832D3"/>
    <w:rsid w:val="00184370"/>
    <w:rsid w:val="001844D9"/>
    <w:rsid w:val="001845CD"/>
    <w:rsid w:val="001846A3"/>
    <w:rsid w:val="00184940"/>
    <w:rsid w:val="001849D4"/>
    <w:rsid w:val="00186D09"/>
    <w:rsid w:val="0018705E"/>
    <w:rsid w:val="0018773C"/>
    <w:rsid w:val="00190ABF"/>
    <w:rsid w:val="00192091"/>
    <w:rsid w:val="0019235D"/>
    <w:rsid w:val="00192AE3"/>
    <w:rsid w:val="00192B36"/>
    <w:rsid w:val="001931B1"/>
    <w:rsid w:val="0019371A"/>
    <w:rsid w:val="001944BE"/>
    <w:rsid w:val="00195470"/>
    <w:rsid w:val="0019591A"/>
    <w:rsid w:val="00196216"/>
    <w:rsid w:val="001972CD"/>
    <w:rsid w:val="00197A77"/>
    <w:rsid w:val="00197F0A"/>
    <w:rsid w:val="001A0716"/>
    <w:rsid w:val="001A1DBD"/>
    <w:rsid w:val="001A2208"/>
    <w:rsid w:val="001A2ABC"/>
    <w:rsid w:val="001A311A"/>
    <w:rsid w:val="001A40DB"/>
    <w:rsid w:val="001A45B8"/>
    <w:rsid w:val="001A4721"/>
    <w:rsid w:val="001A48FC"/>
    <w:rsid w:val="001A4AE9"/>
    <w:rsid w:val="001A4F3A"/>
    <w:rsid w:val="001A58B1"/>
    <w:rsid w:val="001A5997"/>
    <w:rsid w:val="001A60C4"/>
    <w:rsid w:val="001A6D7F"/>
    <w:rsid w:val="001A6D9A"/>
    <w:rsid w:val="001B07F8"/>
    <w:rsid w:val="001B0BF8"/>
    <w:rsid w:val="001B0D6A"/>
    <w:rsid w:val="001B0F16"/>
    <w:rsid w:val="001B1DDD"/>
    <w:rsid w:val="001B2768"/>
    <w:rsid w:val="001B2B8C"/>
    <w:rsid w:val="001B2DE3"/>
    <w:rsid w:val="001B330F"/>
    <w:rsid w:val="001B3909"/>
    <w:rsid w:val="001B3AD6"/>
    <w:rsid w:val="001B4206"/>
    <w:rsid w:val="001B44C7"/>
    <w:rsid w:val="001B656A"/>
    <w:rsid w:val="001B72BF"/>
    <w:rsid w:val="001B74B5"/>
    <w:rsid w:val="001B7575"/>
    <w:rsid w:val="001B7C9E"/>
    <w:rsid w:val="001B7EC8"/>
    <w:rsid w:val="001C0225"/>
    <w:rsid w:val="001C1880"/>
    <w:rsid w:val="001C19A2"/>
    <w:rsid w:val="001C7327"/>
    <w:rsid w:val="001D0083"/>
    <w:rsid w:val="001D0EA2"/>
    <w:rsid w:val="001D26D3"/>
    <w:rsid w:val="001D270E"/>
    <w:rsid w:val="001D3891"/>
    <w:rsid w:val="001D3F51"/>
    <w:rsid w:val="001D4797"/>
    <w:rsid w:val="001D55CB"/>
    <w:rsid w:val="001D72D3"/>
    <w:rsid w:val="001D776D"/>
    <w:rsid w:val="001D7A6D"/>
    <w:rsid w:val="001D7DB6"/>
    <w:rsid w:val="001E007E"/>
    <w:rsid w:val="001E1F49"/>
    <w:rsid w:val="001E2358"/>
    <w:rsid w:val="001E32C8"/>
    <w:rsid w:val="001E4028"/>
    <w:rsid w:val="001E58B6"/>
    <w:rsid w:val="001E6A07"/>
    <w:rsid w:val="001E6BDC"/>
    <w:rsid w:val="001E7844"/>
    <w:rsid w:val="001F09EA"/>
    <w:rsid w:val="001F0CA2"/>
    <w:rsid w:val="001F357A"/>
    <w:rsid w:val="001F3865"/>
    <w:rsid w:val="001F478F"/>
    <w:rsid w:val="001F542A"/>
    <w:rsid w:val="001F5DAD"/>
    <w:rsid w:val="001F5FAF"/>
    <w:rsid w:val="001F635F"/>
    <w:rsid w:val="00200584"/>
    <w:rsid w:val="002020AE"/>
    <w:rsid w:val="00202121"/>
    <w:rsid w:val="00202220"/>
    <w:rsid w:val="00202AC2"/>
    <w:rsid w:val="00204418"/>
    <w:rsid w:val="0020583B"/>
    <w:rsid w:val="0020749F"/>
    <w:rsid w:val="002074A7"/>
    <w:rsid w:val="002113A0"/>
    <w:rsid w:val="00211E5C"/>
    <w:rsid w:val="00212A89"/>
    <w:rsid w:val="00212D61"/>
    <w:rsid w:val="00213400"/>
    <w:rsid w:val="0021448A"/>
    <w:rsid w:val="00214CEB"/>
    <w:rsid w:val="00215780"/>
    <w:rsid w:val="002202BD"/>
    <w:rsid w:val="00220E0A"/>
    <w:rsid w:val="00221266"/>
    <w:rsid w:val="002221F1"/>
    <w:rsid w:val="00222682"/>
    <w:rsid w:val="0022279B"/>
    <w:rsid w:val="002232D9"/>
    <w:rsid w:val="00223A1D"/>
    <w:rsid w:val="002246B4"/>
    <w:rsid w:val="00224A46"/>
    <w:rsid w:val="00225069"/>
    <w:rsid w:val="0022581C"/>
    <w:rsid w:val="00226B49"/>
    <w:rsid w:val="00230DA1"/>
    <w:rsid w:val="0023108E"/>
    <w:rsid w:val="00232C76"/>
    <w:rsid w:val="002356F3"/>
    <w:rsid w:val="0023730D"/>
    <w:rsid w:val="002401F5"/>
    <w:rsid w:val="0024135F"/>
    <w:rsid w:val="00242CCF"/>
    <w:rsid w:val="00244C66"/>
    <w:rsid w:val="00246C28"/>
    <w:rsid w:val="00251AAB"/>
    <w:rsid w:val="0025253D"/>
    <w:rsid w:val="002543E4"/>
    <w:rsid w:val="00254742"/>
    <w:rsid w:val="00254E8C"/>
    <w:rsid w:val="00255134"/>
    <w:rsid w:val="0025676C"/>
    <w:rsid w:val="002569A0"/>
    <w:rsid w:val="00256A36"/>
    <w:rsid w:val="00256B33"/>
    <w:rsid w:val="00256D47"/>
    <w:rsid w:val="00257217"/>
    <w:rsid w:val="00260189"/>
    <w:rsid w:val="002604FC"/>
    <w:rsid w:val="0026153D"/>
    <w:rsid w:val="0026163C"/>
    <w:rsid w:val="00262686"/>
    <w:rsid w:val="002633E3"/>
    <w:rsid w:val="0026374F"/>
    <w:rsid w:val="00263BA8"/>
    <w:rsid w:val="00264DBF"/>
    <w:rsid w:val="00265A2E"/>
    <w:rsid w:val="00266AE0"/>
    <w:rsid w:val="002705DE"/>
    <w:rsid w:val="00272A43"/>
    <w:rsid w:val="0027382E"/>
    <w:rsid w:val="0027391F"/>
    <w:rsid w:val="00274D02"/>
    <w:rsid w:val="00276B59"/>
    <w:rsid w:val="0027707C"/>
    <w:rsid w:val="002805C3"/>
    <w:rsid w:val="00280D24"/>
    <w:rsid w:val="00281605"/>
    <w:rsid w:val="00281D65"/>
    <w:rsid w:val="00283662"/>
    <w:rsid w:val="002842F5"/>
    <w:rsid w:val="002862E1"/>
    <w:rsid w:val="0028743E"/>
    <w:rsid w:val="00287F0B"/>
    <w:rsid w:val="00287F94"/>
    <w:rsid w:val="00290F8A"/>
    <w:rsid w:val="00291C48"/>
    <w:rsid w:val="002923B3"/>
    <w:rsid w:val="002937FD"/>
    <w:rsid w:val="00293994"/>
    <w:rsid w:val="0029480C"/>
    <w:rsid w:val="00295493"/>
    <w:rsid w:val="00296285"/>
    <w:rsid w:val="0029639A"/>
    <w:rsid w:val="00296CAE"/>
    <w:rsid w:val="002A10CB"/>
    <w:rsid w:val="002A1943"/>
    <w:rsid w:val="002A37A5"/>
    <w:rsid w:val="002A3FC1"/>
    <w:rsid w:val="002A6A9F"/>
    <w:rsid w:val="002B0655"/>
    <w:rsid w:val="002B0710"/>
    <w:rsid w:val="002B16ED"/>
    <w:rsid w:val="002B3019"/>
    <w:rsid w:val="002B3B01"/>
    <w:rsid w:val="002B3B20"/>
    <w:rsid w:val="002B509F"/>
    <w:rsid w:val="002B5620"/>
    <w:rsid w:val="002B7829"/>
    <w:rsid w:val="002C06FF"/>
    <w:rsid w:val="002C086A"/>
    <w:rsid w:val="002C0F80"/>
    <w:rsid w:val="002C1B9E"/>
    <w:rsid w:val="002C1BF0"/>
    <w:rsid w:val="002C2577"/>
    <w:rsid w:val="002C2D50"/>
    <w:rsid w:val="002C516D"/>
    <w:rsid w:val="002C6AC3"/>
    <w:rsid w:val="002D1B4A"/>
    <w:rsid w:val="002D1FB4"/>
    <w:rsid w:val="002D24E3"/>
    <w:rsid w:val="002D257A"/>
    <w:rsid w:val="002D2BA5"/>
    <w:rsid w:val="002D2CC6"/>
    <w:rsid w:val="002D43AE"/>
    <w:rsid w:val="002D4ACF"/>
    <w:rsid w:val="002D52F6"/>
    <w:rsid w:val="002D5DFA"/>
    <w:rsid w:val="002D5F6C"/>
    <w:rsid w:val="002D7ADB"/>
    <w:rsid w:val="002E0426"/>
    <w:rsid w:val="002E0EF3"/>
    <w:rsid w:val="002E1AB1"/>
    <w:rsid w:val="002E4F98"/>
    <w:rsid w:val="002E55CF"/>
    <w:rsid w:val="002E6D93"/>
    <w:rsid w:val="002E7E5A"/>
    <w:rsid w:val="002E7F29"/>
    <w:rsid w:val="002E7FCC"/>
    <w:rsid w:val="002F1A76"/>
    <w:rsid w:val="002F6915"/>
    <w:rsid w:val="002F6A8F"/>
    <w:rsid w:val="002F6CE7"/>
    <w:rsid w:val="003001AF"/>
    <w:rsid w:val="003006E2"/>
    <w:rsid w:val="00301887"/>
    <w:rsid w:val="00302687"/>
    <w:rsid w:val="00302A7B"/>
    <w:rsid w:val="00302DAB"/>
    <w:rsid w:val="00303D5C"/>
    <w:rsid w:val="00303E69"/>
    <w:rsid w:val="00304632"/>
    <w:rsid w:val="00305453"/>
    <w:rsid w:val="00305A86"/>
    <w:rsid w:val="00306F22"/>
    <w:rsid w:val="00307121"/>
    <w:rsid w:val="00307582"/>
    <w:rsid w:val="003106E2"/>
    <w:rsid w:val="0031082C"/>
    <w:rsid w:val="003122B4"/>
    <w:rsid w:val="00312CF8"/>
    <w:rsid w:val="00313375"/>
    <w:rsid w:val="003152B2"/>
    <w:rsid w:val="00315BC9"/>
    <w:rsid w:val="00316104"/>
    <w:rsid w:val="003175AA"/>
    <w:rsid w:val="00317734"/>
    <w:rsid w:val="00317A46"/>
    <w:rsid w:val="00320937"/>
    <w:rsid w:val="0032415B"/>
    <w:rsid w:val="00324476"/>
    <w:rsid w:val="00324C39"/>
    <w:rsid w:val="00326391"/>
    <w:rsid w:val="0032715F"/>
    <w:rsid w:val="00331BD8"/>
    <w:rsid w:val="00332924"/>
    <w:rsid w:val="0033302C"/>
    <w:rsid w:val="00333B56"/>
    <w:rsid w:val="0033606A"/>
    <w:rsid w:val="00337367"/>
    <w:rsid w:val="00337CC3"/>
    <w:rsid w:val="00337D03"/>
    <w:rsid w:val="0034015F"/>
    <w:rsid w:val="0034077D"/>
    <w:rsid w:val="00340AB5"/>
    <w:rsid w:val="0034299B"/>
    <w:rsid w:val="00342D94"/>
    <w:rsid w:val="00343282"/>
    <w:rsid w:val="00345746"/>
    <w:rsid w:val="00350325"/>
    <w:rsid w:val="003518BC"/>
    <w:rsid w:val="00351A00"/>
    <w:rsid w:val="003526CF"/>
    <w:rsid w:val="00352E8F"/>
    <w:rsid w:val="00353BFA"/>
    <w:rsid w:val="00354124"/>
    <w:rsid w:val="00355033"/>
    <w:rsid w:val="003556E8"/>
    <w:rsid w:val="00356625"/>
    <w:rsid w:val="00357A7D"/>
    <w:rsid w:val="00357DA1"/>
    <w:rsid w:val="00360534"/>
    <w:rsid w:val="00360E5C"/>
    <w:rsid w:val="003619E6"/>
    <w:rsid w:val="0036257E"/>
    <w:rsid w:val="003629A7"/>
    <w:rsid w:val="00362F23"/>
    <w:rsid w:val="00366CC9"/>
    <w:rsid w:val="00366CF7"/>
    <w:rsid w:val="00367F0E"/>
    <w:rsid w:val="00370C07"/>
    <w:rsid w:val="00375E19"/>
    <w:rsid w:val="003773C2"/>
    <w:rsid w:val="00380883"/>
    <w:rsid w:val="00382577"/>
    <w:rsid w:val="00385C43"/>
    <w:rsid w:val="0038638D"/>
    <w:rsid w:val="00386AE4"/>
    <w:rsid w:val="00386C50"/>
    <w:rsid w:val="00386D00"/>
    <w:rsid w:val="00386D73"/>
    <w:rsid w:val="003878B4"/>
    <w:rsid w:val="00390535"/>
    <w:rsid w:val="00390DE0"/>
    <w:rsid w:val="003935B4"/>
    <w:rsid w:val="0039394D"/>
    <w:rsid w:val="003940E4"/>
    <w:rsid w:val="0039605B"/>
    <w:rsid w:val="0039643B"/>
    <w:rsid w:val="00396C0B"/>
    <w:rsid w:val="003A004F"/>
    <w:rsid w:val="003A01B7"/>
    <w:rsid w:val="003A156A"/>
    <w:rsid w:val="003A1DD5"/>
    <w:rsid w:val="003A2787"/>
    <w:rsid w:val="003A292C"/>
    <w:rsid w:val="003A2BF0"/>
    <w:rsid w:val="003A3D97"/>
    <w:rsid w:val="003A3E9E"/>
    <w:rsid w:val="003A441A"/>
    <w:rsid w:val="003A4ECB"/>
    <w:rsid w:val="003A55D0"/>
    <w:rsid w:val="003A5BC6"/>
    <w:rsid w:val="003A6078"/>
    <w:rsid w:val="003B064D"/>
    <w:rsid w:val="003B1D20"/>
    <w:rsid w:val="003B2145"/>
    <w:rsid w:val="003B3328"/>
    <w:rsid w:val="003B42BA"/>
    <w:rsid w:val="003B55A7"/>
    <w:rsid w:val="003B6A21"/>
    <w:rsid w:val="003B6A7A"/>
    <w:rsid w:val="003B6F93"/>
    <w:rsid w:val="003B75BD"/>
    <w:rsid w:val="003B7757"/>
    <w:rsid w:val="003C1997"/>
    <w:rsid w:val="003C2F18"/>
    <w:rsid w:val="003C3473"/>
    <w:rsid w:val="003C641C"/>
    <w:rsid w:val="003D0DC5"/>
    <w:rsid w:val="003D1158"/>
    <w:rsid w:val="003D19C2"/>
    <w:rsid w:val="003D2E34"/>
    <w:rsid w:val="003D4B03"/>
    <w:rsid w:val="003D51F9"/>
    <w:rsid w:val="003D6ED0"/>
    <w:rsid w:val="003D7443"/>
    <w:rsid w:val="003D7D28"/>
    <w:rsid w:val="003E00C8"/>
    <w:rsid w:val="003E1CF6"/>
    <w:rsid w:val="003E1D39"/>
    <w:rsid w:val="003E3387"/>
    <w:rsid w:val="003E3D7A"/>
    <w:rsid w:val="003E4C25"/>
    <w:rsid w:val="003E5CC5"/>
    <w:rsid w:val="003F0F7A"/>
    <w:rsid w:val="003F14B5"/>
    <w:rsid w:val="003F2F33"/>
    <w:rsid w:val="003F41EF"/>
    <w:rsid w:val="003F5294"/>
    <w:rsid w:val="003F5856"/>
    <w:rsid w:val="00400071"/>
    <w:rsid w:val="00401AAA"/>
    <w:rsid w:val="00401F20"/>
    <w:rsid w:val="00406004"/>
    <w:rsid w:val="00406572"/>
    <w:rsid w:val="00406C86"/>
    <w:rsid w:val="00407EBD"/>
    <w:rsid w:val="00410DCB"/>
    <w:rsid w:val="004117A9"/>
    <w:rsid w:val="004117AD"/>
    <w:rsid w:val="00411B94"/>
    <w:rsid w:val="00411F03"/>
    <w:rsid w:val="00413BA1"/>
    <w:rsid w:val="00414EB5"/>
    <w:rsid w:val="00415C48"/>
    <w:rsid w:val="00416317"/>
    <w:rsid w:val="00416721"/>
    <w:rsid w:val="00416EAE"/>
    <w:rsid w:val="00417F17"/>
    <w:rsid w:val="00421772"/>
    <w:rsid w:val="00421B7E"/>
    <w:rsid w:val="0042202C"/>
    <w:rsid w:val="004223E3"/>
    <w:rsid w:val="00422E95"/>
    <w:rsid w:val="00424152"/>
    <w:rsid w:val="0043064B"/>
    <w:rsid w:val="004320A2"/>
    <w:rsid w:val="00432CDB"/>
    <w:rsid w:val="00433636"/>
    <w:rsid w:val="00433AE6"/>
    <w:rsid w:val="00434454"/>
    <w:rsid w:val="00435E07"/>
    <w:rsid w:val="00436AB2"/>
    <w:rsid w:val="00436F66"/>
    <w:rsid w:val="00437087"/>
    <w:rsid w:val="00445440"/>
    <w:rsid w:val="00446084"/>
    <w:rsid w:val="004461DE"/>
    <w:rsid w:val="00447D93"/>
    <w:rsid w:val="004514E1"/>
    <w:rsid w:val="004517B7"/>
    <w:rsid w:val="004520CD"/>
    <w:rsid w:val="00452A26"/>
    <w:rsid w:val="0045326B"/>
    <w:rsid w:val="0045462C"/>
    <w:rsid w:val="0045635B"/>
    <w:rsid w:val="004569FD"/>
    <w:rsid w:val="004572EF"/>
    <w:rsid w:val="0045752B"/>
    <w:rsid w:val="004616A9"/>
    <w:rsid w:val="00465DA5"/>
    <w:rsid w:val="00466FC7"/>
    <w:rsid w:val="00467AB7"/>
    <w:rsid w:val="00472932"/>
    <w:rsid w:val="00472C5C"/>
    <w:rsid w:val="004745FE"/>
    <w:rsid w:val="0047735B"/>
    <w:rsid w:val="0048037E"/>
    <w:rsid w:val="00481625"/>
    <w:rsid w:val="0048271A"/>
    <w:rsid w:val="004837CE"/>
    <w:rsid w:val="00483F6B"/>
    <w:rsid w:val="004845FE"/>
    <w:rsid w:val="0048551C"/>
    <w:rsid w:val="00485711"/>
    <w:rsid w:val="00485BC1"/>
    <w:rsid w:val="00485DB7"/>
    <w:rsid w:val="004904DE"/>
    <w:rsid w:val="004915F1"/>
    <w:rsid w:val="004918FB"/>
    <w:rsid w:val="004919C9"/>
    <w:rsid w:val="00491D21"/>
    <w:rsid w:val="00492869"/>
    <w:rsid w:val="00494C26"/>
    <w:rsid w:val="004960C9"/>
    <w:rsid w:val="0049619A"/>
    <w:rsid w:val="00496B0B"/>
    <w:rsid w:val="00496D4A"/>
    <w:rsid w:val="004970FD"/>
    <w:rsid w:val="00497B48"/>
    <w:rsid w:val="00497F4D"/>
    <w:rsid w:val="004A0596"/>
    <w:rsid w:val="004A0628"/>
    <w:rsid w:val="004A0F98"/>
    <w:rsid w:val="004A1A89"/>
    <w:rsid w:val="004A31DE"/>
    <w:rsid w:val="004A3417"/>
    <w:rsid w:val="004A45A0"/>
    <w:rsid w:val="004A46D7"/>
    <w:rsid w:val="004A605C"/>
    <w:rsid w:val="004A7277"/>
    <w:rsid w:val="004B044D"/>
    <w:rsid w:val="004B1624"/>
    <w:rsid w:val="004B20F2"/>
    <w:rsid w:val="004B356B"/>
    <w:rsid w:val="004B36FF"/>
    <w:rsid w:val="004B42C9"/>
    <w:rsid w:val="004B63E4"/>
    <w:rsid w:val="004B63E5"/>
    <w:rsid w:val="004C0467"/>
    <w:rsid w:val="004C1CDF"/>
    <w:rsid w:val="004C2909"/>
    <w:rsid w:val="004C318A"/>
    <w:rsid w:val="004C431B"/>
    <w:rsid w:val="004C5471"/>
    <w:rsid w:val="004C54C5"/>
    <w:rsid w:val="004C693C"/>
    <w:rsid w:val="004C72D8"/>
    <w:rsid w:val="004C7A10"/>
    <w:rsid w:val="004C7E4F"/>
    <w:rsid w:val="004D03F0"/>
    <w:rsid w:val="004D1D92"/>
    <w:rsid w:val="004D1F16"/>
    <w:rsid w:val="004D219D"/>
    <w:rsid w:val="004D24B7"/>
    <w:rsid w:val="004D2D4C"/>
    <w:rsid w:val="004D4C96"/>
    <w:rsid w:val="004D50A0"/>
    <w:rsid w:val="004D5D47"/>
    <w:rsid w:val="004D689C"/>
    <w:rsid w:val="004D6E6C"/>
    <w:rsid w:val="004E0172"/>
    <w:rsid w:val="004E04C4"/>
    <w:rsid w:val="004E1C59"/>
    <w:rsid w:val="004E4A9E"/>
    <w:rsid w:val="004E5702"/>
    <w:rsid w:val="004F1C57"/>
    <w:rsid w:val="004F2F5A"/>
    <w:rsid w:val="004F30F5"/>
    <w:rsid w:val="004F34AD"/>
    <w:rsid w:val="004F3B9B"/>
    <w:rsid w:val="004F42A2"/>
    <w:rsid w:val="004F5029"/>
    <w:rsid w:val="004F79C6"/>
    <w:rsid w:val="00500216"/>
    <w:rsid w:val="00500A7C"/>
    <w:rsid w:val="005022F3"/>
    <w:rsid w:val="00502A4F"/>
    <w:rsid w:val="00503A5F"/>
    <w:rsid w:val="00504648"/>
    <w:rsid w:val="00505485"/>
    <w:rsid w:val="00505915"/>
    <w:rsid w:val="00505E9A"/>
    <w:rsid w:val="005061F3"/>
    <w:rsid w:val="00506435"/>
    <w:rsid w:val="005069C3"/>
    <w:rsid w:val="005105AE"/>
    <w:rsid w:val="0051103A"/>
    <w:rsid w:val="0051137E"/>
    <w:rsid w:val="00511D13"/>
    <w:rsid w:val="005135C1"/>
    <w:rsid w:val="005140F5"/>
    <w:rsid w:val="00514BC7"/>
    <w:rsid w:val="005153D0"/>
    <w:rsid w:val="005169AA"/>
    <w:rsid w:val="00517A50"/>
    <w:rsid w:val="005209EC"/>
    <w:rsid w:val="005216B8"/>
    <w:rsid w:val="00522327"/>
    <w:rsid w:val="00522D67"/>
    <w:rsid w:val="005232A6"/>
    <w:rsid w:val="00523A8F"/>
    <w:rsid w:val="005247C0"/>
    <w:rsid w:val="00524ACA"/>
    <w:rsid w:val="0052538A"/>
    <w:rsid w:val="0052542D"/>
    <w:rsid w:val="00526B2E"/>
    <w:rsid w:val="005274CB"/>
    <w:rsid w:val="00530E64"/>
    <w:rsid w:val="005322FD"/>
    <w:rsid w:val="005327F0"/>
    <w:rsid w:val="00532B19"/>
    <w:rsid w:val="00532C8B"/>
    <w:rsid w:val="00533283"/>
    <w:rsid w:val="005345B7"/>
    <w:rsid w:val="005354BC"/>
    <w:rsid w:val="005355D8"/>
    <w:rsid w:val="0053573D"/>
    <w:rsid w:val="00537D0D"/>
    <w:rsid w:val="005405E8"/>
    <w:rsid w:val="00541886"/>
    <w:rsid w:val="005418F4"/>
    <w:rsid w:val="00542400"/>
    <w:rsid w:val="00542CD5"/>
    <w:rsid w:val="00544B65"/>
    <w:rsid w:val="005472D6"/>
    <w:rsid w:val="00550A8F"/>
    <w:rsid w:val="00552B2E"/>
    <w:rsid w:val="00552E2A"/>
    <w:rsid w:val="00552FCA"/>
    <w:rsid w:val="005532D0"/>
    <w:rsid w:val="00554EE4"/>
    <w:rsid w:val="00555742"/>
    <w:rsid w:val="00556139"/>
    <w:rsid w:val="00561548"/>
    <w:rsid w:val="00563715"/>
    <w:rsid w:val="00563D5E"/>
    <w:rsid w:val="00563ED2"/>
    <w:rsid w:val="005646FD"/>
    <w:rsid w:val="00570437"/>
    <w:rsid w:val="00570924"/>
    <w:rsid w:val="0057191D"/>
    <w:rsid w:val="00571AB1"/>
    <w:rsid w:val="00572B07"/>
    <w:rsid w:val="00573E73"/>
    <w:rsid w:val="00576181"/>
    <w:rsid w:val="005777E9"/>
    <w:rsid w:val="00577DEE"/>
    <w:rsid w:val="00580A6E"/>
    <w:rsid w:val="00580FD4"/>
    <w:rsid w:val="005837DA"/>
    <w:rsid w:val="005842F5"/>
    <w:rsid w:val="00584628"/>
    <w:rsid w:val="005904CF"/>
    <w:rsid w:val="00591B12"/>
    <w:rsid w:val="00593067"/>
    <w:rsid w:val="005934CA"/>
    <w:rsid w:val="0059397F"/>
    <w:rsid w:val="005A0540"/>
    <w:rsid w:val="005A12B4"/>
    <w:rsid w:val="005A1F6C"/>
    <w:rsid w:val="005A34ED"/>
    <w:rsid w:val="005A4D4D"/>
    <w:rsid w:val="005A6C9F"/>
    <w:rsid w:val="005B0457"/>
    <w:rsid w:val="005B0AA9"/>
    <w:rsid w:val="005B139C"/>
    <w:rsid w:val="005B2A82"/>
    <w:rsid w:val="005B4D95"/>
    <w:rsid w:val="005B4E64"/>
    <w:rsid w:val="005B5592"/>
    <w:rsid w:val="005C0153"/>
    <w:rsid w:val="005C1D58"/>
    <w:rsid w:val="005C2651"/>
    <w:rsid w:val="005C3230"/>
    <w:rsid w:val="005C3654"/>
    <w:rsid w:val="005C3CF9"/>
    <w:rsid w:val="005C573E"/>
    <w:rsid w:val="005C5F2B"/>
    <w:rsid w:val="005C5F35"/>
    <w:rsid w:val="005C6D8E"/>
    <w:rsid w:val="005C6F33"/>
    <w:rsid w:val="005C76C0"/>
    <w:rsid w:val="005D0E09"/>
    <w:rsid w:val="005D1BC2"/>
    <w:rsid w:val="005D2571"/>
    <w:rsid w:val="005D594E"/>
    <w:rsid w:val="005E084C"/>
    <w:rsid w:val="005E0913"/>
    <w:rsid w:val="005E0AC8"/>
    <w:rsid w:val="005E35EA"/>
    <w:rsid w:val="005E3819"/>
    <w:rsid w:val="005E3EAD"/>
    <w:rsid w:val="005E4F94"/>
    <w:rsid w:val="005E5343"/>
    <w:rsid w:val="005E5A3A"/>
    <w:rsid w:val="005E5C61"/>
    <w:rsid w:val="005E7601"/>
    <w:rsid w:val="005E7B31"/>
    <w:rsid w:val="005F0237"/>
    <w:rsid w:val="005F03A3"/>
    <w:rsid w:val="005F19BA"/>
    <w:rsid w:val="005F2B82"/>
    <w:rsid w:val="005F2D34"/>
    <w:rsid w:val="005F48A4"/>
    <w:rsid w:val="005F4CF6"/>
    <w:rsid w:val="005F629A"/>
    <w:rsid w:val="005F7556"/>
    <w:rsid w:val="005F7C23"/>
    <w:rsid w:val="005F7CC9"/>
    <w:rsid w:val="00601132"/>
    <w:rsid w:val="00602097"/>
    <w:rsid w:val="00602132"/>
    <w:rsid w:val="00603504"/>
    <w:rsid w:val="00604BA7"/>
    <w:rsid w:val="006057E3"/>
    <w:rsid w:val="00605839"/>
    <w:rsid w:val="006066DE"/>
    <w:rsid w:val="006102ED"/>
    <w:rsid w:val="00610CB3"/>
    <w:rsid w:val="00611B63"/>
    <w:rsid w:val="00612102"/>
    <w:rsid w:val="00615600"/>
    <w:rsid w:val="00616076"/>
    <w:rsid w:val="006160E2"/>
    <w:rsid w:val="0061648D"/>
    <w:rsid w:val="00616ECA"/>
    <w:rsid w:val="00617380"/>
    <w:rsid w:val="00620AA1"/>
    <w:rsid w:val="00620E43"/>
    <w:rsid w:val="00621AF0"/>
    <w:rsid w:val="00622393"/>
    <w:rsid w:val="00623075"/>
    <w:rsid w:val="00624810"/>
    <w:rsid w:val="0062487A"/>
    <w:rsid w:val="00624F1F"/>
    <w:rsid w:val="006255C6"/>
    <w:rsid w:val="00625823"/>
    <w:rsid w:val="00626D07"/>
    <w:rsid w:val="006270B8"/>
    <w:rsid w:val="00631D1B"/>
    <w:rsid w:val="00632622"/>
    <w:rsid w:val="00634AC4"/>
    <w:rsid w:val="00635AF2"/>
    <w:rsid w:val="00641B9D"/>
    <w:rsid w:val="00642CAE"/>
    <w:rsid w:val="00645469"/>
    <w:rsid w:val="00645A12"/>
    <w:rsid w:val="006466AE"/>
    <w:rsid w:val="00647D48"/>
    <w:rsid w:val="0065014A"/>
    <w:rsid w:val="00650277"/>
    <w:rsid w:val="00651902"/>
    <w:rsid w:val="006525B7"/>
    <w:rsid w:val="00652E90"/>
    <w:rsid w:val="006544EE"/>
    <w:rsid w:val="00655085"/>
    <w:rsid w:val="006558EE"/>
    <w:rsid w:val="00655DE6"/>
    <w:rsid w:val="00655E41"/>
    <w:rsid w:val="0065713B"/>
    <w:rsid w:val="00660695"/>
    <w:rsid w:val="00662041"/>
    <w:rsid w:val="00663386"/>
    <w:rsid w:val="0066356C"/>
    <w:rsid w:val="006638C4"/>
    <w:rsid w:val="006647D5"/>
    <w:rsid w:val="0066539E"/>
    <w:rsid w:val="00665B33"/>
    <w:rsid w:val="0067013B"/>
    <w:rsid w:val="00670931"/>
    <w:rsid w:val="00670DE5"/>
    <w:rsid w:val="0067257D"/>
    <w:rsid w:val="006726E0"/>
    <w:rsid w:val="00673C35"/>
    <w:rsid w:val="00675D11"/>
    <w:rsid w:val="0067683D"/>
    <w:rsid w:val="00677332"/>
    <w:rsid w:val="006773BA"/>
    <w:rsid w:val="0067795D"/>
    <w:rsid w:val="00677ACE"/>
    <w:rsid w:val="006804B3"/>
    <w:rsid w:val="006816E6"/>
    <w:rsid w:val="006818ED"/>
    <w:rsid w:val="0068249D"/>
    <w:rsid w:val="0068275A"/>
    <w:rsid w:val="00682BE6"/>
    <w:rsid w:val="006839F4"/>
    <w:rsid w:val="00683AA2"/>
    <w:rsid w:val="00683F30"/>
    <w:rsid w:val="00683F6D"/>
    <w:rsid w:val="006840B4"/>
    <w:rsid w:val="0068487B"/>
    <w:rsid w:val="00685E27"/>
    <w:rsid w:val="006863BD"/>
    <w:rsid w:val="00686AE6"/>
    <w:rsid w:val="00686F7A"/>
    <w:rsid w:val="0068784A"/>
    <w:rsid w:val="00691382"/>
    <w:rsid w:val="00692497"/>
    <w:rsid w:val="0069291B"/>
    <w:rsid w:val="0069565D"/>
    <w:rsid w:val="0069592D"/>
    <w:rsid w:val="00695BC3"/>
    <w:rsid w:val="00695DE1"/>
    <w:rsid w:val="00697A05"/>
    <w:rsid w:val="00697F52"/>
    <w:rsid w:val="006A11F1"/>
    <w:rsid w:val="006A17B1"/>
    <w:rsid w:val="006A359C"/>
    <w:rsid w:val="006A38E7"/>
    <w:rsid w:val="006A3C36"/>
    <w:rsid w:val="006A49C2"/>
    <w:rsid w:val="006A4F86"/>
    <w:rsid w:val="006A51F5"/>
    <w:rsid w:val="006A67A5"/>
    <w:rsid w:val="006A6CEF"/>
    <w:rsid w:val="006B0B6A"/>
    <w:rsid w:val="006B1129"/>
    <w:rsid w:val="006B3681"/>
    <w:rsid w:val="006B474D"/>
    <w:rsid w:val="006B5B33"/>
    <w:rsid w:val="006B65B2"/>
    <w:rsid w:val="006B6A6F"/>
    <w:rsid w:val="006B6E91"/>
    <w:rsid w:val="006C1C49"/>
    <w:rsid w:val="006C2CD1"/>
    <w:rsid w:val="006C39B2"/>
    <w:rsid w:val="006C3C44"/>
    <w:rsid w:val="006C59C9"/>
    <w:rsid w:val="006C6149"/>
    <w:rsid w:val="006C634E"/>
    <w:rsid w:val="006C70FA"/>
    <w:rsid w:val="006C76AA"/>
    <w:rsid w:val="006C789A"/>
    <w:rsid w:val="006D07BB"/>
    <w:rsid w:val="006D088E"/>
    <w:rsid w:val="006D11ED"/>
    <w:rsid w:val="006D126E"/>
    <w:rsid w:val="006D21A8"/>
    <w:rsid w:val="006D240C"/>
    <w:rsid w:val="006D2CA7"/>
    <w:rsid w:val="006D4402"/>
    <w:rsid w:val="006D5185"/>
    <w:rsid w:val="006D5276"/>
    <w:rsid w:val="006D5642"/>
    <w:rsid w:val="006D56F9"/>
    <w:rsid w:val="006D5C22"/>
    <w:rsid w:val="006E0A32"/>
    <w:rsid w:val="006E1669"/>
    <w:rsid w:val="006E3959"/>
    <w:rsid w:val="006E5371"/>
    <w:rsid w:val="006E64C5"/>
    <w:rsid w:val="006E6816"/>
    <w:rsid w:val="006E6CAA"/>
    <w:rsid w:val="006E7828"/>
    <w:rsid w:val="006E792F"/>
    <w:rsid w:val="006E7C1C"/>
    <w:rsid w:val="006F0A37"/>
    <w:rsid w:val="006F2534"/>
    <w:rsid w:val="006F373C"/>
    <w:rsid w:val="006F3F3F"/>
    <w:rsid w:val="006F488A"/>
    <w:rsid w:val="006F603E"/>
    <w:rsid w:val="006F625F"/>
    <w:rsid w:val="006F6A21"/>
    <w:rsid w:val="006F7465"/>
    <w:rsid w:val="006F75D4"/>
    <w:rsid w:val="00700334"/>
    <w:rsid w:val="00700B11"/>
    <w:rsid w:val="007011C6"/>
    <w:rsid w:val="0070191F"/>
    <w:rsid w:val="00701C0D"/>
    <w:rsid w:val="0070209F"/>
    <w:rsid w:val="0070239C"/>
    <w:rsid w:val="0070394A"/>
    <w:rsid w:val="00703D0C"/>
    <w:rsid w:val="00704FFE"/>
    <w:rsid w:val="007052B2"/>
    <w:rsid w:val="00705AB4"/>
    <w:rsid w:val="007063F3"/>
    <w:rsid w:val="00706FB6"/>
    <w:rsid w:val="00707755"/>
    <w:rsid w:val="00711099"/>
    <w:rsid w:val="007127B0"/>
    <w:rsid w:val="007128A1"/>
    <w:rsid w:val="00712B74"/>
    <w:rsid w:val="0071377C"/>
    <w:rsid w:val="00713C24"/>
    <w:rsid w:val="00714AD7"/>
    <w:rsid w:val="00715003"/>
    <w:rsid w:val="007160A7"/>
    <w:rsid w:val="007161CE"/>
    <w:rsid w:val="007164B0"/>
    <w:rsid w:val="00717A46"/>
    <w:rsid w:val="00717A55"/>
    <w:rsid w:val="00720CE4"/>
    <w:rsid w:val="007232DA"/>
    <w:rsid w:val="00724527"/>
    <w:rsid w:val="0072532E"/>
    <w:rsid w:val="0072545B"/>
    <w:rsid w:val="007266EC"/>
    <w:rsid w:val="00726CBD"/>
    <w:rsid w:val="0072789E"/>
    <w:rsid w:val="00727BF4"/>
    <w:rsid w:val="0073020E"/>
    <w:rsid w:val="00733626"/>
    <w:rsid w:val="00734165"/>
    <w:rsid w:val="00736877"/>
    <w:rsid w:val="007379F4"/>
    <w:rsid w:val="00737CA6"/>
    <w:rsid w:val="00740CC9"/>
    <w:rsid w:val="00741101"/>
    <w:rsid w:val="0074285C"/>
    <w:rsid w:val="007435A5"/>
    <w:rsid w:val="00743885"/>
    <w:rsid w:val="00744B30"/>
    <w:rsid w:val="007474E5"/>
    <w:rsid w:val="00747E66"/>
    <w:rsid w:val="00751DEF"/>
    <w:rsid w:val="00752117"/>
    <w:rsid w:val="0075328B"/>
    <w:rsid w:val="00753464"/>
    <w:rsid w:val="00753D2B"/>
    <w:rsid w:val="00754544"/>
    <w:rsid w:val="00755B05"/>
    <w:rsid w:val="00755CE9"/>
    <w:rsid w:val="0075662E"/>
    <w:rsid w:val="007601BD"/>
    <w:rsid w:val="007612A1"/>
    <w:rsid w:val="007635F0"/>
    <w:rsid w:val="0076400C"/>
    <w:rsid w:val="0076472C"/>
    <w:rsid w:val="007654CE"/>
    <w:rsid w:val="00765B6B"/>
    <w:rsid w:val="00765F67"/>
    <w:rsid w:val="00766A47"/>
    <w:rsid w:val="00766DA7"/>
    <w:rsid w:val="007677E0"/>
    <w:rsid w:val="00767817"/>
    <w:rsid w:val="0077195A"/>
    <w:rsid w:val="007722A3"/>
    <w:rsid w:val="00772731"/>
    <w:rsid w:val="00772B2F"/>
    <w:rsid w:val="00772EF1"/>
    <w:rsid w:val="00773D6B"/>
    <w:rsid w:val="0077406E"/>
    <w:rsid w:val="007749B4"/>
    <w:rsid w:val="007775D6"/>
    <w:rsid w:val="0077780E"/>
    <w:rsid w:val="00777F78"/>
    <w:rsid w:val="00780A7D"/>
    <w:rsid w:val="00780D82"/>
    <w:rsid w:val="00780E8B"/>
    <w:rsid w:val="00782581"/>
    <w:rsid w:val="00783FAA"/>
    <w:rsid w:val="00783FCB"/>
    <w:rsid w:val="0078590B"/>
    <w:rsid w:val="00787AF1"/>
    <w:rsid w:val="0079080A"/>
    <w:rsid w:val="00791314"/>
    <w:rsid w:val="00791972"/>
    <w:rsid w:val="00792196"/>
    <w:rsid w:val="00792478"/>
    <w:rsid w:val="00792820"/>
    <w:rsid w:val="00792E19"/>
    <w:rsid w:val="00794E6A"/>
    <w:rsid w:val="00795BF0"/>
    <w:rsid w:val="00797EB4"/>
    <w:rsid w:val="007A0A3C"/>
    <w:rsid w:val="007A0A62"/>
    <w:rsid w:val="007A13EA"/>
    <w:rsid w:val="007A1BE7"/>
    <w:rsid w:val="007A23DF"/>
    <w:rsid w:val="007A28CD"/>
    <w:rsid w:val="007A2B0E"/>
    <w:rsid w:val="007A3741"/>
    <w:rsid w:val="007A5448"/>
    <w:rsid w:val="007A57C9"/>
    <w:rsid w:val="007A666B"/>
    <w:rsid w:val="007A7A7A"/>
    <w:rsid w:val="007B1F03"/>
    <w:rsid w:val="007B2220"/>
    <w:rsid w:val="007B2FC8"/>
    <w:rsid w:val="007B4055"/>
    <w:rsid w:val="007B597F"/>
    <w:rsid w:val="007C018F"/>
    <w:rsid w:val="007C11AA"/>
    <w:rsid w:val="007C226C"/>
    <w:rsid w:val="007C25FF"/>
    <w:rsid w:val="007C2B79"/>
    <w:rsid w:val="007C2BD0"/>
    <w:rsid w:val="007C3235"/>
    <w:rsid w:val="007C33CC"/>
    <w:rsid w:val="007C3AA0"/>
    <w:rsid w:val="007C5023"/>
    <w:rsid w:val="007C79FA"/>
    <w:rsid w:val="007D099C"/>
    <w:rsid w:val="007D0A5D"/>
    <w:rsid w:val="007D2549"/>
    <w:rsid w:val="007D2B0F"/>
    <w:rsid w:val="007D2B2F"/>
    <w:rsid w:val="007D3947"/>
    <w:rsid w:val="007D4134"/>
    <w:rsid w:val="007D4C3E"/>
    <w:rsid w:val="007D6C1F"/>
    <w:rsid w:val="007D7EB9"/>
    <w:rsid w:val="007E02A2"/>
    <w:rsid w:val="007E17F6"/>
    <w:rsid w:val="007E276B"/>
    <w:rsid w:val="007E486F"/>
    <w:rsid w:val="007E4A2A"/>
    <w:rsid w:val="007F252B"/>
    <w:rsid w:val="007F510E"/>
    <w:rsid w:val="007F5805"/>
    <w:rsid w:val="007F5F9C"/>
    <w:rsid w:val="007F782D"/>
    <w:rsid w:val="008009EB"/>
    <w:rsid w:val="00800AF1"/>
    <w:rsid w:val="00802612"/>
    <w:rsid w:val="00803897"/>
    <w:rsid w:val="00804988"/>
    <w:rsid w:val="00805465"/>
    <w:rsid w:val="00807D4A"/>
    <w:rsid w:val="008110AA"/>
    <w:rsid w:val="0081147C"/>
    <w:rsid w:val="008117C7"/>
    <w:rsid w:val="0081242C"/>
    <w:rsid w:val="008129C1"/>
    <w:rsid w:val="00814315"/>
    <w:rsid w:val="00817919"/>
    <w:rsid w:val="00820983"/>
    <w:rsid w:val="00820CC1"/>
    <w:rsid w:val="00821789"/>
    <w:rsid w:val="008219F9"/>
    <w:rsid w:val="00825F48"/>
    <w:rsid w:val="00825FB1"/>
    <w:rsid w:val="0082696C"/>
    <w:rsid w:val="0082742B"/>
    <w:rsid w:val="008363C1"/>
    <w:rsid w:val="008369E2"/>
    <w:rsid w:val="00836E80"/>
    <w:rsid w:val="0084056D"/>
    <w:rsid w:val="008413B2"/>
    <w:rsid w:val="008424DB"/>
    <w:rsid w:val="00842B31"/>
    <w:rsid w:val="008436F4"/>
    <w:rsid w:val="00844499"/>
    <w:rsid w:val="00844747"/>
    <w:rsid w:val="00850E9C"/>
    <w:rsid w:val="008527D8"/>
    <w:rsid w:val="008549DB"/>
    <w:rsid w:val="00855995"/>
    <w:rsid w:val="00856F3A"/>
    <w:rsid w:val="00857195"/>
    <w:rsid w:val="008607CF"/>
    <w:rsid w:val="0086416D"/>
    <w:rsid w:val="00867A45"/>
    <w:rsid w:val="00871809"/>
    <w:rsid w:val="00871D91"/>
    <w:rsid w:val="00872876"/>
    <w:rsid w:val="008737B6"/>
    <w:rsid w:val="0087462F"/>
    <w:rsid w:val="00877100"/>
    <w:rsid w:val="00880BAB"/>
    <w:rsid w:val="00881E16"/>
    <w:rsid w:val="00884418"/>
    <w:rsid w:val="008851C1"/>
    <w:rsid w:val="008864EF"/>
    <w:rsid w:val="00887811"/>
    <w:rsid w:val="00890408"/>
    <w:rsid w:val="00890AF6"/>
    <w:rsid w:val="008915AF"/>
    <w:rsid w:val="00891A21"/>
    <w:rsid w:val="00891D9B"/>
    <w:rsid w:val="00892579"/>
    <w:rsid w:val="008925A7"/>
    <w:rsid w:val="008930CD"/>
    <w:rsid w:val="00894AB6"/>
    <w:rsid w:val="00894D62"/>
    <w:rsid w:val="008950F0"/>
    <w:rsid w:val="00895B2E"/>
    <w:rsid w:val="00895D0E"/>
    <w:rsid w:val="00896D34"/>
    <w:rsid w:val="00896F8D"/>
    <w:rsid w:val="008A1F4A"/>
    <w:rsid w:val="008A421A"/>
    <w:rsid w:val="008A5EE3"/>
    <w:rsid w:val="008A7687"/>
    <w:rsid w:val="008A79C7"/>
    <w:rsid w:val="008B06EC"/>
    <w:rsid w:val="008B0AD9"/>
    <w:rsid w:val="008B0B8F"/>
    <w:rsid w:val="008B27D5"/>
    <w:rsid w:val="008B4A08"/>
    <w:rsid w:val="008B622E"/>
    <w:rsid w:val="008C1316"/>
    <w:rsid w:val="008C1424"/>
    <w:rsid w:val="008C1869"/>
    <w:rsid w:val="008C1D1F"/>
    <w:rsid w:val="008C319A"/>
    <w:rsid w:val="008C3262"/>
    <w:rsid w:val="008C359D"/>
    <w:rsid w:val="008C3651"/>
    <w:rsid w:val="008C3D88"/>
    <w:rsid w:val="008C4073"/>
    <w:rsid w:val="008C5CF3"/>
    <w:rsid w:val="008C790C"/>
    <w:rsid w:val="008D27A0"/>
    <w:rsid w:val="008D2BB9"/>
    <w:rsid w:val="008D35C9"/>
    <w:rsid w:val="008D4D2D"/>
    <w:rsid w:val="008D7926"/>
    <w:rsid w:val="008E103E"/>
    <w:rsid w:val="008E151B"/>
    <w:rsid w:val="008E2734"/>
    <w:rsid w:val="008E2DC5"/>
    <w:rsid w:val="008E3E9E"/>
    <w:rsid w:val="008E4E40"/>
    <w:rsid w:val="008E55C8"/>
    <w:rsid w:val="008F00B1"/>
    <w:rsid w:val="008F0DDF"/>
    <w:rsid w:val="008F230F"/>
    <w:rsid w:val="008F2CDA"/>
    <w:rsid w:val="008F2F5C"/>
    <w:rsid w:val="008F3281"/>
    <w:rsid w:val="008F7937"/>
    <w:rsid w:val="008F7EE6"/>
    <w:rsid w:val="00900199"/>
    <w:rsid w:val="00900312"/>
    <w:rsid w:val="00902745"/>
    <w:rsid w:val="00902CD6"/>
    <w:rsid w:val="00904892"/>
    <w:rsid w:val="00904934"/>
    <w:rsid w:val="00905AF3"/>
    <w:rsid w:val="00905C5C"/>
    <w:rsid w:val="0090649E"/>
    <w:rsid w:val="00907A93"/>
    <w:rsid w:val="00907C47"/>
    <w:rsid w:val="009105EC"/>
    <w:rsid w:val="009134D3"/>
    <w:rsid w:val="0091424D"/>
    <w:rsid w:val="009142B2"/>
    <w:rsid w:val="00914EE4"/>
    <w:rsid w:val="0091733F"/>
    <w:rsid w:val="00917EE8"/>
    <w:rsid w:val="00920633"/>
    <w:rsid w:val="00920751"/>
    <w:rsid w:val="0092221C"/>
    <w:rsid w:val="009240B8"/>
    <w:rsid w:val="00924D92"/>
    <w:rsid w:val="009253C8"/>
    <w:rsid w:val="009257EB"/>
    <w:rsid w:val="0092623C"/>
    <w:rsid w:val="009267B4"/>
    <w:rsid w:val="00926EDE"/>
    <w:rsid w:val="009274AC"/>
    <w:rsid w:val="00927F68"/>
    <w:rsid w:val="00930A26"/>
    <w:rsid w:val="009316BB"/>
    <w:rsid w:val="00931F10"/>
    <w:rsid w:val="009322DC"/>
    <w:rsid w:val="009344ED"/>
    <w:rsid w:val="00934EB8"/>
    <w:rsid w:val="00935D96"/>
    <w:rsid w:val="009375F5"/>
    <w:rsid w:val="00940369"/>
    <w:rsid w:val="00940407"/>
    <w:rsid w:val="009407B9"/>
    <w:rsid w:val="00940FAB"/>
    <w:rsid w:val="009410E2"/>
    <w:rsid w:val="00942723"/>
    <w:rsid w:val="00942A19"/>
    <w:rsid w:val="00943000"/>
    <w:rsid w:val="009431B3"/>
    <w:rsid w:val="009445A2"/>
    <w:rsid w:val="0094644D"/>
    <w:rsid w:val="00951608"/>
    <w:rsid w:val="00952428"/>
    <w:rsid w:val="00952B34"/>
    <w:rsid w:val="00953739"/>
    <w:rsid w:val="00953F00"/>
    <w:rsid w:val="009545EE"/>
    <w:rsid w:val="009632F2"/>
    <w:rsid w:val="00963384"/>
    <w:rsid w:val="00963B0E"/>
    <w:rsid w:val="00965031"/>
    <w:rsid w:val="00967198"/>
    <w:rsid w:val="0096756B"/>
    <w:rsid w:val="00971765"/>
    <w:rsid w:val="00973142"/>
    <w:rsid w:val="009734D0"/>
    <w:rsid w:val="009737D7"/>
    <w:rsid w:val="009739EE"/>
    <w:rsid w:val="00974B6D"/>
    <w:rsid w:val="0097520F"/>
    <w:rsid w:val="009765C9"/>
    <w:rsid w:val="00976F2E"/>
    <w:rsid w:val="00976F95"/>
    <w:rsid w:val="009802FC"/>
    <w:rsid w:val="0098040A"/>
    <w:rsid w:val="009818F6"/>
    <w:rsid w:val="009821B2"/>
    <w:rsid w:val="009830BC"/>
    <w:rsid w:val="0098352B"/>
    <w:rsid w:val="009838EF"/>
    <w:rsid w:val="00984DFC"/>
    <w:rsid w:val="00986BA9"/>
    <w:rsid w:val="00987605"/>
    <w:rsid w:val="0099003E"/>
    <w:rsid w:val="00991950"/>
    <w:rsid w:val="00996AE1"/>
    <w:rsid w:val="00996CD2"/>
    <w:rsid w:val="00996E67"/>
    <w:rsid w:val="009A2CD8"/>
    <w:rsid w:val="009A3B74"/>
    <w:rsid w:val="009A4C55"/>
    <w:rsid w:val="009A58E8"/>
    <w:rsid w:val="009A5BE6"/>
    <w:rsid w:val="009A772F"/>
    <w:rsid w:val="009B11B1"/>
    <w:rsid w:val="009B1D10"/>
    <w:rsid w:val="009B2205"/>
    <w:rsid w:val="009B23CE"/>
    <w:rsid w:val="009B4945"/>
    <w:rsid w:val="009B55F6"/>
    <w:rsid w:val="009B596C"/>
    <w:rsid w:val="009B6292"/>
    <w:rsid w:val="009B6B3E"/>
    <w:rsid w:val="009C04FA"/>
    <w:rsid w:val="009C0E0C"/>
    <w:rsid w:val="009C11FE"/>
    <w:rsid w:val="009C1981"/>
    <w:rsid w:val="009C42E6"/>
    <w:rsid w:val="009C4CB3"/>
    <w:rsid w:val="009C50BA"/>
    <w:rsid w:val="009D16DB"/>
    <w:rsid w:val="009D2B38"/>
    <w:rsid w:val="009D418F"/>
    <w:rsid w:val="009D4FF8"/>
    <w:rsid w:val="009D5021"/>
    <w:rsid w:val="009D729F"/>
    <w:rsid w:val="009D7CCE"/>
    <w:rsid w:val="009D7F12"/>
    <w:rsid w:val="009D7FA4"/>
    <w:rsid w:val="009E0102"/>
    <w:rsid w:val="009E0E83"/>
    <w:rsid w:val="009E1351"/>
    <w:rsid w:val="009E276F"/>
    <w:rsid w:val="009E300E"/>
    <w:rsid w:val="009E5B97"/>
    <w:rsid w:val="009E78C2"/>
    <w:rsid w:val="009E7D3D"/>
    <w:rsid w:val="009F0A63"/>
    <w:rsid w:val="009F1551"/>
    <w:rsid w:val="009F3033"/>
    <w:rsid w:val="009F35C5"/>
    <w:rsid w:val="009F475D"/>
    <w:rsid w:val="009F519C"/>
    <w:rsid w:val="009F55E5"/>
    <w:rsid w:val="009F677D"/>
    <w:rsid w:val="00A0019F"/>
    <w:rsid w:val="00A00760"/>
    <w:rsid w:val="00A00A9A"/>
    <w:rsid w:val="00A012DC"/>
    <w:rsid w:val="00A02170"/>
    <w:rsid w:val="00A0235D"/>
    <w:rsid w:val="00A02FC2"/>
    <w:rsid w:val="00A039EE"/>
    <w:rsid w:val="00A03D90"/>
    <w:rsid w:val="00A051A2"/>
    <w:rsid w:val="00A05D2F"/>
    <w:rsid w:val="00A05F85"/>
    <w:rsid w:val="00A072BA"/>
    <w:rsid w:val="00A07831"/>
    <w:rsid w:val="00A07BF7"/>
    <w:rsid w:val="00A07E87"/>
    <w:rsid w:val="00A130D9"/>
    <w:rsid w:val="00A1323D"/>
    <w:rsid w:val="00A13AA8"/>
    <w:rsid w:val="00A152E2"/>
    <w:rsid w:val="00A15C5E"/>
    <w:rsid w:val="00A15E43"/>
    <w:rsid w:val="00A163CF"/>
    <w:rsid w:val="00A17CCA"/>
    <w:rsid w:val="00A2119B"/>
    <w:rsid w:val="00A22A4E"/>
    <w:rsid w:val="00A22ADE"/>
    <w:rsid w:val="00A231FD"/>
    <w:rsid w:val="00A233A5"/>
    <w:rsid w:val="00A258B4"/>
    <w:rsid w:val="00A25B57"/>
    <w:rsid w:val="00A270C0"/>
    <w:rsid w:val="00A274AE"/>
    <w:rsid w:val="00A32543"/>
    <w:rsid w:val="00A330B3"/>
    <w:rsid w:val="00A33221"/>
    <w:rsid w:val="00A343BA"/>
    <w:rsid w:val="00A34B69"/>
    <w:rsid w:val="00A34DC9"/>
    <w:rsid w:val="00A3536B"/>
    <w:rsid w:val="00A36E3B"/>
    <w:rsid w:val="00A37E9E"/>
    <w:rsid w:val="00A41104"/>
    <w:rsid w:val="00A474FE"/>
    <w:rsid w:val="00A501AD"/>
    <w:rsid w:val="00A51CB6"/>
    <w:rsid w:val="00A53415"/>
    <w:rsid w:val="00A53552"/>
    <w:rsid w:val="00A53A9D"/>
    <w:rsid w:val="00A571AA"/>
    <w:rsid w:val="00A57730"/>
    <w:rsid w:val="00A579EE"/>
    <w:rsid w:val="00A616F4"/>
    <w:rsid w:val="00A61B14"/>
    <w:rsid w:val="00A62031"/>
    <w:rsid w:val="00A62882"/>
    <w:rsid w:val="00A6318F"/>
    <w:rsid w:val="00A63A54"/>
    <w:rsid w:val="00A63BAF"/>
    <w:rsid w:val="00A63C9C"/>
    <w:rsid w:val="00A640A2"/>
    <w:rsid w:val="00A64AA2"/>
    <w:rsid w:val="00A65515"/>
    <w:rsid w:val="00A663DE"/>
    <w:rsid w:val="00A66D40"/>
    <w:rsid w:val="00A70F00"/>
    <w:rsid w:val="00A72573"/>
    <w:rsid w:val="00A737A3"/>
    <w:rsid w:val="00A7539F"/>
    <w:rsid w:val="00A754F7"/>
    <w:rsid w:val="00A76B40"/>
    <w:rsid w:val="00A77686"/>
    <w:rsid w:val="00A77A8F"/>
    <w:rsid w:val="00A82305"/>
    <w:rsid w:val="00A82824"/>
    <w:rsid w:val="00A832C3"/>
    <w:rsid w:val="00A856F2"/>
    <w:rsid w:val="00A8643D"/>
    <w:rsid w:val="00A86AE9"/>
    <w:rsid w:val="00A8717B"/>
    <w:rsid w:val="00A90277"/>
    <w:rsid w:val="00A90A62"/>
    <w:rsid w:val="00A91259"/>
    <w:rsid w:val="00A91CD5"/>
    <w:rsid w:val="00A927BA"/>
    <w:rsid w:val="00A95FE4"/>
    <w:rsid w:val="00A9674D"/>
    <w:rsid w:val="00A97336"/>
    <w:rsid w:val="00A97F3C"/>
    <w:rsid w:val="00AA0243"/>
    <w:rsid w:val="00AA0BD8"/>
    <w:rsid w:val="00AA0E6D"/>
    <w:rsid w:val="00AA1289"/>
    <w:rsid w:val="00AA19C3"/>
    <w:rsid w:val="00AA29FA"/>
    <w:rsid w:val="00AA416E"/>
    <w:rsid w:val="00AA420E"/>
    <w:rsid w:val="00AA4B61"/>
    <w:rsid w:val="00AA4BA5"/>
    <w:rsid w:val="00AA58CC"/>
    <w:rsid w:val="00AA5BFB"/>
    <w:rsid w:val="00AA744A"/>
    <w:rsid w:val="00AB13E7"/>
    <w:rsid w:val="00AB15E5"/>
    <w:rsid w:val="00AB1860"/>
    <w:rsid w:val="00AB190D"/>
    <w:rsid w:val="00AB3D46"/>
    <w:rsid w:val="00AB5092"/>
    <w:rsid w:val="00AC23D0"/>
    <w:rsid w:val="00AC604F"/>
    <w:rsid w:val="00AC63DD"/>
    <w:rsid w:val="00AC6B2E"/>
    <w:rsid w:val="00AC6D9F"/>
    <w:rsid w:val="00AC6DD1"/>
    <w:rsid w:val="00AC713D"/>
    <w:rsid w:val="00AC758E"/>
    <w:rsid w:val="00AC783E"/>
    <w:rsid w:val="00AD06BD"/>
    <w:rsid w:val="00AD073F"/>
    <w:rsid w:val="00AD0DCA"/>
    <w:rsid w:val="00AD0F59"/>
    <w:rsid w:val="00AD1763"/>
    <w:rsid w:val="00AD18C4"/>
    <w:rsid w:val="00AD28C1"/>
    <w:rsid w:val="00AD3589"/>
    <w:rsid w:val="00AD47D5"/>
    <w:rsid w:val="00AD4E60"/>
    <w:rsid w:val="00AD563A"/>
    <w:rsid w:val="00AD59AA"/>
    <w:rsid w:val="00AD59EB"/>
    <w:rsid w:val="00AD773D"/>
    <w:rsid w:val="00AD782D"/>
    <w:rsid w:val="00AE017E"/>
    <w:rsid w:val="00AE035A"/>
    <w:rsid w:val="00AE092C"/>
    <w:rsid w:val="00AE2E79"/>
    <w:rsid w:val="00AE3751"/>
    <w:rsid w:val="00AE397C"/>
    <w:rsid w:val="00AE4241"/>
    <w:rsid w:val="00AE5254"/>
    <w:rsid w:val="00AE7769"/>
    <w:rsid w:val="00AE7907"/>
    <w:rsid w:val="00AE7A13"/>
    <w:rsid w:val="00AF1727"/>
    <w:rsid w:val="00AF2310"/>
    <w:rsid w:val="00AF24D0"/>
    <w:rsid w:val="00AF3037"/>
    <w:rsid w:val="00AF35D6"/>
    <w:rsid w:val="00AF51EC"/>
    <w:rsid w:val="00AF5CBF"/>
    <w:rsid w:val="00AF5F54"/>
    <w:rsid w:val="00AF7169"/>
    <w:rsid w:val="00AF7F35"/>
    <w:rsid w:val="00B002F1"/>
    <w:rsid w:val="00B014EC"/>
    <w:rsid w:val="00B03D8E"/>
    <w:rsid w:val="00B044BF"/>
    <w:rsid w:val="00B04530"/>
    <w:rsid w:val="00B05637"/>
    <w:rsid w:val="00B0581F"/>
    <w:rsid w:val="00B05865"/>
    <w:rsid w:val="00B06822"/>
    <w:rsid w:val="00B068FB"/>
    <w:rsid w:val="00B06D13"/>
    <w:rsid w:val="00B10CF2"/>
    <w:rsid w:val="00B1113A"/>
    <w:rsid w:val="00B13705"/>
    <w:rsid w:val="00B13DB7"/>
    <w:rsid w:val="00B143D2"/>
    <w:rsid w:val="00B14472"/>
    <w:rsid w:val="00B1532E"/>
    <w:rsid w:val="00B157E9"/>
    <w:rsid w:val="00B15DDD"/>
    <w:rsid w:val="00B16359"/>
    <w:rsid w:val="00B16F40"/>
    <w:rsid w:val="00B178D0"/>
    <w:rsid w:val="00B20AA8"/>
    <w:rsid w:val="00B20E9C"/>
    <w:rsid w:val="00B22B16"/>
    <w:rsid w:val="00B246BA"/>
    <w:rsid w:val="00B25ADE"/>
    <w:rsid w:val="00B278ED"/>
    <w:rsid w:val="00B307D8"/>
    <w:rsid w:val="00B31D91"/>
    <w:rsid w:val="00B31DD1"/>
    <w:rsid w:val="00B321CF"/>
    <w:rsid w:val="00B32BF4"/>
    <w:rsid w:val="00B331FA"/>
    <w:rsid w:val="00B344CA"/>
    <w:rsid w:val="00B344F1"/>
    <w:rsid w:val="00B37F70"/>
    <w:rsid w:val="00B4532F"/>
    <w:rsid w:val="00B455C1"/>
    <w:rsid w:val="00B46501"/>
    <w:rsid w:val="00B465FF"/>
    <w:rsid w:val="00B522B9"/>
    <w:rsid w:val="00B52A39"/>
    <w:rsid w:val="00B52F5C"/>
    <w:rsid w:val="00B5368E"/>
    <w:rsid w:val="00B540D7"/>
    <w:rsid w:val="00B5507B"/>
    <w:rsid w:val="00B55A5C"/>
    <w:rsid w:val="00B579E5"/>
    <w:rsid w:val="00B57B66"/>
    <w:rsid w:val="00B6072B"/>
    <w:rsid w:val="00B6183E"/>
    <w:rsid w:val="00B62400"/>
    <w:rsid w:val="00B646EF"/>
    <w:rsid w:val="00B654E0"/>
    <w:rsid w:val="00B65986"/>
    <w:rsid w:val="00B65A48"/>
    <w:rsid w:val="00B71EC0"/>
    <w:rsid w:val="00B73757"/>
    <w:rsid w:val="00B73A62"/>
    <w:rsid w:val="00B74742"/>
    <w:rsid w:val="00B74A73"/>
    <w:rsid w:val="00B74C47"/>
    <w:rsid w:val="00B74F24"/>
    <w:rsid w:val="00B75437"/>
    <w:rsid w:val="00B75838"/>
    <w:rsid w:val="00B75C8B"/>
    <w:rsid w:val="00B75D3E"/>
    <w:rsid w:val="00B7649C"/>
    <w:rsid w:val="00B768BB"/>
    <w:rsid w:val="00B77301"/>
    <w:rsid w:val="00B77861"/>
    <w:rsid w:val="00B8042C"/>
    <w:rsid w:val="00B807BD"/>
    <w:rsid w:val="00B80E18"/>
    <w:rsid w:val="00B85816"/>
    <w:rsid w:val="00B85B02"/>
    <w:rsid w:val="00B86738"/>
    <w:rsid w:val="00B8683B"/>
    <w:rsid w:val="00B875EC"/>
    <w:rsid w:val="00B87E1F"/>
    <w:rsid w:val="00B9072D"/>
    <w:rsid w:val="00B9075D"/>
    <w:rsid w:val="00B91E79"/>
    <w:rsid w:val="00B91E88"/>
    <w:rsid w:val="00B9268F"/>
    <w:rsid w:val="00B926C9"/>
    <w:rsid w:val="00B930A3"/>
    <w:rsid w:val="00B933C4"/>
    <w:rsid w:val="00B9392D"/>
    <w:rsid w:val="00B94129"/>
    <w:rsid w:val="00B947A5"/>
    <w:rsid w:val="00B94C7C"/>
    <w:rsid w:val="00B964C7"/>
    <w:rsid w:val="00B9665E"/>
    <w:rsid w:val="00BA1359"/>
    <w:rsid w:val="00BA196B"/>
    <w:rsid w:val="00BA1B6B"/>
    <w:rsid w:val="00BA42DD"/>
    <w:rsid w:val="00BA791E"/>
    <w:rsid w:val="00BA7C58"/>
    <w:rsid w:val="00BB0702"/>
    <w:rsid w:val="00BB1168"/>
    <w:rsid w:val="00BB1E4A"/>
    <w:rsid w:val="00BB3FAF"/>
    <w:rsid w:val="00BB435E"/>
    <w:rsid w:val="00BB4694"/>
    <w:rsid w:val="00BB4F0F"/>
    <w:rsid w:val="00BB7A08"/>
    <w:rsid w:val="00BC0FC0"/>
    <w:rsid w:val="00BC101C"/>
    <w:rsid w:val="00BC1E93"/>
    <w:rsid w:val="00BC5FA7"/>
    <w:rsid w:val="00BC6648"/>
    <w:rsid w:val="00BD0646"/>
    <w:rsid w:val="00BD06D6"/>
    <w:rsid w:val="00BD2789"/>
    <w:rsid w:val="00BD35B8"/>
    <w:rsid w:val="00BD3B9E"/>
    <w:rsid w:val="00BD570D"/>
    <w:rsid w:val="00BD6017"/>
    <w:rsid w:val="00BE0E61"/>
    <w:rsid w:val="00BE14E8"/>
    <w:rsid w:val="00BE2A30"/>
    <w:rsid w:val="00BE3109"/>
    <w:rsid w:val="00BE3216"/>
    <w:rsid w:val="00BE3BAA"/>
    <w:rsid w:val="00BE4040"/>
    <w:rsid w:val="00BE7160"/>
    <w:rsid w:val="00BF073A"/>
    <w:rsid w:val="00BF0914"/>
    <w:rsid w:val="00BF0AC5"/>
    <w:rsid w:val="00BF1C9E"/>
    <w:rsid w:val="00BF209F"/>
    <w:rsid w:val="00BF2460"/>
    <w:rsid w:val="00BF2C2E"/>
    <w:rsid w:val="00BF2F92"/>
    <w:rsid w:val="00BF35F6"/>
    <w:rsid w:val="00BF5139"/>
    <w:rsid w:val="00BF59FF"/>
    <w:rsid w:val="00BF6DE0"/>
    <w:rsid w:val="00BF7D65"/>
    <w:rsid w:val="00C0251D"/>
    <w:rsid w:val="00C02E03"/>
    <w:rsid w:val="00C0302F"/>
    <w:rsid w:val="00C065CD"/>
    <w:rsid w:val="00C06B9C"/>
    <w:rsid w:val="00C06F07"/>
    <w:rsid w:val="00C079F6"/>
    <w:rsid w:val="00C10A4A"/>
    <w:rsid w:val="00C112CF"/>
    <w:rsid w:val="00C114F7"/>
    <w:rsid w:val="00C12C52"/>
    <w:rsid w:val="00C12F2D"/>
    <w:rsid w:val="00C142FA"/>
    <w:rsid w:val="00C152ED"/>
    <w:rsid w:val="00C15686"/>
    <w:rsid w:val="00C16288"/>
    <w:rsid w:val="00C205A9"/>
    <w:rsid w:val="00C20A00"/>
    <w:rsid w:val="00C20CDF"/>
    <w:rsid w:val="00C21340"/>
    <w:rsid w:val="00C21B11"/>
    <w:rsid w:val="00C21B7D"/>
    <w:rsid w:val="00C2303D"/>
    <w:rsid w:val="00C24CAA"/>
    <w:rsid w:val="00C2588D"/>
    <w:rsid w:val="00C25D54"/>
    <w:rsid w:val="00C265E3"/>
    <w:rsid w:val="00C26BA9"/>
    <w:rsid w:val="00C27DD7"/>
    <w:rsid w:val="00C30F5E"/>
    <w:rsid w:val="00C31423"/>
    <w:rsid w:val="00C31BDB"/>
    <w:rsid w:val="00C31D5F"/>
    <w:rsid w:val="00C32543"/>
    <w:rsid w:val="00C32E9B"/>
    <w:rsid w:val="00C33AA5"/>
    <w:rsid w:val="00C33EA5"/>
    <w:rsid w:val="00C3520F"/>
    <w:rsid w:val="00C35345"/>
    <w:rsid w:val="00C40750"/>
    <w:rsid w:val="00C442B2"/>
    <w:rsid w:val="00C446F0"/>
    <w:rsid w:val="00C45DFD"/>
    <w:rsid w:val="00C47BD2"/>
    <w:rsid w:val="00C506FF"/>
    <w:rsid w:val="00C50E97"/>
    <w:rsid w:val="00C50F6A"/>
    <w:rsid w:val="00C51FC9"/>
    <w:rsid w:val="00C5256B"/>
    <w:rsid w:val="00C529F0"/>
    <w:rsid w:val="00C5788E"/>
    <w:rsid w:val="00C60C0A"/>
    <w:rsid w:val="00C610D1"/>
    <w:rsid w:val="00C62B40"/>
    <w:rsid w:val="00C64DBE"/>
    <w:rsid w:val="00C64FDF"/>
    <w:rsid w:val="00C65567"/>
    <w:rsid w:val="00C661D9"/>
    <w:rsid w:val="00C667CB"/>
    <w:rsid w:val="00C66B9B"/>
    <w:rsid w:val="00C70B03"/>
    <w:rsid w:val="00C71DF3"/>
    <w:rsid w:val="00C73E0D"/>
    <w:rsid w:val="00C749CA"/>
    <w:rsid w:val="00C753FB"/>
    <w:rsid w:val="00C7557C"/>
    <w:rsid w:val="00C75C72"/>
    <w:rsid w:val="00C76834"/>
    <w:rsid w:val="00C770A7"/>
    <w:rsid w:val="00C77150"/>
    <w:rsid w:val="00C77928"/>
    <w:rsid w:val="00C77DBD"/>
    <w:rsid w:val="00C809EF"/>
    <w:rsid w:val="00C80F54"/>
    <w:rsid w:val="00C814B5"/>
    <w:rsid w:val="00C817C4"/>
    <w:rsid w:val="00C82981"/>
    <w:rsid w:val="00C84596"/>
    <w:rsid w:val="00C8528A"/>
    <w:rsid w:val="00C85BB3"/>
    <w:rsid w:val="00C85D77"/>
    <w:rsid w:val="00C86F27"/>
    <w:rsid w:val="00C94ADE"/>
    <w:rsid w:val="00C94E1C"/>
    <w:rsid w:val="00C95B48"/>
    <w:rsid w:val="00C95CAA"/>
    <w:rsid w:val="00C95FB1"/>
    <w:rsid w:val="00C96032"/>
    <w:rsid w:val="00C961AB"/>
    <w:rsid w:val="00CA022D"/>
    <w:rsid w:val="00CA103D"/>
    <w:rsid w:val="00CA3BB8"/>
    <w:rsid w:val="00CA50C2"/>
    <w:rsid w:val="00CA51F0"/>
    <w:rsid w:val="00CA6121"/>
    <w:rsid w:val="00CA665D"/>
    <w:rsid w:val="00CA6D80"/>
    <w:rsid w:val="00CA7053"/>
    <w:rsid w:val="00CA7604"/>
    <w:rsid w:val="00CA7A74"/>
    <w:rsid w:val="00CA7C5B"/>
    <w:rsid w:val="00CB0532"/>
    <w:rsid w:val="00CB216C"/>
    <w:rsid w:val="00CB3BE9"/>
    <w:rsid w:val="00CB3F91"/>
    <w:rsid w:val="00CB3FF0"/>
    <w:rsid w:val="00CB4E04"/>
    <w:rsid w:val="00CB51D2"/>
    <w:rsid w:val="00CB58A2"/>
    <w:rsid w:val="00CB62F7"/>
    <w:rsid w:val="00CC166E"/>
    <w:rsid w:val="00CC64E6"/>
    <w:rsid w:val="00CC6818"/>
    <w:rsid w:val="00CD02D5"/>
    <w:rsid w:val="00CD0639"/>
    <w:rsid w:val="00CD0EE0"/>
    <w:rsid w:val="00CD359B"/>
    <w:rsid w:val="00CD4246"/>
    <w:rsid w:val="00CD4F56"/>
    <w:rsid w:val="00CD5E28"/>
    <w:rsid w:val="00CD65AA"/>
    <w:rsid w:val="00CD735C"/>
    <w:rsid w:val="00CD75EC"/>
    <w:rsid w:val="00CD7707"/>
    <w:rsid w:val="00CD7D03"/>
    <w:rsid w:val="00CE0929"/>
    <w:rsid w:val="00CE0B8C"/>
    <w:rsid w:val="00CE13A3"/>
    <w:rsid w:val="00CE19F2"/>
    <w:rsid w:val="00CE217C"/>
    <w:rsid w:val="00CE3301"/>
    <w:rsid w:val="00CE3AAA"/>
    <w:rsid w:val="00CE4770"/>
    <w:rsid w:val="00CE4FE9"/>
    <w:rsid w:val="00CE569A"/>
    <w:rsid w:val="00CE56D7"/>
    <w:rsid w:val="00CE6258"/>
    <w:rsid w:val="00CF109D"/>
    <w:rsid w:val="00CF1701"/>
    <w:rsid w:val="00CF23F6"/>
    <w:rsid w:val="00CF25D2"/>
    <w:rsid w:val="00CF2982"/>
    <w:rsid w:val="00CF497B"/>
    <w:rsid w:val="00CF4B7C"/>
    <w:rsid w:val="00CF5067"/>
    <w:rsid w:val="00CF7F35"/>
    <w:rsid w:val="00CF7F5E"/>
    <w:rsid w:val="00D003EC"/>
    <w:rsid w:val="00D00DB6"/>
    <w:rsid w:val="00D012D2"/>
    <w:rsid w:val="00D032CE"/>
    <w:rsid w:val="00D03A1D"/>
    <w:rsid w:val="00D03E9A"/>
    <w:rsid w:val="00D0472E"/>
    <w:rsid w:val="00D04FF1"/>
    <w:rsid w:val="00D051AC"/>
    <w:rsid w:val="00D0622A"/>
    <w:rsid w:val="00D06C4A"/>
    <w:rsid w:val="00D07C41"/>
    <w:rsid w:val="00D117EF"/>
    <w:rsid w:val="00D118C1"/>
    <w:rsid w:val="00D1362C"/>
    <w:rsid w:val="00D13E4A"/>
    <w:rsid w:val="00D140B6"/>
    <w:rsid w:val="00D14E93"/>
    <w:rsid w:val="00D16123"/>
    <w:rsid w:val="00D16DBB"/>
    <w:rsid w:val="00D20822"/>
    <w:rsid w:val="00D2317C"/>
    <w:rsid w:val="00D24948"/>
    <w:rsid w:val="00D25148"/>
    <w:rsid w:val="00D25433"/>
    <w:rsid w:val="00D27919"/>
    <w:rsid w:val="00D3142D"/>
    <w:rsid w:val="00D31AAA"/>
    <w:rsid w:val="00D343E0"/>
    <w:rsid w:val="00D34759"/>
    <w:rsid w:val="00D3612F"/>
    <w:rsid w:val="00D3698B"/>
    <w:rsid w:val="00D37148"/>
    <w:rsid w:val="00D372FF"/>
    <w:rsid w:val="00D37383"/>
    <w:rsid w:val="00D374D8"/>
    <w:rsid w:val="00D37CD2"/>
    <w:rsid w:val="00D40145"/>
    <w:rsid w:val="00D41806"/>
    <w:rsid w:val="00D43E4C"/>
    <w:rsid w:val="00D46441"/>
    <w:rsid w:val="00D4663D"/>
    <w:rsid w:val="00D4694B"/>
    <w:rsid w:val="00D50BF4"/>
    <w:rsid w:val="00D52E49"/>
    <w:rsid w:val="00D55BF4"/>
    <w:rsid w:val="00D56F3C"/>
    <w:rsid w:val="00D57887"/>
    <w:rsid w:val="00D60508"/>
    <w:rsid w:val="00D62379"/>
    <w:rsid w:val="00D62B35"/>
    <w:rsid w:val="00D63ACA"/>
    <w:rsid w:val="00D63B3E"/>
    <w:rsid w:val="00D64398"/>
    <w:rsid w:val="00D65502"/>
    <w:rsid w:val="00D65C26"/>
    <w:rsid w:val="00D6637D"/>
    <w:rsid w:val="00D66961"/>
    <w:rsid w:val="00D70EC1"/>
    <w:rsid w:val="00D71437"/>
    <w:rsid w:val="00D715E7"/>
    <w:rsid w:val="00D72364"/>
    <w:rsid w:val="00D74D5C"/>
    <w:rsid w:val="00D80200"/>
    <w:rsid w:val="00D808CE"/>
    <w:rsid w:val="00D80969"/>
    <w:rsid w:val="00D81D0F"/>
    <w:rsid w:val="00D841CD"/>
    <w:rsid w:val="00D84497"/>
    <w:rsid w:val="00D8519E"/>
    <w:rsid w:val="00D859A6"/>
    <w:rsid w:val="00D867A7"/>
    <w:rsid w:val="00D879B2"/>
    <w:rsid w:val="00D90757"/>
    <w:rsid w:val="00D91774"/>
    <w:rsid w:val="00D9237D"/>
    <w:rsid w:val="00D942D5"/>
    <w:rsid w:val="00D955C0"/>
    <w:rsid w:val="00D970A5"/>
    <w:rsid w:val="00DA066F"/>
    <w:rsid w:val="00DA2893"/>
    <w:rsid w:val="00DA386C"/>
    <w:rsid w:val="00DA506E"/>
    <w:rsid w:val="00DA771C"/>
    <w:rsid w:val="00DB1101"/>
    <w:rsid w:val="00DB1A25"/>
    <w:rsid w:val="00DB3156"/>
    <w:rsid w:val="00DB32F2"/>
    <w:rsid w:val="00DB6514"/>
    <w:rsid w:val="00DB723B"/>
    <w:rsid w:val="00DB7AD0"/>
    <w:rsid w:val="00DB7DC5"/>
    <w:rsid w:val="00DC0AD5"/>
    <w:rsid w:val="00DC1EA6"/>
    <w:rsid w:val="00DC41ED"/>
    <w:rsid w:val="00DC460A"/>
    <w:rsid w:val="00DC47DE"/>
    <w:rsid w:val="00DC48C1"/>
    <w:rsid w:val="00DC59F2"/>
    <w:rsid w:val="00DC657F"/>
    <w:rsid w:val="00DC7E85"/>
    <w:rsid w:val="00DD0FE6"/>
    <w:rsid w:val="00DD1CC6"/>
    <w:rsid w:val="00DD31B8"/>
    <w:rsid w:val="00DD51C3"/>
    <w:rsid w:val="00DE35C3"/>
    <w:rsid w:val="00DE4974"/>
    <w:rsid w:val="00DE53E3"/>
    <w:rsid w:val="00DE578A"/>
    <w:rsid w:val="00DE78D9"/>
    <w:rsid w:val="00DE7CB7"/>
    <w:rsid w:val="00DF0E5A"/>
    <w:rsid w:val="00DF0F58"/>
    <w:rsid w:val="00DF1DB4"/>
    <w:rsid w:val="00DF2BD6"/>
    <w:rsid w:val="00DF420B"/>
    <w:rsid w:val="00DF55DE"/>
    <w:rsid w:val="00DF7871"/>
    <w:rsid w:val="00E00194"/>
    <w:rsid w:val="00E01B3D"/>
    <w:rsid w:val="00E020E4"/>
    <w:rsid w:val="00E02A99"/>
    <w:rsid w:val="00E02DD0"/>
    <w:rsid w:val="00E03182"/>
    <w:rsid w:val="00E0557E"/>
    <w:rsid w:val="00E06DDB"/>
    <w:rsid w:val="00E070EA"/>
    <w:rsid w:val="00E07829"/>
    <w:rsid w:val="00E0794C"/>
    <w:rsid w:val="00E1034D"/>
    <w:rsid w:val="00E105DD"/>
    <w:rsid w:val="00E11DED"/>
    <w:rsid w:val="00E12A63"/>
    <w:rsid w:val="00E12FBD"/>
    <w:rsid w:val="00E20FA1"/>
    <w:rsid w:val="00E2129C"/>
    <w:rsid w:val="00E21749"/>
    <w:rsid w:val="00E22BEB"/>
    <w:rsid w:val="00E231BE"/>
    <w:rsid w:val="00E236F8"/>
    <w:rsid w:val="00E253BD"/>
    <w:rsid w:val="00E25802"/>
    <w:rsid w:val="00E272F5"/>
    <w:rsid w:val="00E3039B"/>
    <w:rsid w:val="00E30478"/>
    <w:rsid w:val="00E32078"/>
    <w:rsid w:val="00E32884"/>
    <w:rsid w:val="00E331D6"/>
    <w:rsid w:val="00E332B2"/>
    <w:rsid w:val="00E34687"/>
    <w:rsid w:val="00E347E5"/>
    <w:rsid w:val="00E35B99"/>
    <w:rsid w:val="00E365C3"/>
    <w:rsid w:val="00E3707C"/>
    <w:rsid w:val="00E41D02"/>
    <w:rsid w:val="00E4261D"/>
    <w:rsid w:val="00E428F2"/>
    <w:rsid w:val="00E4337F"/>
    <w:rsid w:val="00E4421E"/>
    <w:rsid w:val="00E46534"/>
    <w:rsid w:val="00E46DF5"/>
    <w:rsid w:val="00E504B0"/>
    <w:rsid w:val="00E511C9"/>
    <w:rsid w:val="00E516BB"/>
    <w:rsid w:val="00E51703"/>
    <w:rsid w:val="00E51C17"/>
    <w:rsid w:val="00E52413"/>
    <w:rsid w:val="00E54AF4"/>
    <w:rsid w:val="00E560C7"/>
    <w:rsid w:val="00E56967"/>
    <w:rsid w:val="00E60243"/>
    <w:rsid w:val="00E62564"/>
    <w:rsid w:val="00E63570"/>
    <w:rsid w:val="00E6468B"/>
    <w:rsid w:val="00E65033"/>
    <w:rsid w:val="00E675FB"/>
    <w:rsid w:val="00E67990"/>
    <w:rsid w:val="00E714F6"/>
    <w:rsid w:val="00E72E6E"/>
    <w:rsid w:val="00E73E98"/>
    <w:rsid w:val="00E73E9C"/>
    <w:rsid w:val="00E763A7"/>
    <w:rsid w:val="00E80A7B"/>
    <w:rsid w:val="00E823AF"/>
    <w:rsid w:val="00E84010"/>
    <w:rsid w:val="00E85588"/>
    <w:rsid w:val="00E85DE4"/>
    <w:rsid w:val="00E8701C"/>
    <w:rsid w:val="00E90658"/>
    <w:rsid w:val="00E90903"/>
    <w:rsid w:val="00E91C8E"/>
    <w:rsid w:val="00E91FE1"/>
    <w:rsid w:val="00E928CC"/>
    <w:rsid w:val="00E92CE8"/>
    <w:rsid w:val="00E94DEB"/>
    <w:rsid w:val="00E9522D"/>
    <w:rsid w:val="00E968EF"/>
    <w:rsid w:val="00EA054A"/>
    <w:rsid w:val="00EA0B9A"/>
    <w:rsid w:val="00EA1EC2"/>
    <w:rsid w:val="00EA31E9"/>
    <w:rsid w:val="00EA437C"/>
    <w:rsid w:val="00EA57FB"/>
    <w:rsid w:val="00EA74D8"/>
    <w:rsid w:val="00EB2F87"/>
    <w:rsid w:val="00EB37D5"/>
    <w:rsid w:val="00EB3D22"/>
    <w:rsid w:val="00EB40DB"/>
    <w:rsid w:val="00EB5DE8"/>
    <w:rsid w:val="00EB6222"/>
    <w:rsid w:val="00EC05E7"/>
    <w:rsid w:val="00EC062A"/>
    <w:rsid w:val="00EC2A1D"/>
    <w:rsid w:val="00EC2B07"/>
    <w:rsid w:val="00EC3EE4"/>
    <w:rsid w:val="00EC450C"/>
    <w:rsid w:val="00EC52ED"/>
    <w:rsid w:val="00EC5C0E"/>
    <w:rsid w:val="00EC63F1"/>
    <w:rsid w:val="00ED1464"/>
    <w:rsid w:val="00ED18F4"/>
    <w:rsid w:val="00ED1A7C"/>
    <w:rsid w:val="00ED384D"/>
    <w:rsid w:val="00ED44E3"/>
    <w:rsid w:val="00ED4501"/>
    <w:rsid w:val="00ED4E67"/>
    <w:rsid w:val="00ED50FE"/>
    <w:rsid w:val="00ED6348"/>
    <w:rsid w:val="00ED7EE8"/>
    <w:rsid w:val="00EE14AE"/>
    <w:rsid w:val="00EE19AB"/>
    <w:rsid w:val="00EE1C55"/>
    <w:rsid w:val="00EE25A8"/>
    <w:rsid w:val="00EE26F0"/>
    <w:rsid w:val="00EE3020"/>
    <w:rsid w:val="00EE3B47"/>
    <w:rsid w:val="00EE49F3"/>
    <w:rsid w:val="00EE6705"/>
    <w:rsid w:val="00EE6EE8"/>
    <w:rsid w:val="00EE72FF"/>
    <w:rsid w:val="00EF04F5"/>
    <w:rsid w:val="00EF0757"/>
    <w:rsid w:val="00EF2707"/>
    <w:rsid w:val="00EF41A9"/>
    <w:rsid w:val="00EF43EA"/>
    <w:rsid w:val="00EF4CB6"/>
    <w:rsid w:val="00EF7621"/>
    <w:rsid w:val="00EF777E"/>
    <w:rsid w:val="00EF7890"/>
    <w:rsid w:val="00F00164"/>
    <w:rsid w:val="00F0169F"/>
    <w:rsid w:val="00F0181C"/>
    <w:rsid w:val="00F0192A"/>
    <w:rsid w:val="00F01F1C"/>
    <w:rsid w:val="00F028B4"/>
    <w:rsid w:val="00F036CE"/>
    <w:rsid w:val="00F04CB9"/>
    <w:rsid w:val="00F06688"/>
    <w:rsid w:val="00F077CD"/>
    <w:rsid w:val="00F079A7"/>
    <w:rsid w:val="00F07E78"/>
    <w:rsid w:val="00F100BF"/>
    <w:rsid w:val="00F104CC"/>
    <w:rsid w:val="00F1287D"/>
    <w:rsid w:val="00F12DDD"/>
    <w:rsid w:val="00F1339D"/>
    <w:rsid w:val="00F143EF"/>
    <w:rsid w:val="00F1607B"/>
    <w:rsid w:val="00F162B2"/>
    <w:rsid w:val="00F16DF5"/>
    <w:rsid w:val="00F1708D"/>
    <w:rsid w:val="00F205F0"/>
    <w:rsid w:val="00F2083A"/>
    <w:rsid w:val="00F21085"/>
    <w:rsid w:val="00F246B0"/>
    <w:rsid w:val="00F25F35"/>
    <w:rsid w:val="00F26676"/>
    <w:rsid w:val="00F26926"/>
    <w:rsid w:val="00F277F5"/>
    <w:rsid w:val="00F303A4"/>
    <w:rsid w:val="00F306CD"/>
    <w:rsid w:val="00F3108A"/>
    <w:rsid w:val="00F33056"/>
    <w:rsid w:val="00F33896"/>
    <w:rsid w:val="00F34113"/>
    <w:rsid w:val="00F34AC7"/>
    <w:rsid w:val="00F367F3"/>
    <w:rsid w:val="00F36BDF"/>
    <w:rsid w:val="00F378E5"/>
    <w:rsid w:val="00F40790"/>
    <w:rsid w:val="00F40B26"/>
    <w:rsid w:val="00F40E17"/>
    <w:rsid w:val="00F42B08"/>
    <w:rsid w:val="00F42F1C"/>
    <w:rsid w:val="00F47845"/>
    <w:rsid w:val="00F47978"/>
    <w:rsid w:val="00F47CF3"/>
    <w:rsid w:val="00F503AE"/>
    <w:rsid w:val="00F50705"/>
    <w:rsid w:val="00F50C10"/>
    <w:rsid w:val="00F535E1"/>
    <w:rsid w:val="00F5421E"/>
    <w:rsid w:val="00F54492"/>
    <w:rsid w:val="00F54844"/>
    <w:rsid w:val="00F54CED"/>
    <w:rsid w:val="00F55528"/>
    <w:rsid w:val="00F55813"/>
    <w:rsid w:val="00F56A24"/>
    <w:rsid w:val="00F56CFF"/>
    <w:rsid w:val="00F60867"/>
    <w:rsid w:val="00F626CD"/>
    <w:rsid w:val="00F627B0"/>
    <w:rsid w:val="00F6346F"/>
    <w:rsid w:val="00F661BC"/>
    <w:rsid w:val="00F6775B"/>
    <w:rsid w:val="00F679E5"/>
    <w:rsid w:val="00F67E45"/>
    <w:rsid w:val="00F70EE9"/>
    <w:rsid w:val="00F730B8"/>
    <w:rsid w:val="00F730DD"/>
    <w:rsid w:val="00F73C96"/>
    <w:rsid w:val="00F74989"/>
    <w:rsid w:val="00F74F08"/>
    <w:rsid w:val="00F7516F"/>
    <w:rsid w:val="00F75C22"/>
    <w:rsid w:val="00F76D23"/>
    <w:rsid w:val="00F81D20"/>
    <w:rsid w:val="00F821F0"/>
    <w:rsid w:val="00F82B1C"/>
    <w:rsid w:val="00F84119"/>
    <w:rsid w:val="00F849AB"/>
    <w:rsid w:val="00F85CD5"/>
    <w:rsid w:val="00F8686B"/>
    <w:rsid w:val="00F879DE"/>
    <w:rsid w:val="00F91950"/>
    <w:rsid w:val="00F919E8"/>
    <w:rsid w:val="00F92184"/>
    <w:rsid w:val="00F9228F"/>
    <w:rsid w:val="00F92998"/>
    <w:rsid w:val="00F93C69"/>
    <w:rsid w:val="00F94E8C"/>
    <w:rsid w:val="00F95B83"/>
    <w:rsid w:val="00FA0BA5"/>
    <w:rsid w:val="00FA0FEA"/>
    <w:rsid w:val="00FA26DD"/>
    <w:rsid w:val="00FA5453"/>
    <w:rsid w:val="00FA55C6"/>
    <w:rsid w:val="00FA6590"/>
    <w:rsid w:val="00FA665B"/>
    <w:rsid w:val="00FA72B0"/>
    <w:rsid w:val="00FB0264"/>
    <w:rsid w:val="00FB0CBF"/>
    <w:rsid w:val="00FB1299"/>
    <w:rsid w:val="00FB1D81"/>
    <w:rsid w:val="00FB4994"/>
    <w:rsid w:val="00FB680C"/>
    <w:rsid w:val="00FB6958"/>
    <w:rsid w:val="00FB76B4"/>
    <w:rsid w:val="00FC297F"/>
    <w:rsid w:val="00FC2AC2"/>
    <w:rsid w:val="00FC4321"/>
    <w:rsid w:val="00FC5285"/>
    <w:rsid w:val="00FC52CB"/>
    <w:rsid w:val="00FC5CA7"/>
    <w:rsid w:val="00FC6CE1"/>
    <w:rsid w:val="00FD07A0"/>
    <w:rsid w:val="00FD10C6"/>
    <w:rsid w:val="00FD1291"/>
    <w:rsid w:val="00FD199F"/>
    <w:rsid w:val="00FD2224"/>
    <w:rsid w:val="00FD2340"/>
    <w:rsid w:val="00FD24FD"/>
    <w:rsid w:val="00FD2D74"/>
    <w:rsid w:val="00FD593A"/>
    <w:rsid w:val="00FD72E4"/>
    <w:rsid w:val="00FD75D2"/>
    <w:rsid w:val="00FE004B"/>
    <w:rsid w:val="00FE0D61"/>
    <w:rsid w:val="00FE2C9E"/>
    <w:rsid w:val="00FE3C30"/>
    <w:rsid w:val="00FE414D"/>
    <w:rsid w:val="00FE597D"/>
    <w:rsid w:val="00FE5EF9"/>
    <w:rsid w:val="00FF014F"/>
    <w:rsid w:val="00FF03CF"/>
    <w:rsid w:val="00FF05FF"/>
    <w:rsid w:val="00FF31B6"/>
    <w:rsid w:val="00FF32C8"/>
    <w:rsid w:val="00FF36F2"/>
    <w:rsid w:val="00FF57A0"/>
    <w:rsid w:val="00FF6CE8"/>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C5159F7"/>
  <w15:docId w15:val="{86C03159-E0D2-4C59-B527-F24154249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92CE8"/>
    <w:pPr>
      <w:spacing w:before="60" w:after="40" w:line="240" w:lineRule="auto"/>
      <w:jc w:val="both"/>
    </w:pPr>
    <w:rPr>
      <w:rFonts w:ascii="Calibri" w:hAnsi="Calibri"/>
      <w:kern w:val="8"/>
    </w:rPr>
  </w:style>
  <w:style w:type="paragraph" w:styleId="Nagwek1">
    <w:name w:val="heading 1"/>
    <w:basedOn w:val="Nagwek2"/>
    <w:next w:val="Normalny"/>
    <w:link w:val="Nagwek1Znak"/>
    <w:autoRedefine/>
    <w:uiPriority w:val="99"/>
    <w:qFormat/>
    <w:rsid w:val="00C77150"/>
    <w:pPr>
      <w:pageBreakBefore/>
      <w:pBdr>
        <w:bottom w:val="single" w:sz="18" w:space="1" w:color="85857A"/>
      </w:pBdr>
      <w:spacing w:before="60" w:after="40"/>
      <w:jc w:val="both"/>
      <w:outlineLvl w:val="0"/>
    </w:pPr>
    <w:rPr>
      <w:rFonts w:asciiTheme="minorHAnsi" w:hAnsiTheme="minorHAnsi"/>
      <w:bCs/>
      <w:color w:val="0D0D0D" w:themeColor="text1" w:themeTint="F2"/>
      <w:sz w:val="22"/>
      <w:szCs w:val="22"/>
    </w:rPr>
  </w:style>
  <w:style w:type="paragraph" w:styleId="Nagwek2">
    <w:name w:val="heading 2"/>
    <w:basedOn w:val="Nagwek3"/>
    <w:next w:val="Normalny"/>
    <w:link w:val="Nagwek2Znak"/>
    <w:uiPriority w:val="99"/>
    <w:unhideWhenUsed/>
    <w:qFormat/>
    <w:rsid w:val="00620E43"/>
    <w:pPr>
      <w:spacing w:before="240" w:after="120"/>
      <w:outlineLvl w:val="1"/>
    </w:pPr>
    <w:rPr>
      <w:bCs w:val="0"/>
      <w:color w:val="85857A"/>
      <w:sz w:val="24"/>
      <w:szCs w:val="26"/>
    </w:rPr>
  </w:style>
  <w:style w:type="paragraph" w:styleId="Nagwek3">
    <w:name w:val="heading 3"/>
    <w:basedOn w:val="Normalny"/>
    <w:next w:val="Normalny"/>
    <w:link w:val="Nagwek3Znak"/>
    <w:uiPriority w:val="99"/>
    <w:unhideWhenUsed/>
    <w:qFormat/>
    <w:rsid w:val="00620E43"/>
    <w:pPr>
      <w:keepNext/>
      <w:keepLines/>
      <w:spacing w:before="120" w:after="60"/>
      <w:jc w:val="left"/>
      <w:outlineLvl w:val="2"/>
    </w:pPr>
    <w:rPr>
      <w:rFonts w:eastAsiaTheme="majorEastAsia" w:cstheme="majorBidi"/>
      <w:b/>
      <w:bCs/>
    </w:rPr>
  </w:style>
  <w:style w:type="paragraph" w:styleId="Nagwek4">
    <w:name w:val="heading 4"/>
    <w:basedOn w:val="Normalny"/>
    <w:next w:val="Normalny"/>
    <w:link w:val="Nagwek4Znak"/>
    <w:uiPriority w:val="99"/>
    <w:qFormat/>
    <w:rsid w:val="00FA5453"/>
    <w:pPr>
      <w:keepNext/>
      <w:pBdr>
        <w:top w:val="single" w:sz="4" w:space="1" w:color="000000"/>
      </w:pBdr>
      <w:tabs>
        <w:tab w:val="num" w:pos="0"/>
        <w:tab w:val="left" w:pos="5103"/>
        <w:tab w:val="left" w:pos="8208"/>
      </w:tabs>
      <w:suppressAutoHyphens/>
      <w:spacing w:before="0" w:after="0"/>
      <w:ind w:left="284"/>
      <w:jc w:val="left"/>
      <w:outlineLvl w:val="3"/>
    </w:pPr>
    <w:rPr>
      <w:rFonts w:ascii="Arial" w:eastAsia="Times New Roman" w:hAnsi="Arial" w:cs="Times New Roman"/>
      <w:b/>
      <w:kern w:val="0"/>
      <w:sz w:val="20"/>
      <w:szCs w:val="20"/>
      <w:lang w:val="x-none" w:eastAsia="ar-SA"/>
    </w:rPr>
  </w:style>
  <w:style w:type="paragraph" w:styleId="Nagwek5">
    <w:name w:val="heading 5"/>
    <w:basedOn w:val="Normalny"/>
    <w:next w:val="Normalny"/>
    <w:link w:val="Nagwek5Znak"/>
    <w:uiPriority w:val="99"/>
    <w:qFormat/>
    <w:rsid w:val="00FA5453"/>
    <w:pPr>
      <w:tabs>
        <w:tab w:val="num" w:pos="0"/>
      </w:tabs>
      <w:suppressAutoHyphens/>
      <w:spacing w:before="240" w:after="60"/>
      <w:ind w:left="1008" w:hanging="1008"/>
      <w:jc w:val="left"/>
      <w:outlineLvl w:val="4"/>
    </w:pPr>
    <w:rPr>
      <w:rFonts w:ascii="Times New Roman" w:eastAsia="Calibri" w:hAnsi="Times New Roman" w:cs="Times New Roman"/>
      <w:b/>
      <w:bCs/>
      <w:i/>
      <w:iCs/>
      <w:kern w:val="0"/>
      <w:sz w:val="26"/>
      <w:szCs w:val="26"/>
      <w:lang w:val="x-none" w:eastAsia="ar-SA"/>
    </w:rPr>
  </w:style>
  <w:style w:type="paragraph" w:styleId="Nagwek6">
    <w:name w:val="heading 6"/>
    <w:basedOn w:val="Normalny"/>
    <w:next w:val="Normalny"/>
    <w:link w:val="Nagwek6Znak"/>
    <w:uiPriority w:val="99"/>
    <w:unhideWhenUsed/>
    <w:qFormat/>
    <w:rsid w:val="00620E43"/>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9"/>
    <w:qFormat/>
    <w:rsid w:val="00FA5453"/>
    <w:pPr>
      <w:tabs>
        <w:tab w:val="num" w:pos="0"/>
      </w:tabs>
      <w:suppressAutoHyphens/>
      <w:spacing w:before="240" w:after="60"/>
      <w:ind w:left="1296" w:hanging="1296"/>
      <w:jc w:val="left"/>
      <w:outlineLvl w:val="6"/>
    </w:pPr>
    <w:rPr>
      <w:rFonts w:ascii="Times New Roman" w:eastAsia="Calibri" w:hAnsi="Times New Roman" w:cs="Times New Roman"/>
      <w:kern w:val="0"/>
      <w:sz w:val="24"/>
      <w:szCs w:val="24"/>
      <w:lang w:val="x-none"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sw tekst,ISCG Numerowanie,lp1"/>
    <w:basedOn w:val="Normalny"/>
    <w:link w:val="AkapitzlistZnak"/>
    <w:uiPriority w:val="34"/>
    <w:qFormat/>
    <w:rsid w:val="00620E43"/>
    <w:pPr>
      <w:ind w:left="720"/>
      <w:contextualSpacing/>
    </w:pPr>
  </w:style>
  <w:style w:type="character" w:customStyle="1" w:styleId="Nagwek1Znak">
    <w:name w:val="Nagłówek 1 Znak"/>
    <w:basedOn w:val="Domylnaczcionkaakapitu"/>
    <w:link w:val="Nagwek1"/>
    <w:uiPriority w:val="99"/>
    <w:rsid w:val="00C77150"/>
    <w:rPr>
      <w:rFonts w:eastAsiaTheme="majorEastAsia" w:cstheme="majorBidi"/>
      <w:b/>
      <w:bCs/>
      <w:color w:val="0D0D0D" w:themeColor="text1" w:themeTint="F2"/>
      <w:kern w:val="8"/>
    </w:rPr>
  </w:style>
  <w:style w:type="character" w:customStyle="1" w:styleId="Nagwek2Znak">
    <w:name w:val="Nagłówek 2 Znak"/>
    <w:basedOn w:val="Domylnaczcionkaakapitu"/>
    <w:link w:val="Nagwek2"/>
    <w:rsid w:val="003C2F18"/>
    <w:rPr>
      <w:rFonts w:ascii="Calibri" w:eastAsiaTheme="majorEastAsia" w:hAnsi="Calibri" w:cstheme="majorBidi"/>
      <w:b/>
      <w:color w:val="85857A"/>
      <w:kern w:val="8"/>
      <w:sz w:val="24"/>
      <w:szCs w:val="26"/>
    </w:rPr>
  </w:style>
  <w:style w:type="character" w:customStyle="1" w:styleId="Nagwek3Znak">
    <w:name w:val="Nagłówek 3 Znak"/>
    <w:basedOn w:val="Domylnaczcionkaakapitu"/>
    <w:link w:val="Nagwek3"/>
    <w:uiPriority w:val="9"/>
    <w:rsid w:val="00B344CA"/>
    <w:rPr>
      <w:rFonts w:ascii="Calibri" w:eastAsiaTheme="majorEastAsia" w:hAnsi="Calibri" w:cstheme="majorBidi"/>
      <w:b/>
      <w:bCs/>
      <w:kern w:val="8"/>
    </w:rPr>
  </w:style>
  <w:style w:type="paragraph" w:customStyle="1" w:styleId="NormalN">
    <w:name w:val="Normal N"/>
    <w:basedOn w:val="Normalny"/>
    <w:link w:val="NormalNChar"/>
    <w:qFormat/>
    <w:rsid w:val="00620E43"/>
  </w:style>
  <w:style w:type="character" w:customStyle="1" w:styleId="NormalNChar">
    <w:name w:val="Normal N Char"/>
    <w:basedOn w:val="Domylnaczcionkaakapitu"/>
    <w:link w:val="NormalN"/>
    <w:qFormat/>
    <w:rsid w:val="004C0467"/>
    <w:rPr>
      <w:rFonts w:ascii="Calibri" w:hAnsi="Calibri"/>
      <w:kern w:val="8"/>
    </w:rPr>
  </w:style>
  <w:style w:type="paragraph" w:customStyle="1" w:styleId="NormalNN">
    <w:name w:val="Normal NN"/>
    <w:basedOn w:val="NormalN"/>
    <w:link w:val="NormalNNChar"/>
    <w:qFormat/>
    <w:rsid w:val="00620E43"/>
  </w:style>
  <w:style w:type="character" w:styleId="Hipercze">
    <w:name w:val="Hyperlink"/>
    <w:basedOn w:val="Domylnaczcionkaakapitu"/>
    <w:uiPriority w:val="99"/>
    <w:unhideWhenUsed/>
    <w:rsid w:val="00B002F1"/>
    <w:rPr>
      <w:color w:val="0000FF" w:themeColor="hyperlink"/>
      <w:u w:val="single"/>
    </w:rPr>
  </w:style>
  <w:style w:type="character" w:customStyle="1" w:styleId="NormalNNChar">
    <w:name w:val="Normal NN Char"/>
    <w:basedOn w:val="NormalNChar"/>
    <w:link w:val="NormalNN"/>
    <w:qFormat/>
    <w:rsid w:val="000F66F8"/>
    <w:rPr>
      <w:rFonts w:ascii="Calibri" w:hAnsi="Calibri"/>
      <w:kern w:val="8"/>
    </w:rPr>
  </w:style>
  <w:style w:type="character" w:styleId="Tekstzastpczy">
    <w:name w:val="Placeholder Text"/>
    <w:basedOn w:val="Domylnaczcionkaakapitu"/>
    <w:uiPriority w:val="99"/>
    <w:semiHidden/>
    <w:rsid w:val="00FC2AC2"/>
    <w:rPr>
      <w:color w:val="808080"/>
    </w:rPr>
  </w:style>
  <w:style w:type="paragraph" w:styleId="Tekstdymka">
    <w:name w:val="Balloon Text"/>
    <w:basedOn w:val="Normalny"/>
    <w:link w:val="TekstdymkaZnak"/>
    <w:uiPriority w:val="99"/>
    <w:semiHidden/>
    <w:unhideWhenUsed/>
    <w:rsid w:val="00620E43"/>
    <w:pPr>
      <w:spacing w:before="0" w:after="0"/>
    </w:pPr>
    <w:rPr>
      <w:rFonts w:ascii="Tahoma" w:hAnsi="Tahoma" w:cs="Tahoma"/>
      <w:sz w:val="16"/>
      <w:szCs w:val="16"/>
    </w:rPr>
  </w:style>
  <w:style w:type="character" w:customStyle="1" w:styleId="TekstdymkaZnak">
    <w:name w:val="Tekst dymka Znak"/>
    <w:basedOn w:val="Domylnaczcionkaakapitu"/>
    <w:link w:val="Tekstdymka"/>
    <w:uiPriority w:val="99"/>
    <w:semiHidden/>
    <w:rsid w:val="00FC2AC2"/>
    <w:rPr>
      <w:rFonts w:ascii="Tahoma" w:hAnsi="Tahoma" w:cs="Tahoma"/>
      <w:kern w:val="8"/>
      <w:sz w:val="16"/>
      <w:szCs w:val="16"/>
    </w:rPr>
  </w:style>
  <w:style w:type="table" w:styleId="Tabela-Siatka">
    <w:name w:val="Table Grid"/>
    <w:basedOn w:val="Standardowy"/>
    <w:uiPriority w:val="59"/>
    <w:rsid w:val="00EE25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ytu">
    <w:name w:val="Title"/>
    <w:basedOn w:val="Podtytu"/>
    <w:next w:val="Normalny"/>
    <w:link w:val="TytuZnak"/>
    <w:uiPriority w:val="10"/>
    <w:qFormat/>
    <w:rsid w:val="00620E43"/>
    <w:pPr>
      <w:ind w:right="0"/>
      <w:contextualSpacing/>
    </w:pPr>
    <w:rPr>
      <w:sz w:val="36"/>
      <w:szCs w:val="52"/>
    </w:rPr>
  </w:style>
  <w:style w:type="character" w:customStyle="1" w:styleId="TytuZnak">
    <w:name w:val="Tytuł Znak"/>
    <w:basedOn w:val="Domylnaczcionkaakapitu"/>
    <w:link w:val="Tytu"/>
    <w:uiPriority w:val="10"/>
    <w:rsid w:val="002C6AC3"/>
    <w:rPr>
      <w:rFonts w:ascii="Calibri" w:eastAsiaTheme="majorEastAsia" w:hAnsi="Calibri" w:cstheme="majorBidi"/>
      <w:b/>
      <w:bCs/>
      <w:iCs/>
      <w:color w:val="85857A"/>
      <w:kern w:val="8"/>
      <w:sz w:val="36"/>
      <w:szCs w:val="52"/>
    </w:rPr>
  </w:style>
  <w:style w:type="paragraph" w:styleId="Podtytu">
    <w:name w:val="Subtitle"/>
    <w:basedOn w:val="Nagwek1"/>
    <w:next w:val="Normalny"/>
    <w:link w:val="PodtytuZnak"/>
    <w:uiPriority w:val="11"/>
    <w:qFormat/>
    <w:rsid w:val="00620E43"/>
    <w:pPr>
      <w:keepNext w:val="0"/>
      <w:pageBreakBefore w:val="0"/>
      <w:pBdr>
        <w:bottom w:val="none" w:sz="0" w:space="0" w:color="auto"/>
      </w:pBdr>
      <w:ind w:left="1843" w:right="1701"/>
      <w:outlineLvl w:val="9"/>
    </w:pPr>
    <w:rPr>
      <w:iCs/>
      <w:sz w:val="24"/>
      <w:szCs w:val="24"/>
    </w:rPr>
  </w:style>
  <w:style w:type="character" w:customStyle="1" w:styleId="PodtytuZnak">
    <w:name w:val="Podtytuł Znak"/>
    <w:basedOn w:val="Domylnaczcionkaakapitu"/>
    <w:link w:val="Podtytu"/>
    <w:uiPriority w:val="11"/>
    <w:rsid w:val="0000406C"/>
    <w:rPr>
      <w:rFonts w:ascii="Calibri" w:eastAsiaTheme="majorEastAsia" w:hAnsi="Calibri" w:cstheme="majorBidi"/>
      <w:b/>
      <w:bCs/>
      <w:iCs/>
      <w:color w:val="85857A"/>
      <w:kern w:val="8"/>
      <w:sz w:val="24"/>
      <w:szCs w:val="24"/>
    </w:rPr>
  </w:style>
  <w:style w:type="character" w:styleId="Wyrnieniedelikatne">
    <w:name w:val="Subtle Emphasis"/>
    <w:basedOn w:val="Domylnaczcionkaakapitu"/>
    <w:uiPriority w:val="19"/>
    <w:rsid w:val="00A62031"/>
    <w:rPr>
      <w:i/>
      <w:iCs/>
      <w:color w:val="808080" w:themeColor="text1" w:themeTint="7F"/>
    </w:rPr>
  </w:style>
  <w:style w:type="paragraph" w:styleId="Nagwek">
    <w:name w:val="header"/>
    <w:basedOn w:val="Normalny"/>
    <w:link w:val="NagwekZnak"/>
    <w:unhideWhenUsed/>
    <w:rsid w:val="00620E43"/>
    <w:pPr>
      <w:tabs>
        <w:tab w:val="center" w:pos="4536"/>
        <w:tab w:val="right" w:pos="9072"/>
      </w:tabs>
      <w:spacing w:before="0" w:after="0"/>
    </w:pPr>
  </w:style>
  <w:style w:type="character" w:customStyle="1" w:styleId="NagwekZnak">
    <w:name w:val="Nagłówek Znak"/>
    <w:basedOn w:val="Domylnaczcionkaakapitu"/>
    <w:link w:val="Nagwek"/>
    <w:rsid w:val="00E1034D"/>
    <w:rPr>
      <w:rFonts w:ascii="Calibri" w:hAnsi="Calibri"/>
      <w:kern w:val="8"/>
    </w:rPr>
  </w:style>
  <w:style w:type="paragraph" w:styleId="Stopka">
    <w:name w:val="footer"/>
    <w:basedOn w:val="Normalny"/>
    <w:link w:val="StopkaZnak"/>
    <w:uiPriority w:val="99"/>
    <w:unhideWhenUsed/>
    <w:rsid w:val="00620E43"/>
    <w:pPr>
      <w:tabs>
        <w:tab w:val="center" w:pos="4536"/>
        <w:tab w:val="right" w:pos="9072"/>
      </w:tabs>
      <w:spacing w:before="0" w:after="0"/>
    </w:pPr>
  </w:style>
  <w:style w:type="character" w:customStyle="1" w:styleId="StopkaZnak">
    <w:name w:val="Stopka Znak"/>
    <w:basedOn w:val="Domylnaczcionkaakapitu"/>
    <w:link w:val="Stopka"/>
    <w:uiPriority w:val="99"/>
    <w:rsid w:val="00E1034D"/>
    <w:rPr>
      <w:rFonts w:ascii="Calibri" w:hAnsi="Calibri"/>
      <w:kern w:val="8"/>
    </w:rPr>
  </w:style>
  <w:style w:type="paragraph" w:styleId="Cytat">
    <w:name w:val="Quote"/>
    <w:basedOn w:val="Normalny"/>
    <w:next w:val="Normalny"/>
    <w:link w:val="CytatZnak"/>
    <w:uiPriority w:val="29"/>
    <w:qFormat/>
    <w:rsid w:val="00620E43"/>
    <w:pPr>
      <w:ind w:left="426"/>
    </w:pPr>
    <w:rPr>
      <w:i/>
      <w:iCs/>
      <w:noProof/>
      <w:color w:val="000000" w:themeColor="text1"/>
    </w:rPr>
  </w:style>
  <w:style w:type="character" w:customStyle="1" w:styleId="CytatZnak">
    <w:name w:val="Cytat Znak"/>
    <w:basedOn w:val="Domylnaczcionkaakapitu"/>
    <w:link w:val="Cytat"/>
    <w:uiPriority w:val="29"/>
    <w:rsid w:val="00CE4770"/>
    <w:rPr>
      <w:rFonts w:ascii="Calibri" w:hAnsi="Calibri"/>
      <w:i/>
      <w:iCs/>
      <w:noProof/>
      <w:color w:val="000000" w:themeColor="text1"/>
      <w:kern w:val="8"/>
    </w:rPr>
  </w:style>
  <w:style w:type="paragraph" w:customStyle="1" w:styleId="NormalTAB">
    <w:name w:val="Normal TAB"/>
    <w:basedOn w:val="Normalny"/>
    <w:link w:val="NormalTABChar"/>
    <w:autoRedefine/>
    <w:qFormat/>
    <w:rsid w:val="00620E43"/>
    <w:pPr>
      <w:keepLines/>
      <w:spacing w:before="40"/>
      <w:jc w:val="left"/>
    </w:pPr>
    <w:rPr>
      <w:sz w:val="20"/>
    </w:rPr>
  </w:style>
  <w:style w:type="paragraph" w:styleId="Tekstprzypisukocowego">
    <w:name w:val="endnote text"/>
    <w:basedOn w:val="Normalny"/>
    <w:link w:val="TekstprzypisukocowegoZnak"/>
    <w:uiPriority w:val="99"/>
    <w:semiHidden/>
    <w:unhideWhenUsed/>
    <w:rsid w:val="00620E43"/>
    <w:pPr>
      <w:spacing w:before="0" w:after="0"/>
    </w:pPr>
    <w:rPr>
      <w:sz w:val="20"/>
      <w:szCs w:val="20"/>
    </w:rPr>
  </w:style>
  <w:style w:type="character" w:customStyle="1" w:styleId="NormalTABChar">
    <w:name w:val="Normal TAB Char"/>
    <w:basedOn w:val="Domylnaczcionkaakapitu"/>
    <w:link w:val="NormalTAB"/>
    <w:rsid w:val="00FA55C6"/>
    <w:rPr>
      <w:rFonts w:ascii="Calibri" w:hAnsi="Calibri"/>
      <w:kern w:val="8"/>
      <w:sz w:val="20"/>
    </w:rPr>
  </w:style>
  <w:style w:type="character" w:customStyle="1" w:styleId="TekstprzypisukocowegoZnak">
    <w:name w:val="Tekst przypisu końcowego Znak"/>
    <w:basedOn w:val="Domylnaczcionkaakapitu"/>
    <w:link w:val="Tekstprzypisukocowego"/>
    <w:uiPriority w:val="99"/>
    <w:semiHidden/>
    <w:rsid w:val="00B178D0"/>
    <w:rPr>
      <w:rFonts w:ascii="Calibri" w:hAnsi="Calibri"/>
      <w:kern w:val="8"/>
      <w:sz w:val="20"/>
      <w:szCs w:val="20"/>
    </w:rPr>
  </w:style>
  <w:style w:type="character" w:styleId="Odwoanieprzypisukocowego">
    <w:name w:val="endnote reference"/>
    <w:basedOn w:val="Domylnaczcionkaakapitu"/>
    <w:uiPriority w:val="99"/>
    <w:semiHidden/>
    <w:unhideWhenUsed/>
    <w:rsid w:val="00B178D0"/>
    <w:rPr>
      <w:vertAlign w:val="superscript"/>
    </w:rPr>
  </w:style>
  <w:style w:type="paragraph" w:styleId="Tekstprzypisudolnego">
    <w:name w:val="footnote text"/>
    <w:basedOn w:val="Normalny"/>
    <w:link w:val="TekstprzypisudolnegoZnak"/>
    <w:uiPriority w:val="99"/>
    <w:unhideWhenUsed/>
    <w:rsid w:val="00620E43"/>
    <w:pPr>
      <w:spacing w:before="0" w:after="0"/>
      <w:jc w:val="left"/>
    </w:pPr>
    <w:rPr>
      <w:sz w:val="20"/>
      <w:szCs w:val="20"/>
    </w:rPr>
  </w:style>
  <w:style w:type="character" w:customStyle="1" w:styleId="TekstprzypisudolnegoZnak">
    <w:name w:val="Tekst przypisu dolnego Znak"/>
    <w:basedOn w:val="Domylnaczcionkaakapitu"/>
    <w:link w:val="Tekstprzypisudolnego"/>
    <w:uiPriority w:val="99"/>
    <w:rsid w:val="001E2358"/>
    <w:rPr>
      <w:rFonts w:ascii="Calibri" w:hAnsi="Calibri"/>
      <w:kern w:val="8"/>
      <w:sz w:val="20"/>
      <w:szCs w:val="20"/>
    </w:rPr>
  </w:style>
  <w:style w:type="character" w:styleId="Odwoanieprzypisudolnego">
    <w:name w:val="footnote reference"/>
    <w:basedOn w:val="Domylnaczcionkaakapitu"/>
    <w:uiPriority w:val="99"/>
    <w:unhideWhenUsed/>
    <w:rsid w:val="00B178D0"/>
    <w:rPr>
      <w:vertAlign w:val="superscript"/>
    </w:rPr>
  </w:style>
  <w:style w:type="paragraph" w:styleId="Spistreci1">
    <w:name w:val="toc 1"/>
    <w:basedOn w:val="Normalny"/>
    <w:next w:val="Normalny"/>
    <w:autoRedefine/>
    <w:uiPriority w:val="39"/>
    <w:unhideWhenUsed/>
    <w:rsid w:val="00A97F3C"/>
    <w:pPr>
      <w:tabs>
        <w:tab w:val="left" w:pos="1994"/>
        <w:tab w:val="right" w:leader="dot" w:pos="8778"/>
      </w:tabs>
      <w:spacing w:after="100"/>
      <w:ind w:left="1985" w:hanging="1985"/>
      <w:jc w:val="left"/>
    </w:pPr>
  </w:style>
  <w:style w:type="character" w:styleId="Odwoaniedokomentarza">
    <w:name w:val="annotation reference"/>
    <w:basedOn w:val="Domylnaczcionkaakapitu"/>
    <w:uiPriority w:val="99"/>
    <w:unhideWhenUsed/>
    <w:rsid w:val="00A02170"/>
    <w:rPr>
      <w:sz w:val="16"/>
      <w:szCs w:val="16"/>
    </w:rPr>
  </w:style>
  <w:style w:type="paragraph" w:styleId="Tekstkomentarza">
    <w:name w:val="annotation text"/>
    <w:basedOn w:val="Normalny"/>
    <w:link w:val="TekstkomentarzaZnak"/>
    <w:uiPriority w:val="99"/>
    <w:unhideWhenUsed/>
    <w:rsid w:val="00620E43"/>
    <w:rPr>
      <w:sz w:val="20"/>
      <w:szCs w:val="20"/>
    </w:rPr>
  </w:style>
  <w:style w:type="character" w:customStyle="1" w:styleId="TekstkomentarzaZnak">
    <w:name w:val="Tekst komentarza Znak"/>
    <w:basedOn w:val="Domylnaczcionkaakapitu"/>
    <w:link w:val="Tekstkomentarza"/>
    <w:uiPriority w:val="99"/>
    <w:rsid w:val="00A02170"/>
    <w:rPr>
      <w:rFonts w:ascii="Calibri" w:hAnsi="Calibri"/>
      <w:kern w:val="8"/>
      <w:sz w:val="20"/>
      <w:szCs w:val="20"/>
    </w:rPr>
  </w:style>
  <w:style w:type="paragraph" w:styleId="Tematkomentarza">
    <w:name w:val="annotation subject"/>
    <w:basedOn w:val="Tekstkomentarza"/>
    <w:next w:val="Tekstkomentarza"/>
    <w:link w:val="TematkomentarzaZnak"/>
    <w:uiPriority w:val="99"/>
    <w:semiHidden/>
    <w:unhideWhenUsed/>
    <w:rsid w:val="00620E43"/>
    <w:rPr>
      <w:b/>
      <w:bCs/>
    </w:rPr>
  </w:style>
  <w:style w:type="character" w:customStyle="1" w:styleId="TematkomentarzaZnak">
    <w:name w:val="Temat komentarza Znak"/>
    <w:basedOn w:val="TekstkomentarzaZnak"/>
    <w:link w:val="Tematkomentarza"/>
    <w:uiPriority w:val="99"/>
    <w:semiHidden/>
    <w:rsid w:val="00A02170"/>
    <w:rPr>
      <w:rFonts w:ascii="Calibri" w:hAnsi="Calibri"/>
      <w:b/>
      <w:bCs/>
      <w:kern w:val="8"/>
      <w:sz w:val="20"/>
      <w:szCs w:val="20"/>
    </w:rPr>
  </w:style>
  <w:style w:type="paragraph" w:customStyle="1" w:styleId="NormalB">
    <w:name w:val="Normal B"/>
    <w:basedOn w:val="NormalNN"/>
    <w:link w:val="NormalBChar"/>
    <w:qFormat/>
    <w:rsid w:val="00620E43"/>
    <w:pPr>
      <w:numPr>
        <w:ilvl w:val="2"/>
        <w:numId w:val="3"/>
      </w:numPr>
    </w:pPr>
  </w:style>
  <w:style w:type="character" w:customStyle="1" w:styleId="NormalBChar">
    <w:name w:val="Normal B Char"/>
    <w:basedOn w:val="NormalNNChar"/>
    <w:link w:val="NormalB"/>
    <w:rsid w:val="001A48FC"/>
    <w:rPr>
      <w:rFonts w:ascii="Calibri" w:hAnsi="Calibri"/>
      <w:kern w:val="8"/>
    </w:rPr>
  </w:style>
  <w:style w:type="character" w:customStyle="1" w:styleId="Nagwek6Znak">
    <w:name w:val="Nagłówek 6 Znak"/>
    <w:basedOn w:val="Domylnaczcionkaakapitu"/>
    <w:link w:val="Nagwek6"/>
    <w:uiPriority w:val="9"/>
    <w:semiHidden/>
    <w:rsid w:val="00BE3216"/>
    <w:rPr>
      <w:rFonts w:asciiTheme="majorHAnsi" w:eastAsiaTheme="majorEastAsia" w:hAnsiTheme="majorHAnsi" w:cstheme="majorBidi"/>
      <w:i/>
      <w:iCs/>
      <w:color w:val="243F60" w:themeColor="accent1" w:themeShade="7F"/>
      <w:kern w:val="8"/>
    </w:rPr>
  </w:style>
  <w:style w:type="paragraph" w:styleId="Zwykytekst">
    <w:name w:val="Plain Text"/>
    <w:basedOn w:val="Normalny"/>
    <w:link w:val="ZwykytekstZnak"/>
    <w:uiPriority w:val="99"/>
    <w:rsid w:val="00BE3216"/>
    <w:pPr>
      <w:spacing w:before="0" w:after="0"/>
      <w:jc w:val="left"/>
    </w:pPr>
    <w:rPr>
      <w:rFonts w:ascii="Courier New" w:eastAsia="Times New Roman" w:hAnsi="Courier New" w:cs="Courier New"/>
      <w:kern w:val="0"/>
      <w:sz w:val="20"/>
      <w:szCs w:val="20"/>
      <w:lang w:eastAsia="pl-PL"/>
    </w:rPr>
  </w:style>
  <w:style w:type="character" w:customStyle="1" w:styleId="ZwykytekstZnak">
    <w:name w:val="Zwykły tekst Znak"/>
    <w:basedOn w:val="Domylnaczcionkaakapitu"/>
    <w:link w:val="Zwykytekst"/>
    <w:uiPriority w:val="99"/>
    <w:rsid w:val="00BE3216"/>
    <w:rPr>
      <w:rFonts w:ascii="Courier New" w:eastAsia="Times New Roman" w:hAnsi="Courier New" w:cs="Courier New"/>
      <w:sz w:val="20"/>
      <w:szCs w:val="20"/>
      <w:lang w:eastAsia="pl-PL"/>
    </w:rPr>
  </w:style>
  <w:style w:type="paragraph" w:styleId="Poprawka">
    <w:name w:val="Revision"/>
    <w:hidden/>
    <w:uiPriority w:val="99"/>
    <w:semiHidden/>
    <w:rsid w:val="00620E43"/>
    <w:pPr>
      <w:spacing w:after="0" w:line="240" w:lineRule="auto"/>
    </w:pPr>
    <w:rPr>
      <w:rFonts w:ascii="Calibri" w:hAnsi="Calibri"/>
      <w:kern w:val="8"/>
    </w:rPr>
  </w:style>
  <w:style w:type="paragraph" w:styleId="HTML-wstpniesformatowany">
    <w:name w:val="HTML Preformatted"/>
    <w:basedOn w:val="Normalny"/>
    <w:link w:val="HTML-wstpniesformatowanyZnak"/>
    <w:rsid w:val="005F48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eastAsia="Times New Roman" w:hAnsi="Courier New" w:cs="Courier New"/>
      <w:kern w:val="0"/>
      <w:sz w:val="20"/>
      <w:szCs w:val="20"/>
      <w:lang w:eastAsia="pl-PL"/>
    </w:rPr>
  </w:style>
  <w:style w:type="character" w:customStyle="1" w:styleId="HTML-wstpniesformatowanyZnak">
    <w:name w:val="HTML - wstępnie sformatowany Znak"/>
    <w:basedOn w:val="Domylnaczcionkaakapitu"/>
    <w:link w:val="HTML-wstpniesformatowany"/>
    <w:rsid w:val="005F48A4"/>
    <w:rPr>
      <w:rFonts w:ascii="Courier New" w:eastAsia="Times New Roman" w:hAnsi="Courier New" w:cs="Courier New"/>
      <w:sz w:val="20"/>
      <w:szCs w:val="20"/>
      <w:lang w:eastAsia="pl-PL"/>
    </w:rPr>
  </w:style>
  <w:style w:type="character" w:customStyle="1" w:styleId="apple-converted-space">
    <w:name w:val="apple-converted-space"/>
    <w:basedOn w:val="Domylnaczcionkaakapitu"/>
    <w:rsid w:val="005F48A4"/>
  </w:style>
  <w:style w:type="paragraph" w:styleId="Tekstpodstawowy">
    <w:name w:val="Body Text"/>
    <w:basedOn w:val="Normalny"/>
    <w:link w:val="TekstpodstawowyZnak"/>
    <w:uiPriority w:val="99"/>
    <w:rsid w:val="00F1287D"/>
    <w:pPr>
      <w:spacing w:before="0" w:after="120"/>
      <w:jc w:val="left"/>
    </w:pPr>
    <w:rPr>
      <w:rFonts w:ascii="Times New Roman" w:eastAsia="Times New Roman" w:hAnsi="Times New Roman" w:cs="Times New Roman"/>
      <w:kern w:val="0"/>
      <w:sz w:val="24"/>
      <w:szCs w:val="24"/>
      <w:lang w:eastAsia="pl-PL"/>
    </w:rPr>
  </w:style>
  <w:style w:type="character" w:customStyle="1" w:styleId="TekstpodstawowyZnak">
    <w:name w:val="Tekst podstawowy Znak"/>
    <w:basedOn w:val="Domylnaczcionkaakapitu"/>
    <w:link w:val="Tekstpodstawowy"/>
    <w:rsid w:val="00F1287D"/>
    <w:rPr>
      <w:rFonts w:ascii="Times New Roman" w:eastAsia="Times New Roman" w:hAnsi="Times New Roman" w:cs="Times New Roman"/>
      <w:sz w:val="24"/>
      <w:szCs w:val="24"/>
      <w:lang w:eastAsia="pl-PL"/>
    </w:rPr>
  </w:style>
  <w:style w:type="character" w:customStyle="1" w:styleId="FontStyle54">
    <w:name w:val="Font Style54"/>
    <w:basedOn w:val="Domylnaczcionkaakapitu"/>
    <w:rsid w:val="0066356C"/>
    <w:rPr>
      <w:rFonts w:ascii="Arial Unicode MS" w:eastAsia="Arial Unicode MS" w:cs="Arial Unicode MS"/>
      <w:sz w:val="22"/>
      <w:szCs w:val="22"/>
    </w:rPr>
  </w:style>
  <w:style w:type="paragraph" w:customStyle="1" w:styleId="Standard">
    <w:name w:val="Standard"/>
    <w:rsid w:val="0066356C"/>
    <w:pPr>
      <w:suppressAutoHyphens/>
      <w:autoSpaceDN w:val="0"/>
      <w:spacing w:after="0" w:line="264" w:lineRule="auto"/>
      <w:jc w:val="both"/>
      <w:textAlignment w:val="baseline"/>
    </w:pPr>
    <w:rPr>
      <w:rFonts w:ascii="Times New Roman" w:eastAsia="Times New Roman" w:hAnsi="Times New Roman" w:cs="Times New Roman"/>
      <w:kern w:val="3"/>
      <w:sz w:val="24"/>
      <w:szCs w:val="24"/>
      <w:lang w:eastAsia="zh-CN"/>
    </w:rPr>
  </w:style>
  <w:style w:type="numbering" w:customStyle="1" w:styleId="Styl1">
    <w:name w:val="Styl1"/>
    <w:rsid w:val="00902745"/>
    <w:pPr>
      <w:numPr>
        <w:numId w:val="5"/>
      </w:numPr>
    </w:pPr>
  </w:style>
  <w:style w:type="paragraph" w:styleId="Bezodstpw">
    <w:name w:val="No Spacing"/>
    <w:uiPriority w:val="1"/>
    <w:qFormat/>
    <w:rsid w:val="005C1D58"/>
    <w:pPr>
      <w:spacing w:after="0" w:line="240" w:lineRule="auto"/>
    </w:pPr>
    <w:rPr>
      <w:rFonts w:ascii="Calibri" w:eastAsia="Calibri" w:hAnsi="Calibri" w:cs="Times New Roman"/>
    </w:rPr>
  </w:style>
  <w:style w:type="character" w:customStyle="1" w:styleId="AkapitzlistZnak">
    <w:name w:val="Akapit z listą Znak"/>
    <w:aliases w:val="sw tekst Znak,ISCG Numerowanie Znak,lp1 Znak"/>
    <w:link w:val="Akapitzlist"/>
    <w:uiPriority w:val="34"/>
    <w:qFormat/>
    <w:rsid w:val="003A156A"/>
    <w:rPr>
      <w:rFonts w:ascii="Calibri" w:hAnsi="Calibri"/>
      <w:kern w:val="8"/>
    </w:rPr>
  </w:style>
  <w:style w:type="character" w:customStyle="1" w:styleId="highlight">
    <w:name w:val="highlight"/>
    <w:basedOn w:val="Domylnaczcionkaakapitu"/>
    <w:rsid w:val="00434454"/>
  </w:style>
  <w:style w:type="character" w:customStyle="1" w:styleId="h11">
    <w:name w:val="h11"/>
    <w:basedOn w:val="Domylnaczcionkaakapitu"/>
    <w:rsid w:val="00552E2A"/>
    <w:rPr>
      <w:rFonts w:ascii="Verdana" w:hAnsi="Verdana" w:hint="default"/>
      <w:b/>
      <w:bCs/>
      <w:i w:val="0"/>
      <w:iCs w:val="0"/>
      <w:sz w:val="23"/>
      <w:szCs w:val="23"/>
    </w:rPr>
  </w:style>
  <w:style w:type="character" w:styleId="UyteHipercze">
    <w:name w:val="FollowedHyperlink"/>
    <w:basedOn w:val="Domylnaczcionkaakapitu"/>
    <w:uiPriority w:val="99"/>
    <w:semiHidden/>
    <w:unhideWhenUsed/>
    <w:rsid w:val="00967198"/>
    <w:rPr>
      <w:color w:val="800080"/>
      <w:u w:val="single"/>
    </w:rPr>
  </w:style>
  <w:style w:type="paragraph" w:customStyle="1" w:styleId="Default">
    <w:name w:val="Default"/>
    <w:uiPriority w:val="99"/>
    <w:rsid w:val="001E7844"/>
    <w:pPr>
      <w:autoSpaceDE w:val="0"/>
      <w:autoSpaceDN w:val="0"/>
      <w:adjustRightInd w:val="0"/>
      <w:spacing w:after="0" w:line="240" w:lineRule="auto"/>
    </w:pPr>
    <w:rPr>
      <w:rFonts w:ascii="Calibri" w:hAnsi="Calibri" w:cs="Calibri"/>
      <w:color w:val="000000"/>
      <w:sz w:val="24"/>
      <w:szCs w:val="24"/>
    </w:rPr>
  </w:style>
  <w:style w:type="paragraph" w:customStyle="1" w:styleId="Jasnasiatkaakcent31">
    <w:name w:val="Jasna siatka — akcent 31"/>
    <w:basedOn w:val="Normalny"/>
    <w:qFormat/>
    <w:rsid w:val="00530E64"/>
    <w:pPr>
      <w:suppressAutoHyphens/>
      <w:spacing w:before="0" w:after="0"/>
      <w:ind w:left="720"/>
      <w:jc w:val="left"/>
    </w:pPr>
    <w:rPr>
      <w:rFonts w:ascii="Times New Roman" w:eastAsia="MS Mincho" w:hAnsi="Times New Roman" w:cs="Times New Roman"/>
      <w:kern w:val="0"/>
      <w:sz w:val="24"/>
      <w:szCs w:val="24"/>
      <w:lang w:eastAsia="ar-SA"/>
    </w:rPr>
  </w:style>
  <w:style w:type="character" w:customStyle="1" w:styleId="cpvcode3">
    <w:name w:val="cpvcode3"/>
    <w:rsid w:val="00530E64"/>
    <w:rPr>
      <w:color w:val="FF0000"/>
    </w:rPr>
  </w:style>
  <w:style w:type="character" w:customStyle="1" w:styleId="Nagwek4Znak">
    <w:name w:val="Nagłówek 4 Znak"/>
    <w:basedOn w:val="Domylnaczcionkaakapitu"/>
    <w:link w:val="Nagwek4"/>
    <w:uiPriority w:val="99"/>
    <w:rsid w:val="00FA5453"/>
    <w:rPr>
      <w:rFonts w:ascii="Arial" w:eastAsia="Times New Roman" w:hAnsi="Arial" w:cs="Times New Roman"/>
      <w:b/>
      <w:sz w:val="20"/>
      <w:szCs w:val="20"/>
      <w:lang w:val="x-none" w:eastAsia="ar-SA"/>
    </w:rPr>
  </w:style>
  <w:style w:type="character" w:customStyle="1" w:styleId="Nagwek5Znak">
    <w:name w:val="Nagłówek 5 Znak"/>
    <w:basedOn w:val="Domylnaczcionkaakapitu"/>
    <w:link w:val="Nagwek5"/>
    <w:uiPriority w:val="99"/>
    <w:rsid w:val="00FA5453"/>
    <w:rPr>
      <w:rFonts w:ascii="Times New Roman" w:eastAsia="Calibri" w:hAnsi="Times New Roman" w:cs="Times New Roman"/>
      <w:b/>
      <w:bCs/>
      <w:i/>
      <w:iCs/>
      <w:sz w:val="26"/>
      <w:szCs w:val="26"/>
      <w:lang w:val="x-none" w:eastAsia="ar-SA"/>
    </w:rPr>
  </w:style>
  <w:style w:type="character" w:customStyle="1" w:styleId="Nagwek7Znak">
    <w:name w:val="Nagłówek 7 Znak"/>
    <w:basedOn w:val="Domylnaczcionkaakapitu"/>
    <w:link w:val="Nagwek7"/>
    <w:uiPriority w:val="99"/>
    <w:rsid w:val="00FA5453"/>
    <w:rPr>
      <w:rFonts w:ascii="Times New Roman" w:eastAsia="Calibri" w:hAnsi="Times New Roman" w:cs="Times New Roman"/>
      <w:sz w:val="24"/>
      <w:szCs w:val="24"/>
      <w:lang w:val="x-none" w:eastAsia="ar-SA"/>
    </w:rPr>
  </w:style>
  <w:style w:type="paragraph" w:customStyle="1" w:styleId="Tekstpodstawowy21">
    <w:name w:val="Tekst podstawowy 21"/>
    <w:basedOn w:val="Normalny"/>
    <w:rsid w:val="00FA5453"/>
    <w:pPr>
      <w:suppressAutoHyphens/>
      <w:spacing w:before="0" w:after="0" w:line="360" w:lineRule="auto"/>
    </w:pPr>
    <w:rPr>
      <w:rFonts w:ascii="Times New Roman" w:eastAsia="MS Mincho" w:hAnsi="Times New Roman" w:cs="Times New Roman"/>
      <w:kern w:val="0"/>
      <w:sz w:val="24"/>
      <w:szCs w:val="20"/>
      <w:lang w:eastAsia="ar-SA"/>
    </w:rPr>
  </w:style>
  <w:style w:type="paragraph" w:customStyle="1" w:styleId="ust">
    <w:name w:val="ust"/>
    <w:rsid w:val="00FA5453"/>
    <w:pPr>
      <w:suppressAutoHyphens/>
      <w:spacing w:before="60" w:after="60" w:line="240" w:lineRule="auto"/>
      <w:ind w:left="426" w:hanging="284"/>
      <w:jc w:val="both"/>
    </w:pPr>
    <w:rPr>
      <w:rFonts w:ascii="Times New Roman" w:eastAsia="Calibri" w:hAnsi="Times New Roman" w:cs="Times New Roman"/>
      <w:sz w:val="24"/>
      <w:szCs w:val="20"/>
      <w:lang w:eastAsia="ar-SA"/>
    </w:rPr>
  </w:style>
  <w:style w:type="paragraph" w:customStyle="1" w:styleId="Tekstpodstawowy31">
    <w:name w:val="Tekst podstawowy 31"/>
    <w:basedOn w:val="Normalny"/>
    <w:rsid w:val="00FA5453"/>
    <w:pPr>
      <w:suppressAutoHyphens/>
      <w:spacing w:before="0" w:after="0"/>
    </w:pPr>
    <w:rPr>
      <w:rFonts w:ascii="Times New Roman" w:eastAsia="Times New Roman" w:hAnsi="Times New Roman" w:cs="Times New Roman"/>
      <w:kern w:val="0"/>
      <w:sz w:val="18"/>
      <w:szCs w:val="20"/>
      <w:lang w:eastAsia="ar-SA"/>
    </w:rPr>
  </w:style>
  <w:style w:type="paragraph" w:customStyle="1" w:styleId="Akapitzlist1">
    <w:name w:val="Akapit z listą1"/>
    <w:basedOn w:val="Normalny"/>
    <w:uiPriority w:val="34"/>
    <w:qFormat/>
    <w:rsid w:val="00FA5453"/>
    <w:pPr>
      <w:suppressAutoHyphens/>
      <w:spacing w:before="0" w:after="0"/>
      <w:ind w:left="720"/>
      <w:jc w:val="left"/>
    </w:pPr>
    <w:rPr>
      <w:rFonts w:ascii="Arial" w:eastAsia="Times New Roman" w:hAnsi="Arial" w:cs="Arial"/>
      <w:kern w:val="1"/>
      <w:szCs w:val="24"/>
      <w:lang w:eastAsia="ar-SA"/>
    </w:rPr>
  </w:style>
  <w:style w:type="paragraph" w:customStyle="1" w:styleId="BodyText21">
    <w:name w:val="Body Text 21"/>
    <w:basedOn w:val="Normalny"/>
    <w:rsid w:val="00FA5453"/>
    <w:pPr>
      <w:suppressAutoHyphens/>
      <w:overflowPunct w:val="0"/>
      <w:autoSpaceDE w:val="0"/>
      <w:spacing w:before="0" w:after="0"/>
      <w:textAlignment w:val="baseline"/>
    </w:pPr>
    <w:rPr>
      <w:rFonts w:ascii="Arial" w:eastAsia="Times New Roman" w:hAnsi="Arial" w:cs="Arial"/>
      <w:b/>
      <w:kern w:val="0"/>
      <w:sz w:val="24"/>
      <w:szCs w:val="20"/>
      <w:lang w:eastAsia="ar-SA"/>
    </w:rPr>
  </w:style>
  <w:style w:type="paragraph" w:customStyle="1" w:styleId="Zwykytekst1">
    <w:name w:val="Zwykły tekst1"/>
    <w:basedOn w:val="Normalny"/>
    <w:rsid w:val="00FA5453"/>
    <w:pPr>
      <w:suppressAutoHyphens/>
      <w:spacing w:before="0" w:after="0"/>
      <w:jc w:val="left"/>
    </w:pPr>
    <w:rPr>
      <w:rFonts w:ascii="Consolas" w:eastAsia="Calibri" w:hAnsi="Consolas" w:cs="Consolas"/>
      <w:kern w:val="0"/>
      <w:sz w:val="21"/>
      <w:szCs w:val="21"/>
      <w:lang w:eastAsia="ar-SA"/>
    </w:rPr>
  </w:style>
  <w:style w:type="paragraph" w:customStyle="1" w:styleId="redniecieniowanie2akcent31">
    <w:name w:val="Średnie cieniowanie 2 — akcent 31"/>
    <w:basedOn w:val="Normalny"/>
    <w:next w:val="Normalny"/>
    <w:link w:val="redniecieniowanie2akcent3Znak"/>
    <w:uiPriority w:val="99"/>
    <w:qFormat/>
    <w:rsid w:val="00265A2E"/>
    <w:pPr>
      <w:pBdr>
        <w:bottom w:val="single" w:sz="4" w:space="4" w:color="4F81BD"/>
      </w:pBdr>
      <w:spacing w:before="200" w:after="280"/>
      <w:ind w:left="936" w:right="936"/>
      <w:jc w:val="left"/>
    </w:pPr>
    <w:rPr>
      <w:rFonts w:ascii="Cambria" w:eastAsia="MS Mincho" w:hAnsi="Cambria" w:cs="Times New Roman"/>
      <w:b/>
      <w:bCs/>
      <w:i/>
      <w:iCs/>
      <w:color w:val="4F81BD"/>
      <w:kern w:val="0"/>
      <w:sz w:val="24"/>
      <w:szCs w:val="24"/>
      <w:lang w:val="x-none" w:eastAsia="pl-PL"/>
    </w:rPr>
  </w:style>
  <w:style w:type="character" w:customStyle="1" w:styleId="redniecieniowanie2akcent3Znak">
    <w:name w:val="Średnie cieniowanie 2 — akcent 3 Znak"/>
    <w:link w:val="redniecieniowanie2akcent31"/>
    <w:uiPriority w:val="99"/>
    <w:locked/>
    <w:rsid w:val="00265A2E"/>
    <w:rPr>
      <w:rFonts w:ascii="Cambria" w:eastAsia="MS Mincho" w:hAnsi="Cambria" w:cs="Times New Roman"/>
      <w:b/>
      <w:bCs/>
      <w:i/>
      <w:iCs/>
      <w:color w:val="4F81BD"/>
      <w:sz w:val="24"/>
      <w:szCs w:val="24"/>
      <w:lang w:val="x-none"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1268483">
      <w:bodyDiv w:val="1"/>
      <w:marLeft w:val="0"/>
      <w:marRight w:val="0"/>
      <w:marTop w:val="0"/>
      <w:marBottom w:val="0"/>
      <w:divBdr>
        <w:top w:val="none" w:sz="0" w:space="0" w:color="auto"/>
        <w:left w:val="none" w:sz="0" w:space="0" w:color="auto"/>
        <w:bottom w:val="none" w:sz="0" w:space="0" w:color="auto"/>
        <w:right w:val="none" w:sz="0" w:space="0" w:color="auto"/>
      </w:divBdr>
    </w:div>
    <w:div w:id="748886296">
      <w:bodyDiv w:val="1"/>
      <w:marLeft w:val="0"/>
      <w:marRight w:val="0"/>
      <w:marTop w:val="0"/>
      <w:marBottom w:val="0"/>
      <w:divBdr>
        <w:top w:val="none" w:sz="0" w:space="0" w:color="auto"/>
        <w:left w:val="none" w:sz="0" w:space="0" w:color="auto"/>
        <w:bottom w:val="none" w:sz="0" w:space="0" w:color="auto"/>
        <w:right w:val="none" w:sz="0" w:space="0" w:color="auto"/>
      </w:divBdr>
    </w:div>
    <w:div w:id="875433409">
      <w:bodyDiv w:val="1"/>
      <w:marLeft w:val="0"/>
      <w:marRight w:val="0"/>
      <w:marTop w:val="0"/>
      <w:marBottom w:val="0"/>
      <w:divBdr>
        <w:top w:val="none" w:sz="0" w:space="0" w:color="auto"/>
        <w:left w:val="none" w:sz="0" w:space="0" w:color="auto"/>
        <w:bottom w:val="none" w:sz="0" w:space="0" w:color="auto"/>
        <w:right w:val="none" w:sz="0" w:space="0" w:color="auto"/>
      </w:divBdr>
    </w:div>
    <w:div w:id="910386442">
      <w:bodyDiv w:val="1"/>
      <w:marLeft w:val="0"/>
      <w:marRight w:val="0"/>
      <w:marTop w:val="0"/>
      <w:marBottom w:val="0"/>
      <w:divBdr>
        <w:top w:val="none" w:sz="0" w:space="0" w:color="auto"/>
        <w:left w:val="none" w:sz="0" w:space="0" w:color="auto"/>
        <w:bottom w:val="none" w:sz="0" w:space="0" w:color="auto"/>
        <w:right w:val="none" w:sz="0" w:space="0" w:color="auto"/>
      </w:divBdr>
    </w:div>
    <w:div w:id="1130053416">
      <w:bodyDiv w:val="1"/>
      <w:marLeft w:val="0"/>
      <w:marRight w:val="0"/>
      <w:marTop w:val="0"/>
      <w:marBottom w:val="0"/>
      <w:divBdr>
        <w:top w:val="none" w:sz="0" w:space="0" w:color="auto"/>
        <w:left w:val="none" w:sz="0" w:space="0" w:color="auto"/>
        <w:bottom w:val="none" w:sz="0" w:space="0" w:color="auto"/>
        <w:right w:val="none" w:sz="0" w:space="0" w:color="auto"/>
      </w:divBdr>
    </w:div>
    <w:div w:id="1344475572">
      <w:bodyDiv w:val="1"/>
      <w:marLeft w:val="0"/>
      <w:marRight w:val="0"/>
      <w:marTop w:val="0"/>
      <w:marBottom w:val="0"/>
      <w:divBdr>
        <w:top w:val="none" w:sz="0" w:space="0" w:color="auto"/>
        <w:left w:val="none" w:sz="0" w:space="0" w:color="auto"/>
        <w:bottom w:val="none" w:sz="0" w:space="0" w:color="auto"/>
        <w:right w:val="none" w:sz="0" w:space="0" w:color="auto"/>
      </w:divBdr>
      <w:divsChild>
        <w:div w:id="1467116947">
          <w:marLeft w:val="0"/>
          <w:marRight w:val="0"/>
          <w:marTop w:val="0"/>
          <w:marBottom w:val="0"/>
          <w:divBdr>
            <w:top w:val="none" w:sz="0" w:space="0" w:color="auto"/>
            <w:left w:val="none" w:sz="0" w:space="0" w:color="auto"/>
            <w:bottom w:val="none" w:sz="0" w:space="0" w:color="auto"/>
            <w:right w:val="none" w:sz="0" w:space="0" w:color="auto"/>
          </w:divBdr>
          <w:divsChild>
            <w:div w:id="1191528849">
              <w:marLeft w:val="0"/>
              <w:marRight w:val="0"/>
              <w:marTop w:val="0"/>
              <w:marBottom w:val="0"/>
              <w:divBdr>
                <w:top w:val="none" w:sz="0" w:space="0" w:color="auto"/>
                <w:left w:val="none" w:sz="0" w:space="0" w:color="auto"/>
                <w:bottom w:val="none" w:sz="0" w:space="0" w:color="auto"/>
                <w:right w:val="none" w:sz="0" w:space="0" w:color="auto"/>
              </w:divBdr>
              <w:divsChild>
                <w:div w:id="759715594">
                  <w:marLeft w:val="0"/>
                  <w:marRight w:val="0"/>
                  <w:marTop w:val="0"/>
                  <w:marBottom w:val="0"/>
                  <w:divBdr>
                    <w:top w:val="none" w:sz="0" w:space="0" w:color="auto"/>
                    <w:left w:val="none" w:sz="0" w:space="0" w:color="auto"/>
                    <w:bottom w:val="none" w:sz="0" w:space="0" w:color="auto"/>
                    <w:right w:val="none" w:sz="0" w:space="0" w:color="auto"/>
                  </w:divBdr>
                  <w:divsChild>
                    <w:div w:id="290525443">
                      <w:marLeft w:val="0"/>
                      <w:marRight w:val="0"/>
                      <w:marTop w:val="0"/>
                      <w:marBottom w:val="0"/>
                      <w:divBdr>
                        <w:top w:val="none" w:sz="0" w:space="0" w:color="auto"/>
                        <w:left w:val="none" w:sz="0" w:space="0" w:color="auto"/>
                        <w:bottom w:val="none" w:sz="0" w:space="0" w:color="auto"/>
                        <w:right w:val="none" w:sz="0" w:space="0" w:color="auto"/>
                      </w:divBdr>
                      <w:divsChild>
                        <w:div w:id="1080717057">
                          <w:marLeft w:val="0"/>
                          <w:marRight w:val="0"/>
                          <w:marTop w:val="0"/>
                          <w:marBottom w:val="0"/>
                          <w:divBdr>
                            <w:top w:val="none" w:sz="0" w:space="0" w:color="auto"/>
                            <w:left w:val="none" w:sz="0" w:space="0" w:color="auto"/>
                            <w:bottom w:val="none" w:sz="0" w:space="0" w:color="auto"/>
                            <w:right w:val="none" w:sz="0" w:space="0" w:color="auto"/>
                          </w:divBdr>
                          <w:divsChild>
                            <w:div w:id="2068718976">
                              <w:marLeft w:val="0"/>
                              <w:marRight w:val="0"/>
                              <w:marTop w:val="0"/>
                              <w:marBottom w:val="0"/>
                              <w:divBdr>
                                <w:top w:val="none" w:sz="0" w:space="0" w:color="auto"/>
                                <w:left w:val="none" w:sz="0" w:space="0" w:color="auto"/>
                                <w:bottom w:val="none" w:sz="0" w:space="0" w:color="auto"/>
                                <w:right w:val="none" w:sz="0" w:space="0" w:color="auto"/>
                              </w:divBdr>
                              <w:divsChild>
                                <w:div w:id="939223004">
                                  <w:marLeft w:val="0"/>
                                  <w:marRight w:val="0"/>
                                  <w:marTop w:val="0"/>
                                  <w:marBottom w:val="0"/>
                                  <w:divBdr>
                                    <w:top w:val="none" w:sz="0" w:space="0" w:color="auto"/>
                                    <w:left w:val="none" w:sz="0" w:space="0" w:color="auto"/>
                                    <w:bottom w:val="none" w:sz="0" w:space="0" w:color="auto"/>
                                    <w:right w:val="none" w:sz="0" w:space="0" w:color="auto"/>
                                  </w:divBdr>
                                  <w:divsChild>
                                    <w:div w:id="1410495824">
                                      <w:marLeft w:val="0"/>
                                      <w:marRight w:val="0"/>
                                      <w:marTop w:val="0"/>
                                      <w:marBottom w:val="0"/>
                                      <w:divBdr>
                                        <w:top w:val="none" w:sz="0" w:space="0" w:color="auto"/>
                                        <w:left w:val="none" w:sz="0" w:space="0" w:color="auto"/>
                                        <w:bottom w:val="none" w:sz="0" w:space="0" w:color="auto"/>
                                        <w:right w:val="none" w:sz="0" w:space="0" w:color="auto"/>
                                      </w:divBdr>
                                      <w:divsChild>
                                        <w:div w:id="1808932164">
                                          <w:marLeft w:val="0"/>
                                          <w:marRight w:val="0"/>
                                          <w:marTop w:val="0"/>
                                          <w:marBottom w:val="0"/>
                                          <w:divBdr>
                                            <w:top w:val="none" w:sz="0" w:space="0" w:color="auto"/>
                                            <w:left w:val="none" w:sz="0" w:space="0" w:color="auto"/>
                                            <w:bottom w:val="none" w:sz="0" w:space="0" w:color="auto"/>
                                            <w:right w:val="none" w:sz="0" w:space="0" w:color="auto"/>
                                          </w:divBdr>
                                          <w:divsChild>
                                            <w:div w:id="888343198">
                                              <w:marLeft w:val="0"/>
                                              <w:marRight w:val="0"/>
                                              <w:marTop w:val="0"/>
                                              <w:marBottom w:val="0"/>
                                              <w:divBdr>
                                                <w:top w:val="none" w:sz="0" w:space="0" w:color="auto"/>
                                                <w:left w:val="none" w:sz="0" w:space="0" w:color="auto"/>
                                                <w:bottom w:val="none" w:sz="0" w:space="0" w:color="auto"/>
                                                <w:right w:val="none" w:sz="0" w:space="0" w:color="auto"/>
                                              </w:divBdr>
                                              <w:divsChild>
                                                <w:div w:id="434250893">
                                                  <w:marLeft w:val="0"/>
                                                  <w:marRight w:val="0"/>
                                                  <w:marTop w:val="0"/>
                                                  <w:marBottom w:val="0"/>
                                                  <w:divBdr>
                                                    <w:top w:val="none" w:sz="0" w:space="0" w:color="auto"/>
                                                    <w:left w:val="none" w:sz="0" w:space="0" w:color="auto"/>
                                                    <w:bottom w:val="none" w:sz="0" w:space="0" w:color="auto"/>
                                                    <w:right w:val="none" w:sz="0" w:space="0" w:color="auto"/>
                                                  </w:divBdr>
                                                  <w:divsChild>
                                                    <w:div w:id="168377172">
                                                      <w:marLeft w:val="0"/>
                                                      <w:marRight w:val="0"/>
                                                      <w:marTop w:val="0"/>
                                                      <w:marBottom w:val="0"/>
                                                      <w:divBdr>
                                                        <w:top w:val="none" w:sz="0" w:space="0" w:color="auto"/>
                                                        <w:left w:val="none" w:sz="0" w:space="0" w:color="auto"/>
                                                        <w:bottom w:val="none" w:sz="0" w:space="0" w:color="auto"/>
                                                        <w:right w:val="none" w:sz="0" w:space="0" w:color="auto"/>
                                                      </w:divBdr>
                                                      <w:divsChild>
                                                        <w:div w:id="178036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659809">
                                                  <w:marLeft w:val="0"/>
                                                  <w:marRight w:val="0"/>
                                                  <w:marTop w:val="0"/>
                                                  <w:marBottom w:val="0"/>
                                                  <w:divBdr>
                                                    <w:top w:val="none" w:sz="0" w:space="0" w:color="auto"/>
                                                    <w:left w:val="none" w:sz="0" w:space="0" w:color="auto"/>
                                                    <w:bottom w:val="none" w:sz="0" w:space="0" w:color="auto"/>
                                                    <w:right w:val="none" w:sz="0" w:space="0" w:color="auto"/>
                                                  </w:divBdr>
                                                  <w:divsChild>
                                                    <w:div w:id="437413794">
                                                      <w:marLeft w:val="0"/>
                                                      <w:marRight w:val="0"/>
                                                      <w:marTop w:val="0"/>
                                                      <w:marBottom w:val="0"/>
                                                      <w:divBdr>
                                                        <w:top w:val="none" w:sz="0" w:space="0" w:color="auto"/>
                                                        <w:left w:val="none" w:sz="0" w:space="0" w:color="auto"/>
                                                        <w:bottom w:val="none" w:sz="0" w:space="0" w:color="auto"/>
                                                        <w:right w:val="none" w:sz="0" w:space="0" w:color="auto"/>
                                                      </w:divBdr>
                                                      <w:divsChild>
                                                        <w:div w:id="144850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35979075">
      <w:bodyDiv w:val="1"/>
      <w:marLeft w:val="0"/>
      <w:marRight w:val="0"/>
      <w:marTop w:val="0"/>
      <w:marBottom w:val="0"/>
      <w:divBdr>
        <w:top w:val="none" w:sz="0" w:space="0" w:color="auto"/>
        <w:left w:val="none" w:sz="0" w:space="0" w:color="auto"/>
        <w:bottom w:val="none" w:sz="0" w:space="0" w:color="auto"/>
        <w:right w:val="none" w:sz="0" w:space="0" w:color="auto"/>
      </w:divBdr>
    </w:div>
    <w:div w:id="1469082810">
      <w:bodyDiv w:val="1"/>
      <w:marLeft w:val="0"/>
      <w:marRight w:val="0"/>
      <w:marTop w:val="0"/>
      <w:marBottom w:val="0"/>
      <w:divBdr>
        <w:top w:val="none" w:sz="0" w:space="0" w:color="auto"/>
        <w:left w:val="none" w:sz="0" w:space="0" w:color="auto"/>
        <w:bottom w:val="none" w:sz="0" w:space="0" w:color="auto"/>
        <w:right w:val="none" w:sz="0" w:space="0" w:color="auto"/>
      </w:divBdr>
    </w:div>
    <w:div w:id="1612781558">
      <w:bodyDiv w:val="1"/>
      <w:marLeft w:val="0"/>
      <w:marRight w:val="0"/>
      <w:marTop w:val="0"/>
      <w:marBottom w:val="0"/>
      <w:divBdr>
        <w:top w:val="none" w:sz="0" w:space="0" w:color="auto"/>
        <w:left w:val="none" w:sz="0" w:space="0" w:color="auto"/>
        <w:bottom w:val="none" w:sz="0" w:space="0" w:color="auto"/>
        <w:right w:val="none" w:sz="0" w:space="0" w:color="auto"/>
      </w:divBdr>
    </w:div>
    <w:div w:id="1697658793">
      <w:bodyDiv w:val="1"/>
      <w:marLeft w:val="0"/>
      <w:marRight w:val="0"/>
      <w:marTop w:val="0"/>
      <w:marBottom w:val="0"/>
      <w:divBdr>
        <w:top w:val="none" w:sz="0" w:space="0" w:color="auto"/>
        <w:left w:val="none" w:sz="0" w:space="0" w:color="auto"/>
        <w:bottom w:val="none" w:sz="0" w:space="0" w:color="auto"/>
        <w:right w:val="none" w:sz="0" w:space="0" w:color="auto"/>
      </w:divBdr>
    </w:div>
    <w:div w:id="1800952767">
      <w:bodyDiv w:val="1"/>
      <w:marLeft w:val="0"/>
      <w:marRight w:val="0"/>
      <w:marTop w:val="0"/>
      <w:marBottom w:val="0"/>
      <w:divBdr>
        <w:top w:val="none" w:sz="0" w:space="0" w:color="auto"/>
        <w:left w:val="none" w:sz="0" w:space="0" w:color="auto"/>
        <w:bottom w:val="none" w:sz="0" w:space="0" w:color="auto"/>
        <w:right w:val="none" w:sz="0" w:space="0" w:color="auto"/>
      </w:divBdr>
    </w:div>
    <w:div w:id="1833058708">
      <w:bodyDiv w:val="1"/>
      <w:marLeft w:val="0"/>
      <w:marRight w:val="0"/>
      <w:marTop w:val="0"/>
      <w:marBottom w:val="0"/>
      <w:divBdr>
        <w:top w:val="none" w:sz="0" w:space="0" w:color="auto"/>
        <w:left w:val="none" w:sz="0" w:space="0" w:color="auto"/>
        <w:bottom w:val="none" w:sz="0" w:space="0" w:color="auto"/>
        <w:right w:val="none" w:sz="0" w:space="0" w:color="auto"/>
      </w:divBdr>
    </w:div>
    <w:div w:id="1921668487">
      <w:bodyDiv w:val="1"/>
      <w:marLeft w:val="0"/>
      <w:marRight w:val="0"/>
      <w:marTop w:val="0"/>
      <w:marBottom w:val="0"/>
      <w:divBdr>
        <w:top w:val="none" w:sz="0" w:space="0" w:color="auto"/>
        <w:left w:val="none" w:sz="0" w:space="0" w:color="auto"/>
        <w:bottom w:val="none" w:sz="0" w:space="0" w:color="auto"/>
        <w:right w:val="none" w:sz="0" w:space="0" w:color="auto"/>
      </w:divBdr>
    </w:div>
    <w:div w:id="1926303776">
      <w:bodyDiv w:val="1"/>
      <w:marLeft w:val="0"/>
      <w:marRight w:val="0"/>
      <w:marTop w:val="0"/>
      <w:marBottom w:val="0"/>
      <w:divBdr>
        <w:top w:val="none" w:sz="0" w:space="0" w:color="auto"/>
        <w:left w:val="none" w:sz="0" w:space="0" w:color="auto"/>
        <w:bottom w:val="none" w:sz="0" w:space="0" w:color="auto"/>
        <w:right w:val="none" w:sz="0" w:space="0" w:color="auto"/>
      </w:divBdr>
    </w:div>
    <w:div w:id="1930314465">
      <w:bodyDiv w:val="1"/>
      <w:marLeft w:val="0"/>
      <w:marRight w:val="0"/>
      <w:marTop w:val="0"/>
      <w:marBottom w:val="0"/>
      <w:divBdr>
        <w:top w:val="none" w:sz="0" w:space="0" w:color="auto"/>
        <w:left w:val="none" w:sz="0" w:space="0" w:color="auto"/>
        <w:bottom w:val="none" w:sz="0" w:space="0" w:color="auto"/>
        <w:right w:val="none" w:sz="0" w:space="0" w:color="auto"/>
      </w:divBdr>
      <w:divsChild>
        <w:div w:id="25763265">
          <w:marLeft w:val="0"/>
          <w:marRight w:val="0"/>
          <w:marTop w:val="0"/>
          <w:marBottom w:val="0"/>
          <w:divBdr>
            <w:top w:val="none" w:sz="0" w:space="0" w:color="auto"/>
            <w:left w:val="none" w:sz="0" w:space="0" w:color="auto"/>
            <w:bottom w:val="none" w:sz="0" w:space="0" w:color="auto"/>
            <w:right w:val="none" w:sz="0" w:space="0" w:color="auto"/>
          </w:divBdr>
        </w:div>
        <w:div w:id="167604715">
          <w:marLeft w:val="0"/>
          <w:marRight w:val="0"/>
          <w:marTop w:val="0"/>
          <w:marBottom w:val="0"/>
          <w:divBdr>
            <w:top w:val="none" w:sz="0" w:space="0" w:color="auto"/>
            <w:left w:val="none" w:sz="0" w:space="0" w:color="auto"/>
            <w:bottom w:val="none" w:sz="0" w:space="0" w:color="auto"/>
            <w:right w:val="none" w:sz="0" w:space="0" w:color="auto"/>
          </w:divBdr>
        </w:div>
        <w:div w:id="1765035210">
          <w:marLeft w:val="0"/>
          <w:marRight w:val="0"/>
          <w:marTop w:val="0"/>
          <w:marBottom w:val="0"/>
          <w:divBdr>
            <w:top w:val="none" w:sz="0" w:space="0" w:color="auto"/>
            <w:left w:val="none" w:sz="0" w:space="0" w:color="auto"/>
            <w:bottom w:val="none" w:sz="0" w:space="0" w:color="auto"/>
            <w:right w:val="none" w:sz="0" w:space="0" w:color="auto"/>
          </w:divBdr>
        </w:div>
      </w:divsChild>
    </w:div>
    <w:div w:id="2045212869">
      <w:bodyDiv w:val="1"/>
      <w:marLeft w:val="0"/>
      <w:marRight w:val="0"/>
      <w:marTop w:val="0"/>
      <w:marBottom w:val="0"/>
      <w:divBdr>
        <w:top w:val="none" w:sz="0" w:space="0" w:color="auto"/>
        <w:left w:val="none" w:sz="0" w:space="0" w:color="auto"/>
        <w:bottom w:val="none" w:sz="0" w:space="0" w:color="auto"/>
        <w:right w:val="none" w:sz="0" w:space="0" w:color="auto"/>
      </w:divBdr>
    </w:div>
    <w:div w:id="2146464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1DEE2C-B5F3-4154-B06A-84EC2BF341B8}">
  <ds:schemaRefs>
    <ds:schemaRef ds:uri="http://schemas.openxmlformats.org/officeDocument/2006/bibliography"/>
  </ds:schemaRefs>
</ds:datastoreItem>
</file>

<file path=customXml/itemProps2.xml><?xml version="1.0" encoding="utf-8"?>
<ds:datastoreItem xmlns:ds="http://schemas.openxmlformats.org/officeDocument/2006/customXml" ds:itemID="{9C4B1E7C-B76E-4AB6-AAB5-B1A2536C5A4B}">
  <ds:schemaRefs>
    <ds:schemaRef ds:uri="http://schemas.openxmlformats.org/officeDocument/2006/bibliography"/>
  </ds:schemaRefs>
</ds:datastoreItem>
</file>

<file path=customXml/itemProps3.xml><?xml version="1.0" encoding="utf-8"?>
<ds:datastoreItem xmlns:ds="http://schemas.openxmlformats.org/officeDocument/2006/customXml" ds:itemID="{452946CE-722A-4E97-9A87-C5158E048D6A}">
  <ds:schemaRefs>
    <ds:schemaRef ds:uri="http://schemas.openxmlformats.org/officeDocument/2006/bibliography"/>
  </ds:schemaRefs>
</ds:datastoreItem>
</file>

<file path=customXml/itemProps4.xml><?xml version="1.0" encoding="utf-8"?>
<ds:datastoreItem xmlns:ds="http://schemas.openxmlformats.org/officeDocument/2006/customXml" ds:itemID="{C8ABFD6C-2CDC-4C96-BDB7-F2159F8FAB30}">
  <ds:schemaRefs>
    <ds:schemaRef ds:uri="http://schemas.openxmlformats.org/officeDocument/2006/bibliography"/>
  </ds:schemaRefs>
</ds:datastoreItem>
</file>

<file path=customXml/itemProps5.xml><?xml version="1.0" encoding="utf-8"?>
<ds:datastoreItem xmlns:ds="http://schemas.openxmlformats.org/officeDocument/2006/customXml" ds:itemID="{0214AEA5-056F-4D79-8ADA-2DF765BA998F}">
  <ds:schemaRefs>
    <ds:schemaRef ds:uri="http://schemas.openxmlformats.org/officeDocument/2006/bibliography"/>
  </ds:schemaRefs>
</ds:datastoreItem>
</file>

<file path=customXml/itemProps6.xml><?xml version="1.0" encoding="utf-8"?>
<ds:datastoreItem xmlns:ds="http://schemas.openxmlformats.org/officeDocument/2006/customXml" ds:itemID="{907B3515-9608-4BBD-8424-610909FDE1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3976</Words>
  <Characters>23858</Characters>
  <Application>Microsoft Office Word</Application>
  <DocSecurity>0</DocSecurity>
  <Lines>198</Lines>
  <Paragraphs>55</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Produkcja wystawy czasowej „Mikrokosmos rzeczy. Publiczne i prywatne życie kolekcji” w siedzibie głównej Muzeum Warszawy</vt:lpstr>
      <vt:lpstr/>
    </vt:vector>
  </TitlesOfParts>
  <Company>Muzeum Historii Żydów Polskich</Company>
  <LinksUpToDate>false</LinksUpToDate>
  <CharactersWithSpaces>27779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Produkcja wystawy czasowej „Mikrokosmos rzeczy. Publiczne i prywatne życie kolekcji” w siedzibie głównej Muzeum Warszawy</dc:title>
  <dc:subject>Produkcję wystawy czasowej „Mikrokosmos rzeczy. Oficjalne i prywatne życie kolekcji” w siedzibie głównej Muzeum Warszawy</dc:subject>
  <dc:creator>Urbaniak Żaneta</dc:creator>
  <cp:keywords/>
  <dc:description/>
  <cp:lastModifiedBy>Żaneta Urbaniak</cp:lastModifiedBy>
  <cp:revision>3</cp:revision>
  <cp:lastPrinted>2017-09-07T12:14:00Z</cp:lastPrinted>
  <dcterms:created xsi:type="dcterms:W3CDTF">2017-09-07T12:15:00Z</dcterms:created>
  <dcterms:modified xsi:type="dcterms:W3CDTF">2017-09-13T09:37:00Z</dcterms:modified>
  <cp:category>MW/ZP/48/PN/2017</cp:category>
</cp:coreProperties>
</file>