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Ogłoszenie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sprzedaży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samochodu</w:t>
      </w:r>
    </w:p>
    <w:p w:rsidR="00C67906" w:rsidRPr="00B678C3" w:rsidRDefault="006B41AC" w:rsidP="00B678C3">
      <w:pPr>
        <w:pStyle w:val="NormalnyWeb"/>
        <w:shd w:val="clear" w:color="auto" w:fill="FFFFFF"/>
        <w:spacing w:before="0" w:beforeAutospacing="0" w:after="0" w:afterAutospacing="0" w:line="384" w:lineRule="atLeast"/>
        <w:rPr>
          <w:rStyle w:val="Pogrubienie"/>
          <w:rFonts w:ascii="Calibri" w:hAnsi="Calibri" w:cs="Arial"/>
          <w:b w:val="0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1. Nazwa i siedziba sprzedającego:</w:t>
      </w:r>
      <w:r w:rsidRPr="00B678C3">
        <w:rPr>
          <w:rFonts w:ascii="Calibri" w:hAnsi="Calibri" w:cs="Arial"/>
          <w:color w:val="333333"/>
          <w:sz w:val="22"/>
          <w:szCs w:val="22"/>
        </w:rPr>
        <w:br/>
      </w:r>
      <w:r w:rsidR="00C67906" w:rsidRPr="00B678C3">
        <w:rPr>
          <w:rStyle w:val="Pogrubienie"/>
          <w:rFonts w:ascii="Calibri" w:hAnsi="Calibri" w:cs="Arial"/>
          <w:b w:val="0"/>
          <w:color w:val="333333"/>
          <w:sz w:val="22"/>
          <w:szCs w:val="22"/>
        </w:rPr>
        <w:t xml:space="preserve">Muzeum Warszawy </w:t>
      </w:r>
    </w:p>
    <w:p w:rsidR="00C67906" w:rsidRPr="00B678C3" w:rsidRDefault="00C67906" w:rsidP="00B678C3">
      <w:pPr>
        <w:pStyle w:val="NormalnyWeb"/>
        <w:shd w:val="clear" w:color="auto" w:fill="FFFFFF"/>
        <w:spacing w:before="0" w:beforeAutospacing="0" w:after="0" w:afterAutospacing="0" w:line="384" w:lineRule="atLeast"/>
        <w:rPr>
          <w:rStyle w:val="Pogrubienie"/>
          <w:rFonts w:ascii="Calibri" w:hAnsi="Calibri" w:cs="Arial"/>
          <w:b w:val="0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b w:val="0"/>
          <w:color w:val="333333"/>
          <w:sz w:val="22"/>
          <w:szCs w:val="22"/>
        </w:rPr>
        <w:t>Rynek Starego Miasta 28</w:t>
      </w:r>
    </w:p>
    <w:p w:rsidR="006B41AC" w:rsidRPr="00B678C3" w:rsidRDefault="00C67906" w:rsidP="00B678C3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Calibri" w:hAnsi="Calibri" w:cs="Arial"/>
          <w:b/>
          <w:bCs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b w:val="0"/>
          <w:color w:val="333333"/>
          <w:sz w:val="22"/>
          <w:szCs w:val="22"/>
        </w:rPr>
        <w:t>00-382 Warszawa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2. Przedmiot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Samochód osobowy marki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Citroen Jumper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o następujących danych technicznych:</w:t>
      </w:r>
    </w:p>
    <w:p w:rsidR="00B45B29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Rok produkcji: 200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7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Data pierwszej rejestracji: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18.10.2007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r.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Nr rejestracyjny: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WI 0396H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Nr identyfikacyjny (VIN):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VF7YCBMFC11257746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Kolor nadwozia: biały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Pojemność/moc silnika: 2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198</w:t>
      </w:r>
      <w:r w:rsidR="00C67906" w:rsidRPr="00B678C3">
        <w:rPr>
          <w:rFonts w:ascii="Calibri" w:hAnsi="Calibri" w:cs="Arial"/>
          <w:color w:val="333333"/>
          <w:sz w:val="22"/>
          <w:szCs w:val="22"/>
        </w:rPr>
        <w:t>cm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,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88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KW,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Rodzaj silnika: wysokoprężny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Rodzaj skrzyni biegów: manualna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6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-biegowa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Przebieg: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178804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km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Badania techniczne ważne do: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09.10.2018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r.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 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Pojazd przeznaczony do sprzedaży posiada ważny przegląd techniczny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 xml:space="preserve"> i ubezpieczenie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. Pojazd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na bieżąco serwisowany, problemy z odpalaniem, auto wymaga napraw blacharsko lakierniczych</w:t>
      </w:r>
      <w:r w:rsidRPr="00B678C3">
        <w:rPr>
          <w:rFonts w:ascii="Calibri" w:hAnsi="Calibri" w:cs="Arial"/>
          <w:color w:val="333333"/>
          <w:sz w:val="22"/>
          <w:szCs w:val="22"/>
        </w:rPr>
        <w:t>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3. Tryb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postepowania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: 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pisemny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ofertowy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Oferta pod rygorem nieważności, powinna być sporządzona w formie pisemnej i musi zawierać następujące dane oferenta: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1. imię i nazwisko lub nazwę firmy,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2. miejsce zamieszkania (siedziba),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3. numer telefonu,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4. numer PESEL w przypadku podatników będących osobami fizycznymi objętymi rejestrem PESEL nieprowadzących działalności gospodarczej lub niebędących zarejestrowanymi podatnikami podatku od towarów i usług, NIP w przypadku pozostałych podmiotów podlegających obowiązkowi ewidencyjnemu,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5. datę sporządzenia oferty,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6. oferowaną cenę,</w:t>
      </w:r>
      <w:r w:rsidRPr="00B678C3">
        <w:rPr>
          <w:rFonts w:ascii="Calibri" w:hAnsi="Calibri" w:cs="Arial"/>
          <w:color w:val="333333"/>
          <w:sz w:val="22"/>
          <w:szCs w:val="22"/>
        </w:rPr>
        <w:br/>
      </w:r>
      <w:r w:rsidRPr="00B678C3">
        <w:rPr>
          <w:rFonts w:ascii="Calibri" w:hAnsi="Calibri" w:cs="Arial"/>
          <w:color w:val="333333"/>
          <w:sz w:val="22"/>
          <w:szCs w:val="22"/>
        </w:rPr>
        <w:lastRenderedPageBreak/>
        <w:t xml:space="preserve">7. oświadczenie oferenta, że zapoznał się ze stanem technicznym pojazdu i warunkami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>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4. Cena wywoławcza samochodu: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Cena wywoławcza samochodu wynosi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10 9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00,00 zł (słownie złotych: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dziesięć tysięcy dziewięćset złotych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00/100) </w:t>
      </w:r>
      <w:r w:rsidR="001A6414" w:rsidRPr="00B678C3">
        <w:rPr>
          <w:rFonts w:ascii="Calibri" w:hAnsi="Calibri" w:cs="Arial"/>
          <w:color w:val="333333"/>
          <w:sz w:val="22"/>
          <w:szCs w:val="22"/>
        </w:rPr>
        <w:t>netto</w:t>
      </w:r>
      <w:r w:rsidRPr="00B678C3">
        <w:rPr>
          <w:rFonts w:ascii="Calibri" w:hAnsi="Calibri" w:cs="Arial"/>
          <w:color w:val="333333"/>
          <w:sz w:val="22"/>
          <w:szCs w:val="22"/>
        </w:rPr>
        <w:t>. Cenę ustalono na podstawie wyceny rzeczoznawcy.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Warunkiem przystąpienia do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jest wniesienie wadium w wysokości </w:t>
      </w:r>
      <w:r w:rsidR="001A6414" w:rsidRPr="00B678C3">
        <w:rPr>
          <w:rFonts w:ascii="Calibri" w:hAnsi="Calibri" w:cs="Arial"/>
          <w:color w:val="333333"/>
          <w:sz w:val="22"/>
          <w:szCs w:val="22"/>
        </w:rPr>
        <w:t>1090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,00 zł (słownie złotych: </w:t>
      </w:r>
      <w:r w:rsidR="001A6414" w:rsidRPr="00B678C3">
        <w:rPr>
          <w:rFonts w:ascii="Calibri" w:hAnsi="Calibri" w:cs="Arial"/>
          <w:color w:val="333333"/>
          <w:sz w:val="22"/>
          <w:szCs w:val="22"/>
        </w:rPr>
        <w:t>tysiąc dziewięćdziesiąt złotych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00/100). Wadium należy wpłacić na rachunek bankowy</w:t>
      </w:r>
      <w:r w:rsidR="001A6414" w:rsidRPr="00B678C3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1A6414" w:rsidRPr="00B678C3">
        <w:rPr>
          <w:rFonts w:ascii="Calibri" w:hAnsi="Calibri"/>
          <w:sz w:val="22"/>
          <w:szCs w:val="22"/>
        </w:rPr>
        <w:t xml:space="preserve">28 1240 5918 1111 0000 4911 0618 </w:t>
      </w:r>
      <w:r w:rsidR="001A6414" w:rsidRPr="00B678C3"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(dowód wpłacenia wadium należy załączyć do oferty).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 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Wadium wpłacone przez oferentów, których oferty nie zostaną wybrane lub zostaną odrzucone, zostanie zwrócone na wskazany przez oferenta rachunek bankowy niezwłocznie po dokonaniu wyboru oferty. Wadium nie podlega zwrotowi w przypadku, gdy uczestnik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, który wygrał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postępowanie</w:t>
      </w:r>
      <w:r w:rsidRPr="00B678C3">
        <w:rPr>
          <w:rFonts w:ascii="Calibri" w:hAnsi="Calibri" w:cs="Arial"/>
          <w:color w:val="333333"/>
          <w:sz w:val="22"/>
          <w:szCs w:val="22"/>
        </w:rPr>
        <w:t>, uchyli się od zawarcia umowy. Wadium złożone przez Nabywcę zostanie zaliczone na poczet ceny.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5. Termin, miejsce i tryb złożenia oferty: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Ofertę należy złożyć w zamkniętej kopercie adresowanej wg wzoru:</w:t>
      </w:r>
    </w:p>
    <w:p w:rsidR="00B45B29" w:rsidRPr="00B678C3" w:rsidRDefault="00B45B29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Muzeum Warszawy</w:t>
      </w:r>
    </w:p>
    <w:p w:rsidR="00B45B29" w:rsidRPr="00B678C3" w:rsidRDefault="00B45B29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Rynek Starego Miasta 28 </w:t>
      </w:r>
    </w:p>
    <w:p w:rsidR="00B45B29" w:rsidRPr="00B678C3" w:rsidRDefault="00B45B29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00-272 Warszawa </w:t>
      </w:r>
    </w:p>
    <w:p w:rsidR="006B41AC" w:rsidRPr="00B678C3" w:rsidRDefault="00B45B29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6B41AC" w:rsidRPr="00B678C3">
        <w:rPr>
          <w:rFonts w:ascii="Calibri" w:hAnsi="Calibri" w:cs="Arial"/>
          <w:color w:val="333333"/>
          <w:sz w:val="22"/>
          <w:szCs w:val="22"/>
        </w:rPr>
        <w:t xml:space="preserve">„Oferta na zakup samochodu </w:t>
      </w:r>
      <w:r w:rsidRPr="00B678C3">
        <w:rPr>
          <w:rFonts w:ascii="Calibri" w:hAnsi="Calibri" w:cs="Arial"/>
          <w:color w:val="333333"/>
          <w:sz w:val="22"/>
          <w:szCs w:val="22"/>
        </w:rPr>
        <w:t>Citroen Jumper</w:t>
      </w:r>
      <w:r w:rsidR="006B41AC" w:rsidRPr="00B678C3">
        <w:rPr>
          <w:rFonts w:ascii="Calibri" w:hAnsi="Calibri" w:cs="Arial"/>
          <w:color w:val="333333"/>
          <w:sz w:val="22"/>
          <w:szCs w:val="22"/>
        </w:rPr>
        <w:t>”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Ofertę należy przesłać pod wskazany adr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es albo złożyć w Kancelarii Muzeum Warszawy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. Wzór formularza ofertowego można pobrać 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 xml:space="preserve">ze strony internetowej. 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Ostateczny termin składania ofert ustala się na </w:t>
      </w:r>
      <w:r w:rsidR="007E1947">
        <w:rPr>
          <w:rFonts w:ascii="Calibri" w:hAnsi="Calibri" w:cs="Arial"/>
          <w:color w:val="333333"/>
          <w:sz w:val="22"/>
          <w:szCs w:val="22"/>
        </w:rPr>
        <w:t>05</w:t>
      </w:r>
      <w:r w:rsidRPr="00B678C3">
        <w:rPr>
          <w:rFonts w:ascii="Calibri" w:hAnsi="Calibri" w:cs="Arial"/>
          <w:color w:val="333333"/>
          <w:sz w:val="22"/>
          <w:szCs w:val="22"/>
        </w:rPr>
        <w:t>.0</w:t>
      </w:r>
      <w:r w:rsidR="007E1947">
        <w:rPr>
          <w:rFonts w:ascii="Calibri" w:hAnsi="Calibri" w:cs="Arial"/>
          <w:color w:val="333333"/>
          <w:sz w:val="22"/>
          <w:szCs w:val="22"/>
        </w:rPr>
        <w:t>3</w:t>
      </w:r>
      <w:r w:rsidRPr="00B678C3">
        <w:rPr>
          <w:rFonts w:ascii="Calibri" w:hAnsi="Calibri" w:cs="Arial"/>
          <w:color w:val="333333"/>
          <w:sz w:val="22"/>
          <w:szCs w:val="22"/>
        </w:rPr>
        <w:t>.201</w:t>
      </w:r>
      <w:r w:rsidR="00B45B29" w:rsidRPr="00B678C3">
        <w:rPr>
          <w:rFonts w:ascii="Calibri" w:hAnsi="Calibri" w:cs="Arial"/>
          <w:color w:val="333333"/>
          <w:sz w:val="22"/>
          <w:szCs w:val="22"/>
        </w:rPr>
        <w:t>8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r. do godz. 10 °°.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Termin związania ofertą Sprzedający określa na 14 dni.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Komisja odrzuci ofertę, jeżeli: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1. została złożona po wyznaczonym terminie, w niewłaściwym miejscu lub przez oferenta, który nie wniósł wadium;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2. nie zawiera danych i dokumentów, zgodnie z wzorem formularza ofertowego, lub są one niekompletne, nieczytelne lub budzą inną wątpliwość, zaś złożenie wyjaśnień mogłoby prowadzić do uznania jej za nową ofertę.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lastRenderedPageBreak/>
        <w:t xml:space="preserve"> O odrzuceniu oferty komisja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postepowania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zawiadamia niezwłocznie oferenta.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 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6. Miejsce i termin przeprowadzenia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Otwarcia ofert dokona komisja w dniu </w:t>
      </w:r>
      <w:r w:rsidR="007E1947">
        <w:rPr>
          <w:rFonts w:ascii="Calibri" w:hAnsi="Calibri" w:cs="Arial"/>
          <w:color w:val="333333"/>
          <w:sz w:val="22"/>
          <w:szCs w:val="22"/>
        </w:rPr>
        <w:t>05</w:t>
      </w:r>
      <w:r w:rsidRPr="00B678C3">
        <w:rPr>
          <w:rFonts w:ascii="Calibri" w:hAnsi="Calibri" w:cs="Arial"/>
          <w:color w:val="333333"/>
          <w:sz w:val="22"/>
          <w:szCs w:val="22"/>
        </w:rPr>
        <w:t>.0</w:t>
      </w:r>
      <w:r w:rsidR="007E1947">
        <w:rPr>
          <w:rFonts w:ascii="Calibri" w:hAnsi="Calibri" w:cs="Arial"/>
          <w:color w:val="333333"/>
          <w:sz w:val="22"/>
          <w:szCs w:val="22"/>
        </w:rPr>
        <w:t>3</w:t>
      </w:r>
      <w:r w:rsidRPr="00B678C3">
        <w:rPr>
          <w:rFonts w:ascii="Calibri" w:hAnsi="Calibri" w:cs="Arial"/>
          <w:color w:val="333333"/>
          <w:sz w:val="22"/>
          <w:szCs w:val="22"/>
        </w:rPr>
        <w:t>.201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8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r. o godz. 10 </w:t>
      </w:r>
      <w:r w:rsidRPr="00B678C3">
        <w:rPr>
          <w:rFonts w:ascii="Calibri" w:hAnsi="Calibri" w:cs="Arial"/>
          <w:color w:val="333333"/>
          <w:sz w:val="22"/>
          <w:szCs w:val="22"/>
          <w:vertAlign w:val="superscript"/>
        </w:rPr>
        <w:t>15,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w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 xml:space="preserve">Muzeum Warszawy Rynek Starego Miasta 28 00-272 Warszawa </w:t>
      </w:r>
      <w:bookmarkStart w:id="0" w:name="_GoBack"/>
      <w:bookmarkEnd w:id="0"/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7. Miejsce i termin, w którym można obejrzeć przedmiot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:</w:t>
      </w:r>
      <w:r w:rsidRPr="00B678C3">
        <w:rPr>
          <w:rFonts w:ascii="Calibri" w:hAnsi="Calibri" w:cs="Arial"/>
          <w:color w:val="333333"/>
          <w:sz w:val="22"/>
          <w:szCs w:val="22"/>
        </w:rPr>
        <w:br/>
      </w:r>
      <w:r w:rsidR="00CD1791" w:rsidRPr="00B678C3">
        <w:rPr>
          <w:rFonts w:ascii="Calibri" w:hAnsi="Calibri" w:cs="Arial"/>
          <w:color w:val="333333"/>
          <w:sz w:val="22"/>
          <w:szCs w:val="22"/>
        </w:rPr>
        <w:t xml:space="preserve">Muzeum Warszawy Rynek Starego Miasta 28 00-272 Warszawa. 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Pojazd będzie udostępniany zainteresowanym w dniach od poniedziałku do piątku w godzinach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 xml:space="preserve">9.00-15.00 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Osoba do kontaktu: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Mariusz Stawski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tel.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22</w:t>
      </w:r>
      <w:r w:rsidRPr="00B678C3">
        <w:rPr>
          <w:rFonts w:ascii="Calibri" w:hAnsi="Calibri" w:cs="Arial"/>
          <w:color w:val="333333"/>
          <w:sz w:val="22"/>
          <w:szCs w:val="22"/>
        </w:rPr>
        <w:t> 5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96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67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24.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8. Organizator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 zastrzega sobie prawo unieważnienie </w:t>
      </w:r>
      <w:r w:rsidR="00B678C3" w:rsidRPr="00B678C3">
        <w:rPr>
          <w:rStyle w:val="Pogrubienie"/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 xml:space="preserve"> na sprzedaż samochodu bez podania przyczyny.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9.Inne informacje: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1. Komisja wybierze oferenta, którego oferta będzie spełniała wymagania określone w punkcie 3 niniejszego ogłoszenia i który zaoferuje najwyższą cenę za pojazd będący przedmiotem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>.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2. W przypadku złożenia równorzędnych ofert o najwyższej wartości, komisja zorganizuje dodatkowy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 xml:space="preserve"> w formie aukcji dla oferentów, którzy złożyli te oferty, z kwotą postąpienia nie niższą niż 100,00 zł. Komisja zawiadomi oferentów, o których mowa o terminie dodatkowego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>.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 xml:space="preserve">3. Data podpisania umowy kupna-sprzedaży zostanie wyznaczona niezwłocznie po pozytywnym zakończeniu </w:t>
      </w:r>
      <w:r w:rsidR="00B678C3" w:rsidRPr="00B678C3">
        <w:rPr>
          <w:rFonts w:ascii="Calibri" w:hAnsi="Calibri" w:cs="Arial"/>
          <w:color w:val="333333"/>
          <w:sz w:val="22"/>
          <w:szCs w:val="22"/>
        </w:rPr>
        <w:t>postępowania</w:t>
      </w:r>
      <w:r w:rsidRPr="00B678C3">
        <w:rPr>
          <w:rFonts w:ascii="Calibri" w:hAnsi="Calibri" w:cs="Arial"/>
          <w:color w:val="333333"/>
          <w:sz w:val="22"/>
          <w:szCs w:val="22"/>
        </w:rPr>
        <w:t>.</w:t>
      </w:r>
    </w:p>
    <w:p w:rsidR="00CD1791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4. Nabywca jest zobowiązany zapłacić cenę nabycia pojazdu (pomniejszoną o wartość wpłaconego wadium) 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 xml:space="preserve">5. Wydanie przedmiotu sprzedaży nabywcy nastąpi niezwłocznie </w:t>
      </w:r>
      <w:r w:rsidR="001A6414" w:rsidRPr="00B678C3">
        <w:rPr>
          <w:rFonts w:ascii="Calibri" w:hAnsi="Calibri" w:cs="Arial"/>
          <w:color w:val="333333"/>
          <w:sz w:val="22"/>
          <w:szCs w:val="22"/>
        </w:rPr>
        <w:t xml:space="preserve">po opłaceniu </w:t>
      </w:r>
      <w:r w:rsidR="00CD1791" w:rsidRPr="00B678C3">
        <w:rPr>
          <w:rFonts w:ascii="Calibri" w:hAnsi="Calibri" w:cs="Arial"/>
          <w:color w:val="333333"/>
          <w:sz w:val="22"/>
          <w:szCs w:val="22"/>
        </w:rPr>
        <w:t>Faktury VAT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Fonts w:ascii="Calibri" w:hAnsi="Calibri" w:cs="Arial"/>
          <w:color w:val="333333"/>
          <w:sz w:val="22"/>
          <w:szCs w:val="22"/>
        </w:rPr>
        <w:t> </w:t>
      </w:r>
    </w:p>
    <w:p w:rsidR="006B41AC" w:rsidRPr="00B678C3" w:rsidRDefault="006B41AC" w:rsidP="00B678C3">
      <w:pPr>
        <w:pStyle w:val="NormalnyWeb"/>
        <w:shd w:val="clear" w:color="auto" w:fill="FFFFFF"/>
        <w:spacing w:before="0" w:beforeAutospacing="0" w:after="150" w:afterAutospacing="0" w:line="384" w:lineRule="atLeast"/>
        <w:rPr>
          <w:rFonts w:ascii="Calibri" w:hAnsi="Calibri" w:cs="Arial"/>
          <w:color w:val="333333"/>
          <w:sz w:val="22"/>
          <w:szCs w:val="22"/>
        </w:rPr>
      </w:pPr>
      <w:r w:rsidRPr="00B678C3">
        <w:rPr>
          <w:rStyle w:val="Pogrubienie"/>
          <w:rFonts w:ascii="Calibri" w:hAnsi="Calibri" w:cs="Arial"/>
          <w:color w:val="333333"/>
          <w:sz w:val="22"/>
          <w:szCs w:val="22"/>
        </w:rPr>
        <w:t>Załączniki do pobrania:</w:t>
      </w:r>
      <w:r w:rsidRPr="00B678C3">
        <w:rPr>
          <w:rFonts w:ascii="Calibri" w:hAnsi="Calibri" w:cs="Arial"/>
          <w:color w:val="333333"/>
          <w:sz w:val="22"/>
          <w:szCs w:val="22"/>
        </w:rPr>
        <w:br/>
        <w:t>1. Oferta na zakup samochodu</w:t>
      </w:r>
    </w:p>
    <w:p w:rsidR="00D52B11" w:rsidRPr="00B678C3" w:rsidRDefault="00D52B11" w:rsidP="00B678C3">
      <w:pPr>
        <w:rPr>
          <w:rFonts w:ascii="Calibri" w:hAnsi="Calibri"/>
        </w:rPr>
      </w:pPr>
    </w:p>
    <w:p w:rsidR="006B41AC" w:rsidRPr="00B678C3" w:rsidRDefault="006B41AC" w:rsidP="00B678C3">
      <w:pPr>
        <w:rPr>
          <w:rFonts w:ascii="Calibri" w:hAnsi="Calibri"/>
        </w:rPr>
      </w:pPr>
    </w:p>
    <w:sectPr w:rsidR="006B41AC" w:rsidRPr="00B6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AC"/>
    <w:rsid w:val="001A3E26"/>
    <w:rsid w:val="001A6414"/>
    <w:rsid w:val="00252B77"/>
    <w:rsid w:val="006B41AC"/>
    <w:rsid w:val="007E1947"/>
    <w:rsid w:val="00800898"/>
    <w:rsid w:val="00B45B29"/>
    <w:rsid w:val="00B678C3"/>
    <w:rsid w:val="00C67906"/>
    <w:rsid w:val="00CD1791"/>
    <w:rsid w:val="00D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DFEF-3ADB-4253-9D75-3DDDAD1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Stawski</dc:creator>
  <cp:keywords/>
  <dc:description/>
  <cp:lastModifiedBy>Mariusz Stawski</cp:lastModifiedBy>
  <cp:revision>4</cp:revision>
  <dcterms:created xsi:type="dcterms:W3CDTF">2018-02-15T14:44:00Z</dcterms:created>
  <dcterms:modified xsi:type="dcterms:W3CDTF">2018-02-21T14:21:00Z</dcterms:modified>
</cp:coreProperties>
</file>