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AD4DC" w14:textId="666C661A" w:rsidR="00583437" w:rsidRDefault="00FA60AE" w:rsidP="0058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CCFFFF"/>
        <w:rPr>
          <w:b/>
          <w:sz w:val="28"/>
          <w:szCs w:val="28"/>
        </w:rPr>
      </w:pPr>
      <w:r>
        <w:rPr>
          <w:b/>
          <w:sz w:val="28"/>
          <w:szCs w:val="28"/>
        </w:rPr>
        <w:t>Zapytanie o cenę – dostawa zastaw</w:t>
      </w:r>
      <w:r w:rsidR="00E26530">
        <w:rPr>
          <w:b/>
          <w:sz w:val="28"/>
          <w:szCs w:val="28"/>
        </w:rPr>
        <w:t>y stołowej – Muzeum Warszawy, Rynek Starego Miasta 28, Warszawa.</w:t>
      </w:r>
    </w:p>
    <w:p w14:paraId="3984CB59" w14:textId="632DEBFC" w:rsidR="00583437" w:rsidRPr="00C03E10" w:rsidRDefault="00583437" w:rsidP="0058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CCFFFF"/>
        <w:jc w:val="center"/>
        <w:rPr>
          <w:b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7"/>
      </w:tblGrid>
      <w:tr w:rsidR="00583437" w:rsidRPr="00027607" w14:paraId="505357AE" w14:textId="77777777" w:rsidTr="00D57871">
        <w:trPr>
          <w:trHeight w:val="231"/>
        </w:trPr>
        <w:tc>
          <w:tcPr>
            <w:tcW w:w="4111" w:type="dxa"/>
            <w:shd w:val="clear" w:color="auto" w:fill="CCFFFF"/>
          </w:tcPr>
          <w:p w14:paraId="3679DD7D" w14:textId="77777777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t>2)Nazwa nadana zamówieniu:</w:t>
            </w:r>
          </w:p>
        </w:tc>
        <w:tc>
          <w:tcPr>
            <w:tcW w:w="5387" w:type="dxa"/>
            <w:shd w:val="clear" w:color="auto" w:fill="auto"/>
          </w:tcPr>
          <w:p w14:paraId="460F3439" w14:textId="0E981462" w:rsidR="00583437" w:rsidRPr="007918A3" w:rsidRDefault="00FA60AE" w:rsidP="00B369B1">
            <w:pPr>
              <w:jc w:val="both"/>
              <w:rPr>
                <w:b/>
              </w:rPr>
            </w:pPr>
            <w:r>
              <w:rPr>
                <w:b/>
              </w:rPr>
              <w:t>Zapytanie o cenę - d</w:t>
            </w:r>
            <w:r w:rsidR="00D57871">
              <w:rPr>
                <w:b/>
              </w:rPr>
              <w:t>ostaw</w:t>
            </w:r>
            <w:r w:rsidR="00386B57">
              <w:rPr>
                <w:b/>
              </w:rPr>
              <w:t>a zastawy stołowej</w:t>
            </w:r>
          </w:p>
        </w:tc>
      </w:tr>
      <w:tr w:rsidR="00583437" w:rsidRPr="00027607" w14:paraId="0E055CFE" w14:textId="77777777" w:rsidTr="00D57871">
        <w:trPr>
          <w:trHeight w:val="278"/>
        </w:trPr>
        <w:tc>
          <w:tcPr>
            <w:tcW w:w="4111" w:type="dxa"/>
            <w:shd w:val="clear" w:color="auto" w:fill="CCFFFF"/>
          </w:tcPr>
          <w:p w14:paraId="28579A69" w14:textId="699B4E37" w:rsidR="00583437" w:rsidRPr="00086C01" w:rsidRDefault="00FA60AE" w:rsidP="00B369B1">
            <w:pPr>
              <w:rPr>
                <w:b/>
              </w:rPr>
            </w:pPr>
            <w:r>
              <w:rPr>
                <w:b/>
              </w:rPr>
              <w:t>3)Opis przedmiotu zapytania</w:t>
            </w:r>
            <w:r w:rsidR="00583437" w:rsidRPr="00086C01">
              <w:rPr>
                <w:b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6E164F4A" w14:textId="5918BAEA" w:rsidR="00583437" w:rsidRPr="006950A5" w:rsidRDefault="00583437" w:rsidP="00B369B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Przedmiotem </w:t>
            </w:r>
            <w:r w:rsidR="00FA60AE">
              <w:rPr>
                <w:szCs w:val="20"/>
              </w:rPr>
              <w:t>zapytania</w:t>
            </w:r>
            <w:r w:rsidRPr="006950A5">
              <w:rPr>
                <w:szCs w:val="20"/>
              </w:rPr>
              <w:t xml:space="preserve"> jest </w:t>
            </w:r>
            <w:r w:rsidR="00FA60AE">
              <w:rPr>
                <w:szCs w:val="20"/>
              </w:rPr>
              <w:t xml:space="preserve">ustalenie szacunkowej wartości zastawy stołowej, określonej w </w:t>
            </w:r>
            <w:r w:rsidR="00386B57">
              <w:rPr>
                <w:szCs w:val="20"/>
              </w:rPr>
              <w:t>załączniku nr 1</w:t>
            </w:r>
            <w:r>
              <w:rPr>
                <w:szCs w:val="20"/>
              </w:rPr>
              <w:t>.</w:t>
            </w:r>
          </w:p>
          <w:p w14:paraId="461C0DB3" w14:textId="77777777" w:rsidR="00583437" w:rsidRDefault="00583437" w:rsidP="00FA60AE">
            <w:pPr>
              <w:autoSpaceDE w:val="0"/>
              <w:autoSpaceDN w:val="0"/>
              <w:adjustRightInd w:val="0"/>
              <w:ind w:left="60"/>
              <w:jc w:val="both"/>
              <w:rPr>
                <w:szCs w:val="20"/>
              </w:rPr>
            </w:pPr>
            <w:r>
              <w:rPr>
                <w:szCs w:val="20"/>
              </w:rPr>
              <w:t>Szczegółowy opis przedmiotu z</w:t>
            </w:r>
            <w:r w:rsidR="00FA60AE">
              <w:rPr>
                <w:szCs w:val="20"/>
              </w:rPr>
              <w:t>apytania</w:t>
            </w:r>
            <w:r w:rsidR="00386B57">
              <w:rPr>
                <w:szCs w:val="20"/>
              </w:rPr>
              <w:t xml:space="preserve"> określa załącznik nr 1</w:t>
            </w:r>
            <w:r>
              <w:rPr>
                <w:szCs w:val="20"/>
              </w:rPr>
              <w:t xml:space="preserve"> do niniejszego zapytania.</w:t>
            </w:r>
          </w:p>
          <w:p w14:paraId="5F95B9CA" w14:textId="01BF9A61" w:rsidR="00B31851" w:rsidRPr="00602369" w:rsidRDefault="00B31851" w:rsidP="00FA60AE">
            <w:pPr>
              <w:autoSpaceDE w:val="0"/>
              <w:autoSpaceDN w:val="0"/>
              <w:adjustRightInd w:val="0"/>
              <w:ind w:left="60"/>
              <w:jc w:val="both"/>
              <w:rPr>
                <w:szCs w:val="20"/>
              </w:rPr>
            </w:pPr>
            <w:r>
              <w:rPr>
                <w:szCs w:val="20"/>
              </w:rPr>
              <w:t>Wyliczone kwoty proszę wpisać do załącznika numer 2 – formularz cenowy.</w:t>
            </w:r>
          </w:p>
        </w:tc>
      </w:tr>
      <w:tr w:rsidR="00583437" w:rsidRPr="00027607" w14:paraId="5EF01096" w14:textId="77777777" w:rsidTr="00D57871">
        <w:trPr>
          <w:trHeight w:val="277"/>
        </w:trPr>
        <w:tc>
          <w:tcPr>
            <w:tcW w:w="4111" w:type="dxa"/>
            <w:shd w:val="clear" w:color="auto" w:fill="CCFFFF"/>
          </w:tcPr>
          <w:p w14:paraId="7ECD313F" w14:textId="511490A8" w:rsidR="00583437" w:rsidRPr="00086C01" w:rsidRDefault="00FA60AE" w:rsidP="00B369B1">
            <w:pPr>
              <w:rPr>
                <w:b/>
              </w:rPr>
            </w:pPr>
            <w:r>
              <w:rPr>
                <w:b/>
              </w:rPr>
              <w:t>4)Pożądany termin udzielenia odpowiedzi</w:t>
            </w:r>
            <w:r w:rsidR="00583437" w:rsidRPr="00086C01">
              <w:rPr>
                <w:b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0E727D6" w14:textId="556334D8" w:rsidR="00583437" w:rsidRPr="00027607" w:rsidRDefault="00FA60AE" w:rsidP="00B369B1">
            <w:pPr>
              <w:autoSpaceDE w:val="0"/>
              <w:autoSpaceDN w:val="0"/>
              <w:adjustRightInd w:val="0"/>
            </w:pPr>
            <w:r>
              <w:t>Termin udzelenia odpowiedzi: do 23.03.2018</w:t>
            </w:r>
            <w:r w:rsidR="00583437">
              <w:t>r.</w:t>
            </w:r>
          </w:p>
        </w:tc>
      </w:tr>
      <w:tr w:rsidR="00583437" w:rsidRPr="00027607" w14:paraId="66B86291" w14:textId="77777777" w:rsidTr="00D57871">
        <w:tc>
          <w:tcPr>
            <w:tcW w:w="4111" w:type="dxa"/>
            <w:shd w:val="clear" w:color="auto" w:fill="CCFFFF"/>
          </w:tcPr>
          <w:p w14:paraId="65FCFE35" w14:textId="527EEFA3" w:rsidR="00583437" w:rsidRPr="00086C01" w:rsidRDefault="00FA60AE" w:rsidP="00B369B1">
            <w:pPr>
              <w:rPr>
                <w:b/>
              </w:rPr>
            </w:pPr>
            <w:r>
              <w:rPr>
                <w:b/>
              </w:rPr>
              <w:t>5)Miejsce i forma składania odpowiedzi</w:t>
            </w:r>
            <w:r w:rsidR="00583437" w:rsidRPr="00086C01">
              <w:rPr>
                <w:b/>
              </w:rPr>
              <w:t>:</w:t>
            </w:r>
          </w:p>
        </w:tc>
        <w:tc>
          <w:tcPr>
            <w:tcW w:w="5387" w:type="dxa"/>
          </w:tcPr>
          <w:p w14:paraId="35B11D28" w14:textId="77777777" w:rsidR="00583437" w:rsidRPr="00027607" w:rsidRDefault="00583437" w:rsidP="00B369B1">
            <w:r w:rsidRPr="00027607">
              <w:rPr>
                <w:sz w:val="22"/>
                <w:szCs w:val="22"/>
              </w:rPr>
              <w:t xml:space="preserve">W siedzibie w godzinach pracy Muzeum </w:t>
            </w:r>
            <w:r>
              <w:rPr>
                <w:sz w:val="22"/>
                <w:szCs w:val="22"/>
              </w:rPr>
              <w:t xml:space="preserve">(poniedziałek – piątek, 8.00 – 16.00) </w:t>
            </w:r>
            <w:r w:rsidRPr="00027607">
              <w:rPr>
                <w:sz w:val="22"/>
                <w:szCs w:val="22"/>
              </w:rPr>
              <w:t xml:space="preserve">lub </w:t>
            </w:r>
            <w:r w:rsidRPr="00027607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003A63">
                <w:rPr>
                  <w:rStyle w:val="Hipercze"/>
                  <w:sz w:val="22"/>
                  <w:szCs w:val="22"/>
                  <w:lang w:val="en-US"/>
                </w:rPr>
                <w:t>janusz.kurczak@muzeumwarszawy.pl</w:t>
              </w:r>
            </w:hyperlink>
            <w:r>
              <w:rPr>
                <w:sz w:val="22"/>
                <w:szCs w:val="22"/>
                <w:lang w:val="en-US"/>
              </w:rPr>
              <w:t xml:space="preserve"> . </w:t>
            </w:r>
          </w:p>
        </w:tc>
      </w:tr>
      <w:tr w:rsidR="00583437" w:rsidRPr="00027607" w14:paraId="3A095EA6" w14:textId="77777777" w:rsidTr="00D57871">
        <w:trPr>
          <w:trHeight w:val="523"/>
        </w:trPr>
        <w:tc>
          <w:tcPr>
            <w:tcW w:w="4111" w:type="dxa"/>
            <w:shd w:val="clear" w:color="auto" w:fill="CCFFFF"/>
          </w:tcPr>
          <w:p w14:paraId="6F81B42F" w14:textId="66658304" w:rsidR="00583437" w:rsidRPr="00086C01" w:rsidRDefault="00FA60AE" w:rsidP="00B369B1">
            <w:pPr>
              <w:rPr>
                <w:b/>
              </w:rPr>
            </w:pPr>
            <w:r>
              <w:rPr>
                <w:b/>
              </w:rPr>
              <w:t>6</w:t>
            </w:r>
            <w:r w:rsidR="00583437" w:rsidRPr="00086C01">
              <w:rPr>
                <w:b/>
              </w:rPr>
              <w:t>)Osoba do kontaktu ze strony zamawiającego:</w:t>
            </w:r>
          </w:p>
        </w:tc>
        <w:tc>
          <w:tcPr>
            <w:tcW w:w="5387" w:type="dxa"/>
          </w:tcPr>
          <w:p w14:paraId="6C168094" w14:textId="77777777" w:rsidR="008511C5" w:rsidRDefault="008511C5" w:rsidP="00B36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Janusz Kurczak</w:t>
            </w:r>
          </w:p>
          <w:p w14:paraId="402524C2" w14:textId="6CF852CC" w:rsidR="00C25327" w:rsidRDefault="00B566DE" w:rsidP="00B369B1">
            <w:pPr>
              <w:rPr>
                <w:sz w:val="22"/>
                <w:szCs w:val="22"/>
              </w:rPr>
            </w:pPr>
            <w:hyperlink r:id="rId9" w:history="1">
              <w:r w:rsidR="00F15075" w:rsidRPr="003930D3">
                <w:rPr>
                  <w:rStyle w:val="Hipercze"/>
                  <w:sz w:val="22"/>
                  <w:szCs w:val="22"/>
                </w:rPr>
                <w:t>janusz.kurczak@muzeumwarszawy.pl</w:t>
              </w:r>
            </w:hyperlink>
            <w:r w:rsidR="00F15075">
              <w:rPr>
                <w:sz w:val="22"/>
                <w:szCs w:val="22"/>
              </w:rPr>
              <w:t xml:space="preserve">; </w:t>
            </w:r>
            <w:r w:rsidR="00FC4910">
              <w:rPr>
                <w:sz w:val="22"/>
                <w:szCs w:val="22"/>
              </w:rPr>
              <w:t>tel. 605 649 464;</w:t>
            </w:r>
            <w:r w:rsidR="00B369B1">
              <w:rPr>
                <w:sz w:val="22"/>
                <w:szCs w:val="22"/>
              </w:rPr>
              <w:t xml:space="preserve"> </w:t>
            </w:r>
          </w:p>
          <w:p w14:paraId="550F3BE7" w14:textId="0D8D53D9" w:rsidR="008511C5" w:rsidRDefault="00C25327" w:rsidP="00B36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 Maciantowicz- Siołkowska; katarzyna.maciantowicz</w:t>
            </w:r>
            <w:r w:rsidR="00F15075">
              <w:rPr>
                <w:sz w:val="22"/>
                <w:szCs w:val="22"/>
              </w:rPr>
              <w:t>@muzeumwarszawy.pl;</w:t>
            </w:r>
          </w:p>
          <w:p w14:paraId="057A25D0" w14:textId="33555DB2" w:rsidR="00583437" w:rsidRPr="008511C5" w:rsidRDefault="00C25327" w:rsidP="00B36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502 244 737</w:t>
            </w:r>
            <w:r w:rsidR="00B369B1">
              <w:rPr>
                <w:sz w:val="22"/>
                <w:szCs w:val="22"/>
              </w:rPr>
              <w:t xml:space="preserve">; </w:t>
            </w:r>
          </w:p>
        </w:tc>
      </w:tr>
      <w:tr w:rsidR="00583437" w14:paraId="05735D06" w14:textId="77777777" w:rsidTr="00B369B1">
        <w:trPr>
          <w:trHeight w:val="416"/>
        </w:trPr>
        <w:tc>
          <w:tcPr>
            <w:tcW w:w="9498" w:type="dxa"/>
            <w:gridSpan w:val="2"/>
            <w:shd w:val="clear" w:color="auto" w:fill="CCFFFF"/>
          </w:tcPr>
          <w:p w14:paraId="3242B356" w14:textId="6849F955" w:rsidR="00583437" w:rsidRPr="00E96E03" w:rsidRDefault="00FA60AE" w:rsidP="00B369B1">
            <w:pPr>
              <w:jc w:val="both"/>
              <w:rPr>
                <w:b/>
              </w:rPr>
            </w:pPr>
            <w:r>
              <w:rPr>
                <w:b/>
                <w:i/>
              </w:rPr>
              <w:t>7</w:t>
            </w:r>
            <w:r w:rsidR="00583437">
              <w:rPr>
                <w:b/>
                <w:i/>
              </w:rPr>
              <w:t>)</w:t>
            </w:r>
            <w:r w:rsidR="00583437" w:rsidRPr="00133205">
              <w:rPr>
                <w:b/>
                <w:i/>
              </w:rPr>
              <w:t xml:space="preserve">Niniejsze ogłoszenie nie stanowi oferty w rozumieniu kodeksu cywilnego i nie może stanowić podstawy do wysuwania roszczeń względem </w:t>
            </w:r>
            <w:r w:rsidR="00583437" w:rsidRPr="00421036">
              <w:rPr>
                <w:b/>
                <w:i/>
              </w:rPr>
              <w:t xml:space="preserve">Muzeum Warszawy </w:t>
            </w:r>
          </w:p>
          <w:p w14:paraId="43E6B9D1" w14:textId="0650BBA1" w:rsidR="00583437" w:rsidRPr="00205E60" w:rsidRDefault="00FA60AE" w:rsidP="00B369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583437">
              <w:rPr>
                <w:b/>
                <w:i/>
              </w:rPr>
              <w:t>)</w:t>
            </w:r>
            <w:r w:rsidR="00583437" w:rsidRPr="00205E60">
              <w:rPr>
                <w:b/>
                <w:i/>
              </w:rPr>
              <w:t>Muzeum</w:t>
            </w:r>
            <w:r w:rsidR="00583437">
              <w:rPr>
                <w:b/>
                <w:i/>
              </w:rPr>
              <w:t xml:space="preserve"> nie po</w:t>
            </w:r>
            <w:r>
              <w:rPr>
                <w:b/>
                <w:i/>
              </w:rPr>
              <w:t>nosi kosztów sporządzenia wyceny</w:t>
            </w:r>
            <w:r w:rsidR="00583437">
              <w:rPr>
                <w:b/>
                <w:i/>
              </w:rPr>
              <w:t>.</w:t>
            </w:r>
          </w:p>
        </w:tc>
      </w:tr>
    </w:tbl>
    <w:p w14:paraId="35C45758" w14:textId="77777777" w:rsidR="00583437" w:rsidRDefault="00583437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682F2777" w14:textId="05DA3270" w:rsidR="00004FA4" w:rsidRDefault="00004FA4" w:rsidP="00004FA4">
      <w:pPr>
        <w:pStyle w:val="Nagwek1"/>
        <w:spacing w:after="8"/>
        <w:rPr>
          <w:rFonts w:ascii="Arial" w:hAnsi="Arial" w:cs="Arial"/>
          <w:b w:val="0"/>
          <w:sz w:val="20"/>
        </w:rPr>
      </w:pPr>
      <w:bookmarkStart w:id="0" w:name="_Toc458168683"/>
      <w:r w:rsidRPr="00B2462E">
        <w:rPr>
          <w:rFonts w:ascii="Arial" w:hAnsi="Arial" w:cs="Arial"/>
          <w:b w:val="0"/>
          <w:sz w:val="20"/>
        </w:rPr>
        <w:t>Zał</w:t>
      </w:r>
      <w:r w:rsidR="00317A96">
        <w:rPr>
          <w:rFonts w:ascii="Arial" w:hAnsi="Arial" w:cs="Arial"/>
          <w:b w:val="0"/>
          <w:sz w:val="20"/>
        </w:rPr>
        <w:t>ącznik numer</w:t>
      </w:r>
      <w:r w:rsidR="00FA60AE">
        <w:rPr>
          <w:rFonts w:ascii="Arial" w:hAnsi="Arial" w:cs="Arial"/>
          <w:b w:val="0"/>
          <w:sz w:val="20"/>
        </w:rPr>
        <w:t xml:space="preserve"> 1</w:t>
      </w:r>
      <w:r>
        <w:rPr>
          <w:rFonts w:ascii="Arial" w:hAnsi="Arial" w:cs="Arial"/>
          <w:b w:val="0"/>
          <w:sz w:val="20"/>
        </w:rPr>
        <w:t>.</w:t>
      </w:r>
    </w:p>
    <w:p w14:paraId="756F1AA0" w14:textId="77777777" w:rsidR="00FA60AE" w:rsidRPr="00FA60AE" w:rsidRDefault="00FA60AE" w:rsidP="00FA60AE">
      <w:pPr>
        <w:rPr>
          <w:lang w:val="pl-PL"/>
        </w:rPr>
      </w:pPr>
    </w:p>
    <w:bookmarkEnd w:id="0"/>
    <w:p w14:paraId="4C213543" w14:textId="29A332BC" w:rsidR="00FA60AE" w:rsidRDefault="00FA60AE" w:rsidP="00FA60AE">
      <w:pPr>
        <w:ind w:left="708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Zapytanie o cenę - zakup zastawy stołowej do </w:t>
      </w:r>
      <w:r w:rsidR="00E26530">
        <w:rPr>
          <w:rFonts w:ascii="Arial" w:hAnsi="Arial" w:cs="Arial"/>
          <w:b/>
          <w:sz w:val="22"/>
        </w:rPr>
        <w:t>siedziby głównej Muzeum Warszawy przy Rynku Starego Miasta 28,</w:t>
      </w:r>
      <w:r>
        <w:rPr>
          <w:rFonts w:ascii="Arial" w:hAnsi="Arial" w:cs="Arial"/>
          <w:b/>
          <w:sz w:val="22"/>
        </w:rPr>
        <w:t xml:space="preserve"> Warszawa.</w:t>
      </w:r>
    </w:p>
    <w:p w14:paraId="31053A4F" w14:textId="77777777" w:rsidR="00FA60AE" w:rsidRPr="00381873" w:rsidRDefault="00FA60AE" w:rsidP="00FA60AE">
      <w:pPr>
        <w:rPr>
          <w:rFonts w:ascii="Arial" w:hAnsi="Arial" w:cs="Arial"/>
          <w:b/>
          <w:sz w:val="32"/>
          <w:szCs w:val="32"/>
        </w:rPr>
      </w:pPr>
    </w:p>
    <w:p w14:paraId="309AC2EA" w14:textId="77777777" w:rsidR="00FA60AE" w:rsidRPr="00381873" w:rsidRDefault="00FA60AE" w:rsidP="00FA60AE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OPIS PRZEDMIOTU ZAPYTANIA</w:t>
      </w:r>
    </w:p>
    <w:p w14:paraId="3C345929" w14:textId="77777777" w:rsidR="00FA60AE" w:rsidRPr="00381873" w:rsidRDefault="00FA60AE" w:rsidP="00FA60AE">
      <w:pPr>
        <w:jc w:val="center"/>
        <w:rPr>
          <w:rFonts w:ascii="Arial" w:hAnsi="Arial" w:cs="Arial"/>
          <w:b/>
          <w:szCs w:val="32"/>
        </w:rPr>
      </w:pPr>
      <w:r w:rsidRPr="00381873">
        <w:rPr>
          <w:rFonts w:ascii="Arial" w:hAnsi="Arial" w:cs="Arial"/>
          <w:b/>
          <w:szCs w:val="32"/>
        </w:rPr>
        <w:t>SPECYFIKACJA TECHNICZNA</w:t>
      </w:r>
    </w:p>
    <w:p w14:paraId="116A6950" w14:textId="77777777" w:rsidR="00FA60AE" w:rsidRDefault="00FA60AE" w:rsidP="00FA60AE">
      <w:pPr>
        <w:pStyle w:val="Nagwek"/>
        <w:tabs>
          <w:tab w:val="clear" w:pos="4536"/>
          <w:tab w:val="left" w:pos="789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56DC35" w14:textId="77777777" w:rsidR="00FA60AE" w:rsidRPr="003C26A0" w:rsidRDefault="00FA60AE" w:rsidP="00FA60AE">
      <w:pPr>
        <w:pStyle w:val="Nagwek"/>
        <w:tabs>
          <w:tab w:val="clear" w:pos="4536"/>
          <w:tab w:val="left" w:pos="789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Zastawa stołowa.</w:t>
      </w:r>
    </w:p>
    <w:p w14:paraId="314AB54C" w14:textId="77777777" w:rsidR="00FA60AE" w:rsidRDefault="00FA60AE" w:rsidP="00FA60AE">
      <w:pPr>
        <w:pStyle w:val="Nagwek"/>
        <w:tabs>
          <w:tab w:val="clear" w:pos="4536"/>
          <w:tab w:val="left" w:pos="789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Logotyp dostępny pod adresem: </w:t>
      </w:r>
      <w:r w:rsidRPr="003C26A0">
        <w:rPr>
          <w:rFonts w:ascii="Arial" w:hAnsi="Arial" w:cs="Arial"/>
          <w:b/>
          <w:sz w:val="20"/>
          <w:szCs w:val="20"/>
          <w:u w:val="single"/>
        </w:rPr>
        <w:t>https://muzeumwarszawy.pl/logotyp/</w:t>
      </w:r>
    </w:p>
    <w:p w14:paraId="1A19E87F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654E0A33" w14:textId="4652347F" w:rsidR="00FA60AE" w:rsidRDefault="00FA60AE" w:rsidP="00B7056B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Poz.1  –  Filiżanka do espresso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ze spodeczkiem</w:t>
      </w:r>
      <w:r>
        <w:rPr>
          <w:rFonts w:ascii="Arial" w:hAnsi="Arial" w:cs="Arial"/>
          <w:b/>
          <w:sz w:val="20"/>
          <w:szCs w:val="20"/>
        </w:rPr>
        <w:t>– łącznie 30 szt.</w:t>
      </w:r>
    </w:p>
    <w:p w14:paraId="7DEA406F" w14:textId="77777777" w:rsidR="00FA60AE" w:rsidRDefault="00FA60AE" w:rsidP="00FA60AE">
      <w:pPr>
        <w:pStyle w:val="Nagwek"/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5DC6FF18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D079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Filiżanka do espresso ze spodeczkiem.</w:t>
            </w:r>
          </w:p>
          <w:p w14:paraId="66686608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E1F23F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BB3732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E557064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EC5824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A23780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DC0215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</w:t>
            </w:r>
          </w:p>
          <w:p w14:paraId="4ECB27E5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659D" w14:textId="77777777" w:rsidR="00FA60AE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703527AD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produkt -w jednej  wersji  graficznej  nadruku,</w:t>
            </w:r>
          </w:p>
          <w:p w14:paraId="42400A6A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 wykonana z porcelany lub z porcelitu w kolorze białym,</w:t>
            </w:r>
          </w:p>
          <w:p w14:paraId="2DDC5402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pojemność  100 ml (+/- 10 %) ,</w:t>
            </w:r>
          </w:p>
          <w:p w14:paraId="788F9FD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rozmiar: wysokość: 55 mm (+/- 10 % ) ; średnica: 50 mm (+/- 10% ),</w:t>
            </w:r>
          </w:p>
          <w:p w14:paraId="38F440D8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wzór typu prostego w kolorze białym, z  klasycznym uchem, lekki ceramiczny, </w:t>
            </w:r>
          </w:p>
          <w:p w14:paraId="0D685F6F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filiżanka posiada komplementarny spodek o średnicy: 11 cm (+/-10 % ); wykonany z porcelany lub z porcelitu w kolorze białym; spodek posiada wzmocnione brzegi, wytrzymałą powłokę oraz jest przystosowany do użytkowania w kuchence mikrofalowej oraz mycia w zmywarkach,</w:t>
            </w:r>
          </w:p>
          <w:p w14:paraId="7821EB4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- artykuł oznakowany logotypem Muzeum; technika znakowania: nadruk bezpośredni, 1 kolor na filiżance i 1 kolor na spodku – na spodniej części,</w:t>
            </w:r>
            <w:r w:rsidRPr="00BA57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maksymalnym polu nadruku 20 x 20 mm (+/- 10 %),</w:t>
            </w:r>
          </w:p>
          <w:p w14:paraId="484D023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posiada wzmocnione brzegi, wytrzymałą powłokę,</w:t>
            </w:r>
          </w:p>
          <w:p w14:paraId="4D5A49E6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 przystosowana do użytkowania w kuchence mikrofalowej oraz mycia w zmywarkach.</w:t>
            </w:r>
          </w:p>
          <w:p w14:paraId="1BD1E190" w14:textId="77777777" w:rsidR="00FA60AE" w:rsidRDefault="00FA60AE" w:rsidP="00E81DA2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63514E2" w14:textId="77777777" w:rsidR="00FA60AE" w:rsidRDefault="00FA60AE" w:rsidP="00FA60AE">
      <w:pPr>
        <w:pStyle w:val="Nagwek"/>
        <w:tabs>
          <w:tab w:val="left" w:pos="708"/>
        </w:tabs>
        <w:ind w:hanging="180"/>
        <w:jc w:val="both"/>
        <w:rPr>
          <w:rFonts w:ascii="Arial" w:hAnsi="Arial" w:cs="Arial"/>
          <w:sz w:val="20"/>
          <w:szCs w:val="20"/>
        </w:rPr>
      </w:pPr>
    </w:p>
    <w:p w14:paraId="2D6F01C9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Poz.2  –  Filiżanka do herbaty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ze spodeczkiem</w:t>
      </w:r>
      <w:r>
        <w:rPr>
          <w:rFonts w:ascii="Arial" w:hAnsi="Arial" w:cs="Arial"/>
          <w:b/>
          <w:sz w:val="20"/>
          <w:szCs w:val="20"/>
        </w:rPr>
        <w:t>– łącznie 50szt.</w:t>
      </w:r>
    </w:p>
    <w:p w14:paraId="16A45423" w14:textId="77777777" w:rsidR="00FA60AE" w:rsidRDefault="00FA60AE" w:rsidP="00FA60AE">
      <w:pPr>
        <w:pStyle w:val="Nagwek"/>
        <w:tabs>
          <w:tab w:val="clear" w:pos="4536"/>
          <w:tab w:val="clear" w:pos="9072"/>
          <w:tab w:val="left" w:pos="1800"/>
          <w:tab w:val="left" w:pos="6468"/>
        </w:tabs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7FE20333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8D9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Filiżanka do herbaty ze spodeczkiem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.</w:t>
            </w:r>
          </w:p>
          <w:p w14:paraId="630FDF1F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2EF943B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C1691D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8E4FED4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410E74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784731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F402854" w14:textId="77777777" w:rsidR="00FA60AE" w:rsidRPr="00BF1B00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D25E" w14:textId="77777777" w:rsidR="00FA60AE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632E2E4C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wykonana w jednej  wersji  graficznej  nadruku,</w:t>
            </w:r>
          </w:p>
          <w:p w14:paraId="7DB304C1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 wykonana z porcelany lub z porcelitu w kolorze białym,</w:t>
            </w:r>
          </w:p>
          <w:p w14:paraId="57CA569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pojemność minimalnie 180 ml 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- rozmiar: wysokość: 60 mm (+/- 10 % ) ; średnica: 95 mm (+/-10 % ),</w:t>
            </w:r>
          </w:p>
          <w:p w14:paraId="086825FD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wzór typu prostego, z  klasycznym uchem, lekki ceramiczny,</w:t>
            </w:r>
          </w:p>
          <w:p w14:paraId="1E86138F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filiżanka posiada komplementarny spodek o średnicy 14 cm (+/- 10 % ) wykonany z porcelany lub z porcelitu w kolorze białym ; spodek posiada wzmocnione brzegi, wytrzymałą powłokę oraz jest przystosowany do użytkowania w kuchence mikrofalowej oraz mycia w zmywarkach.</w:t>
            </w:r>
          </w:p>
          <w:p w14:paraId="18A914B7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artykuł oznakowany logotypem Muzeum ; technika znakowania: nadruk bezpośredni, 1 kolor na filiżance  i 1 kolor na spodku,</w:t>
            </w:r>
            <w:r w:rsidRPr="00BA57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maksymalnym polu nadruku 20 x 20 mm (+/- 10 %),</w:t>
            </w:r>
          </w:p>
          <w:p w14:paraId="298C7A10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filiżanka posiada wzmocnione brzegi, wytrzymałą powłokę,</w:t>
            </w:r>
          </w:p>
          <w:p w14:paraId="0D337987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 filiżanka jest przystosowana do użytkowania w kuchence mikrofalowej oraz mycia w zmywarkach.</w:t>
            </w:r>
          </w:p>
          <w:p w14:paraId="0AC9EEFC" w14:textId="77777777" w:rsidR="00FA60AE" w:rsidRDefault="00FA60AE" w:rsidP="00E81DA2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AF8087A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286A139A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Poz.3  – Filiżanka do kawy ze spodeczkiem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 50 szt. </w:t>
      </w:r>
    </w:p>
    <w:p w14:paraId="087ED3BD" w14:textId="77777777" w:rsidR="00FA60AE" w:rsidRDefault="00FA60AE" w:rsidP="00FA60AE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3091043F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B682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Filiżanka do kawy ze spodeczkiem.</w:t>
            </w:r>
          </w:p>
          <w:p w14:paraId="4B9F3938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66308B0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0511EA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310E66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A639DB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AA633F9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5249DAA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8C1642B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7E32" w14:textId="77777777" w:rsidR="00FA60AE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2BF1FCF6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wykonane w jednej  wersji  graficznej  nadruku,</w:t>
            </w:r>
          </w:p>
          <w:p w14:paraId="7D823710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wykonana z porcelany lub z porcelitu w kolorze białym,</w:t>
            </w:r>
          </w:p>
          <w:p w14:paraId="07876EE1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rozmiar: wysokość: 60 mm(+/- 10 % )  ; średnica: 80 mm (+/-10 %) </w:t>
            </w:r>
          </w:p>
          <w:p w14:paraId="71B57032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wzór typu prostego, z  klasycznym uchem, lekki ceramiczny,</w:t>
            </w:r>
          </w:p>
          <w:p w14:paraId="589E32C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filiżanka posiada komplementarny spodek o średnicy 15 cm (+/- 10 % ), wykonany z porcelany lub z porcelitu w kolorze białym;  spodek posiada wzmocnione brzegi, wytrzymałą powłokę oraz jest przystosowany do użytkowania w kuchence mikrofalowej oraz mycia w zmywarkach,</w:t>
            </w:r>
          </w:p>
          <w:p w14:paraId="480F3657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artykuł oznakowany logotypem Muzeum; technika znakowania: nadruk bezpośredni, 1 kolor na filiżance i 1 kolor na spodku, na jego spodniej stronie,</w:t>
            </w:r>
          </w:p>
          <w:p w14:paraId="0AA481F9" w14:textId="77777777" w:rsidR="00FA60AE" w:rsidRDefault="00FA60AE" w:rsidP="00E81DA2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filiżanka posiada wzmocnione brzegi, wytrzymałą powłokę,</w:t>
            </w:r>
          </w:p>
          <w:p w14:paraId="641AE32E" w14:textId="77777777" w:rsidR="00FA60AE" w:rsidRDefault="00FA60AE" w:rsidP="00E81DA2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filiżanka jest przystosowana do użytkowania w kuchence mikrofalowej oraz mycia w zmywarkach.</w:t>
            </w:r>
          </w:p>
          <w:p w14:paraId="768A3E9D" w14:textId="77777777" w:rsidR="00FA60AE" w:rsidRDefault="00FA60AE" w:rsidP="00E81DA2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65CBE6D" w14:textId="77777777" w:rsidR="00FA60AE" w:rsidRDefault="00FA60AE" w:rsidP="00FA60AE">
      <w:pPr>
        <w:pStyle w:val="Nagwek"/>
        <w:tabs>
          <w:tab w:val="left" w:pos="708"/>
        </w:tabs>
        <w:ind w:hanging="180"/>
        <w:jc w:val="both"/>
        <w:rPr>
          <w:rFonts w:ascii="Arial" w:hAnsi="Arial" w:cs="Arial"/>
          <w:sz w:val="20"/>
          <w:szCs w:val="20"/>
        </w:rPr>
      </w:pPr>
    </w:p>
    <w:p w14:paraId="6F0237C2" w14:textId="77777777" w:rsidR="00FA60AE" w:rsidRDefault="00FA60AE" w:rsidP="00FA60AE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Poz.4.  –  talerz deserowy płytki owalny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50 szt. </w:t>
      </w:r>
    </w:p>
    <w:p w14:paraId="4321F75A" w14:textId="77777777" w:rsidR="00FA60AE" w:rsidRDefault="00FA60AE" w:rsidP="00FA60AE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476C56BA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0480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Talerz deserowy płytki owalny.</w:t>
            </w:r>
          </w:p>
          <w:p w14:paraId="6C885CF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6627D7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B74181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FCC3C3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92EBD0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115C3F4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B0B336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</w:t>
            </w:r>
          </w:p>
          <w:p w14:paraId="67BF75AB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4E2" w14:textId="378F1997" w:rsidR="00FA60AE" w:rsidRPr="00DC3606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Opis wymaganych parametrów minimalnych:</w:t>
            </w:r>
          </w:p>
          <w:p w14:paraId="629F17B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wykonane z porcelany lub porcelitu  kolorze białym,</w:t>
            </w:r>
          </w:p>
          <w:p w14:paraId="0C5EC578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wzór typu prostego, klasycznego i lekkiego,</w:t>
            </w:r>
          </w:p>
          <w:p w14:paraId="2ACA403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średnica: 21 cm (+/- 10 % ),</w:t>
            </w:r>
          </w:p>
          <w:p w14:paraId="2C0E83F4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- artykuł oznakowany logotypem Muzeum;  technika znakowania: nadruk bezpośredni, 1 wzór graficzny, w 1 miejscu, w 1 kolorze, w maksymalnym polu nadruku 20 x 20 mm (+/- 10 %), </w:t>
            </w:r>
          </w:p>
          <w:p w14:paraId="43E8F8CA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miejsce znakowania: na spodniej stronie talerzyka,</w:t>
            </w:r>
          </w:p>
          <w:p w14:paraId="5B9D2C5B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posiada wzmocnione brzegi, wytrzymałą powłokę,</w:t>
            </w:r>
          </w:p>
          <w:p w14:paraId="45256A50" w14:textId="07D59744" w:rsidR="00FA60AE" w:rsidRPr="00DC3606" w:rsidRDefault="00FA60AE" w:rsidP="00E81DA2">
            <w:pPr>
              <w:rPr>
                <w:rFonts w:cs="Garamond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talerz przystosowany do użytkowania w kuchence mikrofalowej oraz mycia w zmywarkach</w:t>
            </w:r>
            <w:r>
              <w:rPr>
                <w:rFonts w:cs="Garamond"/>
                <w:lang w:eastAsia="en-US"/>
              </w:rPr>
              <w:t>,</w:t>
            </w:r>
          </w:p>
        </w:tc>
      </w:tr>
    </w:tbl>
    <w:p w14:paraId="22480B58" w14:textId="77777777" w:rsidR="00FA60AE" w:rsidRDefault="00FA60AE" w:rsidP="00FA60AE">
      <w:pPr>
        <w:rPr>
          <w:rFonts w:ascii="Arial" w:hAnsi="Arial" w:cs="Arial"/>
          <w:sz w:val="20"/>
          <w:szCs w:val="20"/>
        </w:rPr>
      </w:pPr>
    </w:p>
    <w:p w14:paraId="40E7E66A" w14:textId="77777777" w:rsidR="00FA60AE" w:rsidRDefault="00FA60AE" w:rsidP="00FA60AE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Poz.5.  – Widelczyk  do deserów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50  szt. </w:t>
      </w:r>
    </w:p>
    <w:p w14:paraId="1B7F5A3C" w14:textId="77777777" w:rsidR="00FA60AE" w:rsidRDefault="00FA60AE" w:rsidP="00FA60AE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323E0778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6E95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Widelczyk do deserów.</w:t>
            </w:r>
          </w:p>
          <w:p w14:paraId="6E605292" w14:textId="77777777" w:rsidR="00FA60AE" w:rsidRDefault="00FA60AE" w:rsidP="00E81DA2">
            <w:pPr>
              <w:rPr>
                <w:rFonts w:ascii="Arial" w:eastAsiaTheme="minorHAnsi" w:hAnsi="Arial" w:cs="Arial"/>
                <w:b/>
                <w:i/>
                <w:sz w:val="16"/>
                <w:szCs w:val="16"/>
                <w:lang w:eastAsia="en-US"/>
              </w:rPr>
            </w:pPr>
          </w:p>
          <w:p w14:paraId="004CA26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6FF0A89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143D754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2A8842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5E2483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4F88E50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BC6" w14:textId="592E9096" w:rsidR="00FA60AE" w:rsidRPr="00DC3606" w:rsidRDefault="00FA60AE" w:rsidP="00E81DA2">
            <w:pPr>
              <w:rPr>
                <w:rFonts w:ascii="Arial" w:eastAsia="Andale Sans UI" w:hAnsi="Arial" w:cs="Arial"/>
                <w:b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ndale Sans UI" w:hAnsi="Arial" w:cs="Arial"/>
                <w:b/>
                <w:noProof/>
                <w:color w:val="000000"/>
                <w:kern w:val="3"/>
                <w:sz w:val="20"/>
                <w:szCs w:val="20"/>
                <w:lang w:eastAsia="en-US"/>
              </w:rPr>
              <w:t>Opis wymaganych parametrów minimalnych:</w:t>
            </w:r>
          </w:p>
          <w:p w14:paraId="25CB5A5A" w14:textId="77777777" w:rsidR="00FA60AE" w:rsidRDefault="00FA60AE" w:rsidP="00E81DA2">
            <w:pP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- wykonanie ze stali nierdzewnej 18/08 w kolorze metalu,</w:t>
            </w:r>
          </w:p>
          <w:p w14:paraId="0555E5FF" w14:textId="77777777" w:rsidR="00FA60AE" w:rsidRDefault="00FA60AE" w:rsidP="00E81DA2">
            <w:pP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- długość: 14 cm (+/- 10%),</w:t>
            </w:r>
          </w:p>
          <w:p w14:paraId="4B651D0F" w14:textId="77777777" w:rsidR="00FA60AE" w:rsidRDefault="00FA60AE" w:rsidP="00E81DA2">
            <w:pP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- wzór prosty, struktura gładka o zaokrąglonych krawędziach, bez grawerów i zdobień,</w:t>
            </w:r>
          </w:p>
          <w:p w14:paraId="0118B5D9" w14:textId="77777777" w:rsidR="00FA60AE" w:rsidRDefault="00FA60AE" w:rsidP="00E81DA2">
            <w:pP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 xml:space="preserve">- artykuł oznakowany logotypem Muzuem; technika oznakowania: grawer, w 1 wzorze graficznym, w 1 miejscu, </w:t>
            </w:r>
            <w:r w:rsidRPr="00BA57EB"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do 15 liter,</w:t>
            </w:r>
          </w:p>
          <w:p w14:paraId="56FC9070" w14:textId="6A6DBE8E" w:rsidR="00FA60AE" w:rsidRPr="00DC3606" w:rsidRDefault="00FA60AE" w:rsidP="00E81DA2">
            <w:pPr>
              <w:rPr>
                <w:rFonts w:eastAsia="Andale Sans UI" w:cs="Tahoma"/>
                <w:noProof/>
                <w:color w:val="000000"/>
                <w:kern w:val="3"/>
                <w:lang w:eastAsia="en-US"/>
              </w:rPr>
            </w:pPr>
            <w: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- przystosowany do  mycia w zmywarkach</w:t>
            </w:r>
            <w:r>
              <w:rPr>
                <w:rFonts w:eastAsia="Andale Sans UI" w:cs="Tahoma"/>
                <w:noProof/>
                <w:color w:val="000000"/>
                <w:kern w:val="3"/>
                <w:lang w:eastAsia="en-US"/>
              </w:rPr>
              <w:t>.</w:t>
            </w:r>
          </w:p>
        </w:tc>
      </w:tr>
    </w:tbl>
    <w:p w14:paraId="10B1629C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0020B040" w14:textId="77777777" w:rsidR="00FA60AE" w:rsidRDefault="00FA60AE" w:rsidP="00FA60AE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Poz.6.  –  Łyżeczki do kawy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50 szt. </w:t>
      </w:r>
    </w:p>
    <w:p w14:paraId="011635DC" w14:textId="77777777" w:rsidR="00FA60AE" w:rsidRDefault="00FA60AE" w:rsidP="00FA60AE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6010B105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EBA6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Łyżeczka do kawy.</w:t>
            </w:r>
          </w:p>
          <w:p w14:paraId="0C892666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0492BCBF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C5FACE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D77DDC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A83CAF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D0D93D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CED3E2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4753343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8CEF" w14:textId="60ED1A58" w:rsidR="00FA60AE" w:rsidRPr="00DC3606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3481A20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wykonanie ze stali nierdzewnej 18/08 w kolorze metalu,</w:t>
            </w:r>
          </w:p>
          <w:p w14:paraId="6C312A3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długość: 11 cm cm (+/- 10%),</w:t>
            </w:r>
          </w:p>
          <w:p w14:paraId="352DC472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wzór prosty, struktura gładka o zaokrąglonych krawędziach , bez grawerów i zdobień,</w:t>
            </w:r>
          </w:p>
          <w:p w14:paraId="37D60715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oznakowany logotypem Muzeum; technika oznakowania: grawer, w 1 wzorze graficznym w 1 miejscu, </w:t>
            </w:r>
            <w:r w:rsidRPr="00BA57EB">
              <w:rPr>
                <w:rFonts w:ascii="Arial" w:hAnsi="Arial" w:cs="Arial"/>
                <w:sz w:val="20"/>
                <w:szCs w:val="20"/>
                <w:lang w:eastAsia="en-US"/>
              </w:rPr>
              <w:t>do 15 liter,</w:t>
            </w:r>
          </w:p>
          <w:p w14:paraId="28DA76EA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przystosowana do mycia w zmywarkach.</w:t>
            </w:r>
          </w:p>
        </w:tc>
      </w:tr>
    </w:tbl>
    <w:p w14:paraId="717A0F6E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72AEEF63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Poz.7  – Łyżeczka do herbaty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50 szt. </w:t>
      </w:r>
    </w:p>
    <w:p w14:paraId="3C228FB1" w14:textId="77777777" w:rsidR="00FA60AE" w:rsidRDefault="00FA60AE" w:rsidP="00FA60AE">
      <w:pPr>
        <w:pStyle w:val="Nagwek"/>
        <w:tabs>
          <w:tab w:val="clear" w:pos="4536"/>
          <w:tab w:val="clear" w:pos="9072"/>
          <w:tab w:val="left" w:pos="1800"/>
          <w:tab w:val="left" w:pos="316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373CDBD7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5457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Łyżeczka do herbaty.</w:t>
            </w:r>
          </w:p>
          <w:p w14:paraId="3C835BAE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661066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33EFE8D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2B820FE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CD68BD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DBF693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334EA20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14F0" w14:textId="5DFC1E3D" w:rsidR="00FA60AE" w:rsidRPr="00DC3606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2B50009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wykonanie ze stali nierdzewnej 18/08 w kolorze metalu,</w:t>
            </w:r>
          </w:p>
          <w:p w14:paraId="3732C286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długość: 12 cm cm (+/- 10%),</w:t>
            </w:r>
          </w:p>
          <w:p w14:paraId="315D4E38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wzór prosty, struktura gładka o zaokrąglonych krawędziach , bez grawerów i zdobień,</w:t>
            </w:r>
          </w:p>
          <w:p w14:paraId="638E9561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artykuł oznakowany logotypem Muzeum; technika oznakowania: grawer, w 1 wzorze graficznym w 1 miejscu do 15 liter,</w:t>
            </w:r>
          </w:p>
          <w:p w14:paraId="22A53707" w14:textId="2C20FCF4" w:rsidR="00FA60AE" w:rsidRPr="00DC3606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przystosowana do mycia w zmywarkach.</w:t>
            </w:r>
          </w:p>
        </w:tc>
      </w:tr>
    </w:tbl>
    <w:p w14:paraId="34CA87D8" w14:textId="77777777" w:rsidR="00FA60AE" w:rsidRDefault="00FA60AE" w:rsidP="00FA60AE">
      <w:pPr>
        <w:rPr>
          <w:rFonts w:ascii="Arial" w:hAnsi="Arial" w:cs="Arial"/>
          <w:sz w:val="20"/>
          <w:szCs w:val="20"/>
        </w:rPr>
      </w:pPr>
    </w:p>
    <w:p w14:paraId="58CA40E9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Poz.8  –  Cukiernica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10 szt. </w:t>
      </w:r>
    </w:p>
    <w:p w14:paraId="62290382" w14:textId="77777777" w:rsidR="00FA60AE" w:rsidRDefault="00FA60AE" w:rsidP="00FA60AE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297B3EBE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7C66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Cukiernica.</w:t>
            </w:r>
          </w:p>
          <w:p w14:paraId="5B493DA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3CF1F6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BF3EC2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7B6C60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9D77658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9E4079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C038B1D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EFCA2EA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DC59" w14:textId="5505C6C3" w:rsidR="00FA60AE" w:rsidRPr="00DC3606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01473B58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wykonana z porcelany lub porcelitu w kolorze białym,</w:t>
            </w:r>
          </w:p>
          <w:p w14:paraId="24BC5FEF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pojemność: 300 ml (+/- 10 %),</w:t>
            </w:r>
          </w:p>
          <w:p w14:paraId="69B919C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wymiary: średnica: 9,1 cm (+/- 10 %), wysokość: 9,8 cm (+/- 10 %),</w:t>
            </w:r>
          </w:p>
          <w:p w14:paraId="7D1FF23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artykuł oznakowany logotypem Muzeum; technika oznakowania: nadruk w 1 wzorze graficznym, w 1 kolorze, w 1 miejscu na denku od spodniej stronie,</w:t>
            </w:r>
            <w:r>
              <w:t xml:space="preserve"> </w:t>
            </w:r>
            <w:r w:rsidRPr="00BA57EB">
              <w:rPr>
                <w:rFonts w:ascii="Arial" w:hAnsi="Arial" w:cs="Arial"/>
                <w:sz w:val="20"/>
                <w:szCs w:val="20"/>
                <w:lang w:eastAsia="en-US"/>
              </w:rPr>
              <w:t>w maksymalnym polu 20 x 20 mm ( +/ 10%)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</w:p>
          <w:p w14:paraId="4D9B888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cukiernica posiada pokrywkę z uchwytem, wykonana z porcelany lub z porcelitu w kolorze białym; pokrywka posiada wzmocnione brzegi, wytrzymałą powłokę oraz  jest przystosowana do użytkowania w kuchence mikrofalowej oraz mycia w zmywarkach; cukiernica posiada otwór przewidziany dla dostarczanej łyżeczki do herbaty, który umożliwia  kompletne przykrycie cukiernicy wieczkiem z łyżeczką zanurzoną w cukrze,</w:t>
            </w:r>
          </w:p>
          <w:p w14:paraId="62D0D856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cukiernica posiada wzmocnione brzegi, wytrzymałą powłokę,</w:t>
            </w:r>
          </w:p>
          <w:p w14:paraId="010857C7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- cukiernica  z pokrywą jest przystosowana do użytkowania w kuchence mikrofalowej oraz mycia w zmywarkach.</w:t>
            </w:r>
          </w:p>
          <w:p w14:paraId="381C1C6C" w14:textId="77777777" w:rsidR="00FA60AE" w:rsidRDefault="00FA60AE" w:rsidP="00E81DA2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92067E6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1B3ED07A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Poz.9  – Dzbanek szklany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10 szt. </w:t>
      </w:r>
    </w:p>
    <w:p w14:paraId="53D09DB4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14:paraId="55005E34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E3E0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Dzbanek szklany.</w:t>
            </w:r>
          </w:p>
          <w:p w14:paraId="58B8C7EA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3DA370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57E9570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437A78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621D41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AD209C3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9CE9" w14:textId="76A6C6D2" w:rsidR="00FA60AE" w:rsidRPr="00DC3606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FEF5DFB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wykonane ze szkła lekkiego, przezroczystego,</w:t>
            </w:r>
          </w:p>
          <w:p w14:paraId="3CF516AA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wysokość:  20 cm (+/- 10 %),</w:t>
            </w:r>
          </w:p>
          <w:p w14:paraId="21733F3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97- 75 mm (+/- 10 %), </w:t>
            </w:r>
          </w:p>
          <w:p w14:paraId="5D4DEBF0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1000 ml (+/- 10 %), </w:t>
            </w:r>
          </w:p>
          <w:p w14:paraId="11613BCB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oznakowany logotypem Muzeum; technika oznakowania:  nadruk w 1 miejscu, w 1 wzorze graficznym w 1 kolorze na denku od spodniej strony, </w:t>
            </w:r>
            <w:r w:rsidRPr="00BA57EB">
              <w:rPr>
                <w:rFonts w:ascii="Arial" w:hAnsi="Arial" w:cs="Arial"/>
                <w:sz w:val="20"/>
                <w:szCs w:val="20"/>
                <w:lang w:eastAsia="en-US"/>
              </w:rPr>
              <w:t>w maksymalnym polu 20 x 20 mm ( +/ 10%)</w:t>
            </w:r>
          </w:p>
          <w:p w14:paraId="5A3F99E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dzbanek jest przystosowany do użytkowania w kuchence mikrofalowej oraz mycia w zmywarkach.</w:t>
            </w:r>
          </w:p>
        </w:tc>
      </w:tr>
    </w:tbl>
    <w:p w14:paraId="0A2AD393" w14:textId="77777777" w:rsidR="00FA60AE" w:rsidRDefault="00FA60AE" w:rsidP="00FA60AE">
      <w:pPr>
        <w:rPr>
          <w:rFonts w:ascii="Arial" w:hAnsi="Arial" w:cs="Arial"/>
          <w:sz w:val="20"/>
          <w:szCs w:val="20"/>
        </w:rPr>
      </w:pPr>
    </w:p>
    <w:p w14:paraId="28036A59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Poz.10  – Dzbanek termos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z klapką i wkładem stalowym</w:t>
      </w:r>
      <w:r>
        <w:rPr>
          <w:rFonts w:ascii="Arial" w:hAnsi="Arial" w:cs="Arial"/>
          <w:b/>
          <w:sz w:val="20"/>
          <w:szCs w:val="20"/>
        </w:rPr>
        <w:t xml:space="preserve"> – łącznie 10 szt. </w:t>
      </w:r>
    </w:p>
    <w:p w14:paraId="261397CC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14:paraId="00B8556B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412E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Dzbanek termos.</w:t>
            </w:r>
          </w:p>
          <w:p w14:paraId="6FD853E8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917CF1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17056BD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DBC38A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8D6F82D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9FBA58B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9617" w14:textId="444D2625" w:rsidR="00FA60AE" w:rsidRPr="00DC3606" w:rsidRDefault="00FA60AE" w:rsidP="00E81DA2">
            <w:pPr>
              <w:rPr>
                <w:b/>
                <w:bCs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eastAsia="en-US"/>
              </w:rPr>
              <w:t>Opis wy</w:t>
            </w:r>
            <w:r w:rsidR="00DC3606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eastAsia="en-US"/>
              </w:rPr>
              <w:t>maganych parametrów minimalnych:</w:t>
            </w:r>
          </w:p>
          <w:p w14:paraId="7CF8AFB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obudowa wykonana ze stali nierdzewnej w kolorze jasnoszarym,</w:t>
            </w:r>
          </w:p>
          <w:p w14:paraId="6B7AFF7C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2 l(+/- 10 %), </w:t>
            </w:r>
          </w:p>
          <w:p w14:paraId="68A834CD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wysokość: 29,5 cm(+/- 10 %), </w:t>
            </w:r>
          </w:p>
          <w:p w14:paraId="17FE86F3" w14:textId="77777777" w:rsidR="00FA60AE" w:rsidRDefault="00FA60AE" w:rsidP="00E81DA2">
            <w:pPr>
              <w:tabs>
                <w:tab w:val="left" w:pos="3264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wysokość: 29,5 cm(+/- 10 %),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14:paraId="1A8BD007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oznakowany logotypem Muzeum; technika oznakowania: grawer w 1 wzorze graficznym, w 1 miejscu, </w:t>
            </w:r>
            <w:r w:rsidRPr="00BA57EB">
              <w:rPr>
                <w:rFonts w:ascii="Arial" w:hAnsi="Arial" w:cs="Arial"/>
                <w:sz w:val="20"/>
                <w:szCs w:val="20"/>
                <w:lang w:eastAsia="en-US"/>
              </w:rPr>
              <w:t>w maksymalnym polu 20 x 20 mm ( +/ 10%)</w:t>
            </w:r>
          </w:p>
        </w:tc>
      </w:tr>
    </w:tbl>
    <w:p w14:paraId="3AB1982D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4A27D9EE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Poz.11  – Karafka do wody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10  szt. </w:t>
      </w:r>
    </w:p>
    <w:p w14:paraId="75E04DC2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14:paraId="5AD92C4F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0490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Karafka do wody.</w:t>
            </w:r>
          </w:p>
          <w:p w14:paraId="4FFFD02B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3E1E2E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BC9A2BD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174EDB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DCFB8FB" w14:textId="77777777" w:rsidR="00FA60AE" w:rsidRPr="00BF1B00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88DC" w14:textId="3978A9C5" w:rsidR="00FA60AE" w:rsidRPr="00DC3606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42CC0FF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pojemność: 1,25 l (+/- 10 %),</w:t>
            </w:r>
          </w:p>
          <w:p w14:paraId="298CC7AD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średnica: 75 mm (+/- 10 %),</w:t>
            </w:r>
          </w:p>
          <w:p w14:paraId="18D50EF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wysokość: 24 cm (+/- 10 %),</w:t>
            </w:r>
          </w:p>
          <w:p w14:paraId="40ACE344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wykonana z przezroczystego, lekkiego szkła, bez ucha, przeznaczonego do gastronomii, o smukłej linii,</w:t>
            </w:r>
          </w:p>
          <w:p w14:paraId="43977BFF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szkło jest hartowane o dużej wytrzymałości na uszkodzenia mechaniczne i termiczne,</w:t>
            </w:r>
          </w:p>
          <w:p w14:paraId="257CCCBD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 kafarka posiada bezpieczną zaokrąglona krawędź, </w:t>
            </w:r>
          </w:p>
          <w:p w14:paraId="3FC7461A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oznakowany logotypem Muzeum; technika oznakowania: grawer lub nadruk w 1 wzorze graficznym, w 1 miejscu, w 1 kolorze, na spodniej części denka lub na froncie, </w:t>
            </w:r>
            <w:r w:rsidRPr="00BA57EB">
              <w:rPr>
                <w:rFonts w:ascii="Arial" w:hAnsi="Arial" w:cs="Arial"/>
                <w:sz w:val="20"/>
                <w:szCs w:val="20"/>
                <w:lang w:eastAsia="en-US"/>
              </w:rPr>
              <w:t>w maksymalnym polu 20 x 20 mm ( +/ 10%)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- jest przystosowany do mycia w zmywarkach.</w:t>
            </w:r>
          </w:p>
        </w:tc>
      </w:tr>
    </w:tbl>
    <w:p w14:paraId="5885BCDF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1DAB9F9D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Poz.12  – Kieliszek szklany do wina czerwonego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łącznie 50 szt.</w:t>
      </w:r>
    </w:p>
    <w:p w14:paraId="5C171363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14:paraId="5C606382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B67F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Kieliszek szklany do wina czerwonego</w:t>
            </w:r>
          </w:p>
          <w:p w14:paraId="191917CE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2B30270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871834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5C595DB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812B75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1107B1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04E1BAF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</w:t>
            </w:r>
          </w:p>
          <w:p w14:paraId="5F88E09D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6BA" w14:textId="0E19E719" w:rsidR="00FA60AE" w:rsidRPr="00DC3606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Opis wymaganych parametrów minimalnych: </w:t>
            </w:r>
          </w:p>
          <w:p w14:paraId="6AF2F2CD" w14:textId="77777777" w:rsidR="00FA60AE" w:rsidRDefault="00FA60AE" w:rsidP="00E81DA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wysokość: 21 cm (+/- 10 %),</w:t>
            </w:r>
          </w:p>
          <w:p w14:paraId="05599C63" w14:textId="77777777" w:rsidR="00FA60AE" w:rsidRDefault="00FA60AE" w:rsidP="00E81DA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średnica: 75 mm (+/- 10 %),</w:t>
            </w:r>
          </w:p>
          <w:p w14:paraId="59D12375" w14:textId="77777777" w:rsidR="00FA60AE" w:rsidRDefault="00FA60AE" w:rsidP="00E81DA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pojemność: 420 ml (+/- 10 %), </w:t>
            </w:r>
          </w:p>
          <w:p w14:paraId="474A20C3" w14:textId="77777777" w:rsidR="00FA60AE" w:rsidRDefault="00FA60AE" w:rsidP="00E81DA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wykonana z przezroczystego, lekkiego szkła, przeznaczonego  do gastronomii, o smukłej linii,</w:t>
            </w:r>
          </w:p>
          <w:p w14:paraId="01D7A9D7" w14:textId="77777777" w:rsidR="00FA60AE" w:rsidRDefault="00FA60AE" w:rsidP="00E81DA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szkło jest hartowane o dużej wytrzymałości na uszkodzenia mechaniczne i termiczne,</w:t>
            </w:r>
          </w:p>
          <w:p w14:paraId="499B5E25" w14:textId="77777777" w:rsidR="00FA60AE" w:rsidRDefault="00FA60AE" w:rsidP="00E81DA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bezpieczna zaokrąglona krawędź i stopka,</w:t>
            </w:r>
          </w:p>
          <w:p w14:paraId="68777E65" w14:textId="77777777" w:rsidR="00FA60AE" w:rsidRDefault="00FA60AE" w:rsidP="00E81DA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artykuł oznakowany logotypem Muzeum; technika oznakowania:  nadruk w 1 wzorze graficznym, w 1 miejscu, w 1 kolorze,</w:t>
            </w:r>
            <w:r>
              <w:t xml:space="preserve"> </w:t>
            </w:r>
            <w:r w:rsidRPr="00BA57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 maksymalnym polu 20 x 20 mm ( +/ 10%)</w:t>
            </w:r>
          </w:p>
          <w:p w14:paraId="4B38C813" w14:textId="77777777" w:rsidR="00FA60AE" w:rsidRDefault="00FA60AE" w:rsidP="00E81DA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jest przystosowany do mycia w zmywarkach.</w:t>
            </w:r>
          </w:p>
        </w:tc>
      </w:tr>
    </w:tbl>
    <w:p w14:paraId="78D64D90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506A7743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Poz.13  –  Kieliszek szklany do wina białego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50 szt. </w:t>
      </w:r>
    </w:p>
    <w:p w14:paraId="1F6E1930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14:paraId="55F1C6F7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03BA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Kieliszek szklany do wina białego</w:t>
            </w:r>
          </w:p>
          <w:p w14:paraId="03A0E6BE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EC0B74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243F7BB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483B214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B53676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9B1E454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891608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</w:t>
            </w:r>
          </w:p>
          <w:p w14:paraId="2C30F81B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759E" w14:textId="69EF1F61" w:rsidR="00FA60AE" w:rsidRPr="00DC3606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6E8A0CBB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70 mm (+/- 10 %), </w:t>
            </w:r>
          </w:p>
          <w:p w14:paraId="4117561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230 mm (+/- 10 %), </w:t>
            </w:r>
          </w:p>
          <w:p w14:paraId="374DDF5C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wykonana z przezroczystego, lekkiego szkła, przeznaczonego do gastronomii, o smukłej linii,</w:t>
            </w:r>
          </w:p>
          <w:p w14:paraId="417E98B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szkło jest hartowane o dużej wytrzymałości na uszkodzenia mechaniczne i termiczne,</w:t>
            </w:r>
          </w:p>
          <w:p w14:paraId="30B4E16C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bezpieczna zaokrąglona krawędź i stopka,</w:t>
            </w:r>
          </w:p>
          <w:p w14:paraId="2638B045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artykuł oznakowany logotypem Muzeum; technika oznakowania:  nadruk w 1 wzorze graficznym, w 1 miejscu, w 1 kolorze,</w:t>
            </w:r>
            <w:r>
              <w:t xml:space="preserve"> </w:t>
            </w:r>
            <w:r w:rsidRPr="008C452B">
              <w:rPr>
                <w:rFonts w:ascii="Arial" w:hAnsi="Arial" w:cs="Arial"/>
                <w:sz w:val="20"/>
                <w:szCs w:val="20"/>
                <w:lang w:eastAsia="en-US"/>
              </w:rPr>
              <w:t>maksymalny rozmiar oznakowa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nia w polu 20 x 20 mm (+/- 10%), </w:t>
            </w:r>
          </w:p>
          <w:p w14:paraId="67CF1E35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jest przystosowany do mycia w zmywarkach. </w:t>
            </w:r>
          </w:p>
          <w:p w14:paraId="0FC6BA9D" w14:textId="77777777" w:rsidR="00FA60AE" w:rsidRDefault="00FA60AE" w:rsidP="00E81DA2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76AD8D5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190D3AD3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Poz.14  –  Kieliszek szklany do wina musującego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50  szt. </w:t>
      </w:r>
    </w:p>
    <w:p w14:paraId="2B966328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5"/>
        <w:gridCol w:w="5671"/>
      </w:tblGrid>
      <w:tr w:rsidR="00FA60AE" w14:paraId="4893812E" w14:textId="77777777" w:rsidTr="00E81DA2">
        <w:trPr>
          <w:trHeight w:val="2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B957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Kieliszek szklany do wina musującego.</w:t>
            </w:r>
          </w:p>
          <w:p w14:paraId="56E12734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16A9E59D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EDA64D8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B5B7DC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FF4DD7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FE0CB1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DDCE9CE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</w:t>
            </w:r>
          </w:p>
          <w:p w14:paraId="2F026E9C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4E00" w14:textId="54D296DB" w:rsidR="00FA60AE" w:rsidRPr="00DC3606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</w:t>
            </w:r>
            <w:r w:rsidR="00DC36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maganych parametrów minimalnych:</w:t>
            </w:r>
          </w:p>
          <w:p w14:paraId="555E05C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55 mm (+/- 10 %), </w:t>
            </w:r>
          </w:p>
          <w:p w14:paraId="13118555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210 mm (+/- 10 %), </w:t>
            </w:r>
          </w:p>
          <w:p w14:paraId="2234CB06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wykonana z przezroczystego, lekkiego szkła, przeznaczonego do gastronomii, o smukłej linii,</w:t>
            </w:r>
          </w:p>
          <w:p w14:paraId="5E5D610C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szkło hartowane o dużej wytrzymałości na uszkodzenia mechaniczne i termiczne,</w:t>
            </w:r>
          </w:p>
          <w:p w14:paraId="3F60E838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bezpieczna zaokrąglona krawędź i stopka,</w:t>
            </w:r>
          </w:p>
          <w:p w14:paraId="03B9848A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artykuł oznakowany logotypem Muzeum; technika oznakowania:  nadruk w 1 wzorze graficznym, w 1 miejscu, w 1 kolorze,</w:t>
            </w:r>
            <w:r>
              <w:t xml:space="preserve"> </w:t>
            </w:r>
            <w:r w:rsidRPr="008C452B">
              <w:rPr>
                <w:rFonts w:ascii="Arial" w:hAnsi="Arial" w:cs="Arial"/>
                <w:sz w:val="20"/>
                <w:szCs w:val="20"/>
                <w:lang w:eastAsia="en-US"/>
              </w:rPr>
              <w:t>maksymalny rozmiar oznakowania w polu 20 x 20 mm (+/- 10%).</w:t>
            </w:r>
          </w:p>
          <w:p w14:paraId="7F1E4D96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jest przystosowany do mycia w zmywarkach.</w:t>
            </w:r>
          </w:p>
        </w:tc>
      </w:tr>
    </w:tbl>
    <w:p w14:paraId="5DCFAE21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035821D3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Poz.15  –  Szklanka wysoka do wody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100 szt. </w:t>
      </w:r>
    </w:p>
    <w:p w14:paraId="67165C77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4EA1814F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FA3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Szklanka wysoka do wody.</w:t>
            </w:r>
          </w:p>
          <w:p w14:paraId="1A58AB5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6B1535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BD6EF5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FA7F7E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9DE2DF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B96166D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7E7283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</w:t>
            </w:r>
          </w:p>
          <w:p w14:paraId="49FDBC69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098" w14:textId="418F18AC" w:rsidR="00FA60AE" w:rsidRPr="00DC3606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2D5D934F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wykonana z przezroczystego, lekkiego szkła przeznaczonego do gastronomii, o smukłej linii,</w:t>
            </w:r>
          </w:p>
          <w:p w14:paraId="79E8FA3D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pojemność : 230 ml (+/- 10 %) - wysokość: 8 cm (+/- 10 %),</w:t>
            </w:r>
          </w:p>
          <w:p w14:paraId="79D4ED5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7,5 cm (+/- 10 %), </w:t>
            </w:r>
          </w:p>
          <w:p w14:paraId="78A32F0C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-nadruk artykuł oznakowany logotypem Muzeum; nadruk w  1 wzorze graficznym, w 1 kolorze, w 1 miejscu na spodniej części denka, </w:t>
            </w:r>
            <w:r w:rsidRPr="008C452B">
              <w:rPr>
                <w:rFonts w:ascii="Arial" w:hAnsi="Arial" w:cs="Arial"/>
                <w:sz w:val="20"/>
                <w:szCs w:val="20"/>
                <w:lang w:eastAsia="en-US"/>
              </w:rPr>
              <w:t>maksymalny rozmiar oznakowania w polu 20 x 20 mm (+/- 10%).</w:t>
            </w:r>
          </w:p>
          <w:p w14:paraId="2750E1F6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jest przystosowana do mycia w zmywarkach.</w:t>
            </w:r>
          </w:p>
          <w:p w14:paraId="64F964EB" w14:textId="77777777" w:rsidR="00FA60AE" w:rsidRDefault="00FA60AE" w:rsidP="00E81DA2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0B854BB" w14:textId="4E86AEEA" w:rsidR="00E26530" w:rsidRDefault="00E26530" w:rsidP="005A2CBB">
      <w:pPr>
        <w:pStyle w:val="Nagwek"/>
        <w:tabs>
          <w:tab w:val="clear" w:pos="4536"/>
          <w:tab w:val="clear" w:pos="9072"/>
          <w:tab w:val="left" w:pos="6084"/>
        </w:tabs>
        <w:jc w:val="both"/>
        <w:rPr>
          <w:rFonts w:ascii="Arial" w:hAnsi="Arial" w:cs="Arial"/>
          <w:b/>
          <w:sz w:val="20"/>
          <w:szCs w:val="20"/>
        </w:rPr>
      </w:pPr>
    </w:p>
    <w:p w14:paraId="54B4FF45" w14:textId="4E5F0BD2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Poz.16  – Taca metalow</w:t>
      </w:r>
      <w:r w:rsidR="00B27F45">
        <w:rPr>
          <w:rFonts w:ascii="Arial" w:hAnsi="Arial" w:cs="Arial"/>
          <w:b/>
          <w:sz w:val="20"/>
          <w:szCs w:val="20"/>
        </w:rPr>
        <w:t>a prostokątna</w:t>
      </w:r>
      <w:r>
        <w:rPr>
          <w:rFonts w:ascii="Arial" w:hAnsi="Arial" w:cs="Arial"/>
          <w:b/>
          <w:sz w:val="20"/>
          <w:szCs w:val="20"/>
        </w:rPr>
        <w:t xml:space="preserve"> ze</w:t>
      </w:r>
      <w:r w:rsidR="00B27F45">
        <w:rPr>
          <w:rFonts w:ascii="Arial" w:hAnsi="Arial" w:cs="Arial"/>
          <w:b/>
          <w:sz w:val="20"/>
          <w:szCs w:val="20"/>
        </w:rPr>
        <w:t xml:space="preserve"> stali nierdzewnej</w:t>
      </w:r>
      <w:r>
        <w:rPr>
          <w:rFonts w:ascii="Arial" w:hAnsi="Arial" w:cs="Arial"/>
          <w:b/>
          <w:sz w:val="20"/>
          <w:szCs w:val="20"/>
        </w:rPr>
        <w:t xml:space="preserve"> duża – łącznie 10  szt. </w:t>
      </w:r>
    </w:p>
    <w:p w14:paraId="3EB1E1B1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14:paraId="3E752C29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2528" w14:textId="24091D82" w:rsidR="00FA60AE" w:rsidRDefault="00B27F45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taca metalowa</w:t>
            </w:r>
            <w:r w:rsidR="00FA60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prostokątna ze st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ali nierdzewnej duża</w:t>
            </w:r>
          </w:p>
          <w:p w14:paraId="3D9A51EA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4454470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05F7300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8CB999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5CF565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E2F715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D1CD40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5FDEE53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75A1" w14:textId="375857D4" w:rsidR="00FA60AE" w:rsidRPr="00DC3606" w:rsidRDefault="00FA60AE" w:rsidP="00DC360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Opis wymaganych parametrów minimalnych:</w:t>
            </w:r>
          </w:p>
          <w:p w14:paraId="4B3C7568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wymiary:  długość 64 cm (+/- 10% ), szerokość: 41 cm (+/- 10% ), wysokość: 2,5 cm (+/- 10%),</w:t>
            </w:r>
          </w:p>
          <w:p w14:paraId="69710167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wykonana z wysokiej jakości  stali chromowej, w kolorze jasnoszarym,</w:t>
            </w:r>
          </w:p>
          <w:p w14:paraId="2F4FB877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- artykuł ma zaokrąglone krawędzie, gładką strukturę bez grawerów i zdobień, </w:t>
            </w:r>
          </w:p>
          <w:p w14:paraId="4B315420" w14:textId="532E3668" w:rsidR="00FA60AE" w:rsidRPr="00DC3606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oznakowany logotypem Muzeum; technika oznakowania;  grawer w 1 wzorze graficznym, w 1  miejscu na spodniej stronie, </w:t>
            </w:r>
            <w:r w:rsidRPr="008C452B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maksymalny rozmiar oznakowania w polu 20 x 20 mm (+/- 10%).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302C073F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241EDA60" w14:textId="16EF5048" w:rsidR="00FA60AE" w:rsidRDefault="00B27F45" w:rsidP="00FA60AE">
      <w:pPr>
        <w:pStyle w:val="Nagwek"/>
        <w:tabs>
          <w:tab w:val="clear" w:pos="4536"/>
          <w:tab w:val="clear" w:pos="9072"/>
          <w:tab w:val="left" w:pos="1800"/>
          <w:tab w:val="left" w:pos="3648"/>
          <w:tab w:val="center" w:pos="4446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Poz.17  – Taca metalowa prostokątna</w:t>
      </w:r>
      <w:r w:rsidR="00FA60AE">
        <w:rPr>
          <w:rFonts w:ascii="Arial" w:hAnsi="Arial" w:cs="Arial"/>
          <w:b/>
          <w:sz w:val="20"/>
          <w:szCs w:val="20"/>
        </w:rPr>
        <w:t xml:space="preserve"> ze</w:t>
      </w:r>
      <w:r>
        <w:rPr>
          <w:rFonts w:ascii="Arial" w:hAnsi="Arial" w:cs="Arial"/>
          <w:b/>
          <w:sz w:val="20"/>
          <w:szCs w:val="20"/>
        </w:rPr>
        <w:t xml:space="preserve"> stali nierdzewnej</w:t>
      </w:r>
      <w:r w:rsidR="00FA60AE">
        <w:rPr>
          <w:rFonts w:ascii="Arial" w:hAnsi="Arial" w:cs="Arial"/>
          <w:b/>
          <w:sz w:val="20"/>
          <w:szCs w:val="20"/>
        </w:rPr>
        <w:t xml:space="preserve"> mała – łącznie 10  szt. </w:t>
      </w:r>
    </w:p>
    <w:p w14:paraId="4EAC4A39" w14:textId="77777777" w:rsidR="00FA60AE" w:rsidRDefault="00FA60AE" w:rsidP="00FA60AE">
      <w:pPr>
        <w:pStyle w:val="Nagwek"/>
        <w:tabs>
          <w:tab w:val="clear" w:pos="4536"/>
          <w:tab w:val="clear" w:pos="9072"/>
          <w:tab w:val="left" w:pos="1800"/>
          <w:tab w:val="left" w:pos="3648"/>
          <w:tab w:val="center" w:pos="4446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14:paraId="11345DBB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5322" w14:textId="4A4D1DD9" w:rsidR="00FA60AE" w:rsidRDefault="00B27F45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taca metalowa</w:t>
            </w:r>
            <w:r w:rsidR="00FA60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prostokątną ze s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tali nierdzewnej mała</w:t>
            </w:r>
            <w:r w:rsidR="00FA60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4E8A24CE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4B2CA6E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A0C9E6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12590F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937FCF9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3F0A5B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2130FDD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05460B5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CA32" w14:textId="6F120B8C" w:rsidR="00FA60AE" w:rsidRPr="00DC3606" w:rsidRDefault="00FA60AE" w:rsidP="00DC360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5C74C70A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wymiary:  długość 46 cm (+/- 10% ), szerokość: 32 cm (+/- 10% ), wysokość: 2,5 cm (+/- 10%),</w:t>
            </w:r>
          </w:p>
          <w:p w14:paraId="0704B38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wykonana z wysokiej jakości  stali chromowej, w kolorze jasnoszarym,</w:t>
            </w:r>
          </w:p>
          <w:p w14:paraId="5A684DA2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ma zaokrąglone krawędzie, gładką strukturę bez grawerów i zdobień, </w:t>
            </w:r>
          </w:p>
          <w:p w14:paraId="6C68F2B8" w14:textId="2EEA1E2E" w:rsidR="00FA60AE" w:rsidRPr="00DC3606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oznakowany logotypem Muzeum; technika oznakowania;  grawer w 1 wzorze graficznym, w 1  miejscu na spodniej stronie, maksymalny rozmiar oznakowania w polu 20 x 20 mm (+/- 10%). </w:t>
            </w:r>
          </w:p>
        </w:tc>
      </w:tr>
    </w:tbl>
    <w:p w14:paraId="42AAE175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</w:p>
    <w:p w14:paraId="30982198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Poz.18  – Półmisek ceramiczny owalny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10 szt. </w:t>
      </w:r>
    </w:p>
    <w:p w14:paraId="574D80C2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14:paraId="514C71D7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89B0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Półmisek ceramiczny owalny.</w:t>
            </w:r>
          </w:p>
          <w:p w14:paraId="7A1BFE6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EFB8A9D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30170BE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94EFC58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633953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3EFF8E8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82CB046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2ABF" w14:textId="3D1E5321" w:rsidR="00FA60AE" w:rsidRPr="00DC3606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5BA1926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długość: 45 cm(+/- 10 %), </w:t>
            </w:r>
          </w:p>
          <w:p w14:paraId="6079D83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wykonana z porcelany lub z porcelitu w kolorze białym, </w:t>
            </w:r>
          </w:p>
          <w:p w14:paraId="3D68F101" w14:textId="77777777" w:rsidR="00FA60AE" w:rsidRDefault="00FA60AE" w:rsidP="00E81DA2">
            <w:r>
              <w:rPr>
                <w:rFonts w:ascii="Arial" w:hAnsi="Arial" w:cs="Arial"/>
                <w:sz w:val="20"/>
                <w:szCs w:val="20"/>
                <w:lang w:eastAsia="en-US"/>
              </w:rPr>
              <w:t>- jest przystosowana do mycia w zmywarkach.</w:t>
            </w:r>
            <w:r>
              <w:t xml:space="preserve"> </w:t>
            </w:r>
          </w:p>
          <w:p w14:paraId="7DF27539" w14:textId="77777777" w:rsidR="00FA60AE" w:rsidRPr="008C452B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artykuł oznakowany logotypem Muzeum</w:t>
            </w:r>
            <w:r w:rsidRPr="008C452B">
              <w:rPr>
                <w:rFonts w:ascii="Arial" w:hAnsi="Arial" w:cs="Arial"/>
                <w:sz w:val="20"/>
                <w:szCs w:val="20"/>
                <w:lang w:eastAsia="en-US"/>
              </w:rPr>
              <w:t>; technika oznakowania: nadruk na spodzie, w 1 miejscu, w 1 wzorze graficznym w 1 kolorze na 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podniej lub wierzchniej stronie</w:t>
            </w:r>
            <w:r w:rsidRPr="008C452B">
              <w:rPr>
                <w:rFonts w:ascii="Arial" w:hAnsi="Arial" w:cs="Arial"/>
                <w:sz w:val="20"/>
                <w:szCs w:val="20"/>
                <w:lang w:eastAsia="en-US"/>
              </w:rPr>
              <w:t>, w maksymalnym polu 20 x 20 mm ( +/ 10%)</w:t>
            </w:r>
          </w:p>
          <w:p w14:paraId="5987FEF2" w14:textId="77777777" w:rsidR="00FA60AE" w:rsidRPr="00A53EC1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452B">
              <w:rPr>
                <w:rFonts w:ascii="Arial" w:hAnsi="Arial" w:cs="Arial"/>
                <w:sz w:val="20"/>
                <w:szCs w:val="20"/>
                <w:lang w:eastAsia="en-US"/>
              </w:rPr>
              <w:t>- nadruk w 1 kolorze pantone 2728 U</w:t>
            </w:r>
          </w:p>
        </w:tc>
      </w:tr>
    </w:tbl>
    <w:p w14:paraId="7CB81C78" w14:textId="77777777" w:rsidR="00FA60AE" w:rsidRDefault="00FA60AE" w:rsidP="00FA60AE">
      <w:pPr>
        <w:pStyle w:val="Nagwek"/>
        <w:tabs>
          <w:tab w:val="left" w:pos="1800"/>
          <w:tab w:val="left" w:pos="3648"/>
        </w:tabs>
        <w:jc w:val="both"/>
        <w:rPr>
          <w:rFonts w:ascii="Arial" w:hAnsi="Arial" w:cs="Arial"/>
          <w:b/>
          <w:sz w:val="20"/>
          <w:szCs w:val="20"/>
        </w:rPr>
      </w:pPr>
    </w:p>
    <w:p w14:paraId="3E291FDB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Poz.19  –  Warnik do wody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4 szt. </w:t>
      </w:r>
    </w:p>
    <w:p w14:paraId="4AB7DC90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017BE763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6F82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Warnik do wody.</w:t>
            </w:r>
          </w:p>
          <w:p w14:paraId="21E396F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324035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7A0C02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CF85DB4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F2F8B7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E05721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1F61EB1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0515" w14:textId="03ABF4A9" w:rsidR="00FA60AE" w:rsidRPr="00DC3606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7310CA7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19l l(+/- 10 %) , </w:t>
            </w:r>
          </w:p>
          <w:p w14:paraId="6634679C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wysokość: 58 cm (+/- 10 %)  , </w:t>
            </w:r>
          </w:p>
          <w:p w14:paraId="0377BBF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27,5 cm(+/- 10 %) , </w:t>
            </w:r>
          </w:p>
          <w:p w14:paraId="2373BD77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napięcie 230 V, </w:t>
            </w:r>
          </w:p>
          <w:p w14:paraId="2A384EE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moc: 2,6 kW, </w:t>
            </w:r>
          </w:p>
          <w:p w14:paraId="4D38CBFD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wykonany ze stali nierdzewnej wysoko polerowanej, w kolorze jasnoszarym,</w:t>
            </w:r>
          </w:p>
          <w:p w14:paraId="16F6865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zakres regulacji termostatu od 30-100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C, </w:t>
            </w:r>
          </w:p>
          <w:p w14:paraId="0A8CCB38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termostat bezpieczeństwa, </w:t>
            </w:r>
          </w:p>
          <w:p w14:paraId="565CD060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wskaźnik poziomu płynu w zbiorniku, </w:t>
            </w:r>
          </w:p>
          <w:p w14:paraId="41B2D315" w14:textId="77777777" w:rsidR="00FA60AE" w:rsidRDefault="00FA60AE" w:rsidP="00E81DA2">
            <w:pPr>
              <w:tabs>
                <w:tab w:val="left" w:pos="237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bezkroplowy kranik,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14:paraId="0458AF2A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czas zagotowania płynów  40 min (+/- 10 %)   , </w:t>
            </w:r>
          </w:p>
          <w:p w14:paraId="59448C4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grzałka zabudowana, </w:t>
            </w:r>
          </w:p>
          <w:p w14:paraId="35C5D46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urządzenie jest przeznaczone do wody, kawy, herbaty</w:t>
            </w:r>
          </w:p>
          <w:p w14:paraId="01729378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możliwość oznakowania,</w:t>
            </w:r>
          </w:p>
          <w:p w14:paraId="6994833F" w14:textId="76D5B61B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oznakowany logotypem Muzeum; technika oznakowania: grawer  w 1 miejscu, w 1 wzorze graficznym, </w:t>
            </w:r>
            <w:r w:rsidRPr="008C452B">
              <w:rPr>
                <w:rFonts w:ascii="Arial" w:hAnsi="Arial" w:cs="Arial"/>
                <w:sz w:val="20"/>
                <w:szCs w:val="20"/>
                <w:lang w:eastAsia="en-US"/>
              </w:rPr>
              <w:t>w maksymalnym polu 20 x 20 mm ( +/ 10%)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</w:tr>
    </w:tbl>
    <w:p w14:paraId="09687485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074AC499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Poz.20  –  Wazon szklany duży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5 szt. </w:t>
      </w:r>
    </w:p>
    <w:p w14:paraId="5A64DBFD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16F82AA9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628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Wazon szklany duży.</w:t>
            </w:r>
          </w:p>
          <w:p w14:paraId="59EE2B9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10A879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C004F8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2F78CD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DE2E0B0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3D2657A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98BD33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4337D71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B39A" w14:textId="57616490" w:rsidR="00FA60AE" w:rsidRPr="00DC3606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Opis wymaganych parametrów minimalnych:</w:t>
            </w:r>
          </w:p>
          <w:p w14:paraId="45B2098A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materiał: szkło przezroczyste, </w:t>
            </w:r>
          </w:p>
          <w:p w14:paraId="5A24D0D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wysokość: 50 cm (+/- 10 %), </w:t>
            </w:r>
          </w:p>
          <w:p w14:paraId="516DB767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- waga: 0,7 cm (+/- 10 %), </w:t>
            </w:r>
          </w:p>
          <w:p w14:paraId="7921D3B0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18,5 cm (+/- 10 %), </w:t>
            </w:r>
          </w:p>
          <w:p w14:paraId="21C30F02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artykuł oznakowany logotypem Muzeum; technika oznakowania: nadruk w  1 wzorze graficznym,  w 1 miejscu,</w:t>
            </w:r>
            <w:r>
              <w:t xml:space="preserve"> </w:t>
            </w:r>
            <w:r w:rsidRPr="00733B0A">
              <w:rPr>
                <w:rFonts w:ascii="Arial" w:hAnsi="Arial" w:cs="Arial"/>
                <w:sz w:val="20"/>
                <w:szCs w:val="20"/>
                <w:lang w:eastAsia="en-US"/>
              </w:rPr>
              <w:t>w maksymalnym polu 20 x 20 mm ( +/ 10%)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 </w:t>
            </w:r>
          </w:p>
          <w:p w14:paraId="5323942B" w14:textId="77777777" w:rsidR="00FA60AE" w:rsidRDefault="00FA60AE" w:rsidP="00E81DA2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9896498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36E4F4D5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Poz.21  – Wazon szklany mały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5 szt. </w:t>
      </w:r>
    </w:p>
    <w:p w14:paraId="08917283" w14:textId="77777777" w:rsidR="00FA60AE" w:rsidRDefault="00FA60AE" w:rsidP="00FA60AE">
      <w:pPr>
        <w:pStyle w:val="Nagwek"/>
        <w:tabs>
          <w:tab w:val="left" w:pos="1800"/>
          <w:tab w:val="left" w:pos="3648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14:paraId="476C5518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CAFB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Wazon szklany mały.</w:t>
            </w:r>
          </w:p>
          <w:p w14:paraId="6D91CC48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0D56E2D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9490F2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2D7E63F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FA8E1DF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CEDD97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BBC7F9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</w:t>
            </w:r>
          </w:p>
          <w:p w14:paraId="7976FFF8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3DC" w14:textId="7CD5CF64" w:rsidR="00FA60AE" w:rsidRPr="00DC3606" w:rsidRDefault="00FA60AE" w:rsidP="00DC3606">
            <w:pPr>
              <w:tabs>
                <w:tab w:val="left" w:pos="1668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DC36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5BEFC51F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materiał: szkło przezroczyste,</w:t>
            </w:r>
          </w:p>
          <w:p w14:paraId="186A2D2D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wysokość: 30 cm (+/- 10 %),</w:t>
            </w:r>
          </w:p>
          <w:p w14:paraId="3C53D4F0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waga: 0,5 cm (+/- 10 %),</w:t>
            </w:r>
          </w:p>
          <w:p w14:paraId="771CE0DD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12 cm (+/- 10 %), </w:t>
            </w:r>
          </w:p>
          <w:p w14:paraId="29EB6AC8" w14:textId="77777777" w:rsidR="00FA60AE" w:rsidRPr="00E6265A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oznakowany logotypem Muzeum; technika oznakowania: nadruk w  1 wzorze graficznym,  w 1 miejscu, </w:t>
            </w:r>
            <w:r>
              <w:t xml:space="preserve"> </w:t>
            </w:r>
            <w:r w:rsidRPr="00733B0A">
              <w:rPr>
                <w:rFonts w:ascii="Arial" w:hAnsi="Arial" w:cs="Arial"/>
                <w:sz w:val="20"/>
                <w:szCs w:val="20"/>
                <w:lang w:eastAsia="en-US"/>
              </w:rPr>
              <w:t>w maksymalnym polu 20 x 20 mm ( +/ 10%)</w:t>
            </w:r>
          </w:p>
        </w:tc>
      </w:tr>
    </w:tbl>
    <w:p w14:paraId="22095CC7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5C38F6B6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Poz.22  – Czajniczek do herbaty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20  szt. </w:t>
      </w:r>
    </w:p>
    <w:p w14:paraId="105D9BB5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20"/>
        <w:gridCol w:w="6096"/>
      </w:tblGrid>
      <w:tr w:rsidR="00FA60AE" w14:paraId="45D1BB05" w14:textId="77777777" w:rsidTr="00E81DA2">
        <w:trPr>
          <w:trHeight w:val="2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1E55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Czajniczek do herbaty.</w:t>
            </w:r>
          </w:p>
          <w:p w14:paraId="7B3789D4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CAF7A09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2E9740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114F25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BA16CCA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AD746EB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FC86E6C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A4EB" w14:textId="69F34B53" w:rsidR="00FA60AE" w:rsidRPr="00DC3606" w:rsidRDefault="00FA60AE" w:rsidP="00E81DA2">
            <w:pPr>
              <w:pStyle w:val="Defaul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273B7A0E" w14:textId="77777777" w:rsidR="00FA60AE" w:rsidRDefault="00FA60AE" w:rsidP="00E81DA2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klasyczny czajniczek  z przykrywką,</w:t>
            </w:r>
          </w:p>
          <w:p w14:paraId="2FC624C8" w14:textId="77777777" w:rsidR="00FA60AE" w:rsidRDefault="00FA60AE" w:rsidP="00E81DA2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pojemność : 0,45l. (+/- 10 %) , </w:t>
            </w:r>
          </w:p>
          <w:p w14:paraId="5F7DE140" w14:textId="77777777" w:rsidR="00FA60AE" w:rsidRDefault="00FA60AE" w:rsidP="00E81DA2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wykonany z porcelitu lub z porcelany w kolorze białym,</w:t>
            </w:r>
          </w:p>
          <w:p w14:paraId="7B3730DC" w14:textId="77777777" w:rsidR="00FA60AE" w:rsidRDefault="00FA60AE" w:rsidP="00E81DA2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artykuł oznakowany logotypem Muzeum; oznakowania: 1 nadruk w jednym kolorze w jednym wzorze graficznym na powierzchni naczynia, </w:t>
            </w:r>
          </w:p>
          <w:p w14:paraId="0F5A553F" w14:textId="77777777" w:rsidR="00FA60AE" w:rsidRDefault="00FA60AE" w:rsidP="00E81DA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  artykuł jest przystosowany do mycia w zmywarkach</w:t>
            </w:r>
          </w:p>
          <w:p w14:paraId="178505F7" w14:textId="77777777" w:rsidR="00FA60AE" w:rsidRPr="00733B0A" w:rsidRDefault="00FA60AE" w:rsidP="00E81DA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733B0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 nadruk w jednym kolorze w jednym wzorze graficznym na powierzchni naczynia, w maksymalnym polu 20 x 20 mm ( +/ 10%)</w:t>
            </w:r>
          </w:p>
          <w:p w14:paraId="6542916C" w14:textId="77777777" w:rsidR="00FA60AE" w:rsidRPr="00E6265A" w:rsidRDefault="00FA60AE" w:rsidP="00E81DA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733B0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 nadruk w 1 kolorze pantone 2728 U</w:t>
            </w:r>
          </w:p>
        </w:tc>
      </w:tr>
    </w:tbl>
    <w:p w14:paraId="203CD594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DA4F5A" w14:textId="77777777" w:rsidR="00FA60AE" w:rsidRPr="009B5FCD" w:rsidRDefault="00FA60AE" w:rsidP="00FA60AE">
      <w:pPr>
        <w:pStyle w:val="Nagwek"/>
        <w:rPr>
          <w:rFonts w:ascii="Arial" w:hAnsi="Arial" w:cs="Arial"/>
          <w:b/>
          <w:sz w:val="20"/>
          <w:szCs w:val="20"/>
        </w:rPr>
      </w:pPr>
      <w:r w:rsidRPr="009B5FCD">
        <w:rPr>
          <w:rFonts w:ascii="Arial" w:hAnsi="Arial" w:cs="Arial"/>
          <w:b/>
          <w:sz w:val="20"/>
          <w:szCs w:val="20"/>
        </w:rPr>
        <w:t xml:space="preserve">Poz.23  – Mlecznik  </w:t>
      </w:r>
      <w:r w:rsidRPr="009B5F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5FCD">
        <w:rPr>
          <w:rFonts w:ascii="Arial" w:hAnsi="Arial" w:cs="Arial"/>
          <w:b/>
          <w:sz w:val="20"/>
          <w:szCs w:val="20"/>
        </w:rPr>
        <w:t xml:space="preserve">– łącznie 10 szt. </w:t>
      </w:r>
    </w:p>
    <w:p w14:paraId="4A231F90" w14:textId="77777777" w:rsidR="00FA60AE" w:rsidRPr="003A5561" w:rsidRDefault="00FA60AE" w:rsidP="00FA60AE">
      <w:pPr>
        <w:pStyle w:val="Nagwek"/>
        <w:tabs>
          <w:tab w:val="left" w:pos="708"/>
        </w:tabs>
        <w:ind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:rsidRPr="003A5561" w14:paraId="27A61096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B86B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265A">
              <w:rPr>
                <w:rFonts w:ascii="Arial" w:hAnsi="Arial" w:cs="Arial"/>
                <w:b/>
                <w:sz w:val="20"/>
                <w:szCs w:val="20"/>
              </w:rPr>
              <w:t>Mlecznik.</w:t>
            </w:r>
          </w:p>
          <w:p w14:paraId="5875CA4B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DE8EE4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C8D08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5B3B55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FF409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1D40A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704426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32857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E0A" w14:textId="7A4C4B08" w:rsidR="00FA60AE" w:rsidRPr="00DC3606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265A">
              <w:rPr>
                <w:rFonts w:ascii="Arial" w:hAnsi="Arial" w:cs="Arial"/>
                <w:b/>
                <w:sz w:val="20"/>
                <w:szCs w:val="20"/>
              </w:rPr>
              <w:t>Opis wymaganych parametrów minimalnych:</w:t>
            </w:r>
          </w:p>
          <w:p w14:paraId="36AD7EB8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E6265A">
              <w:rPr>
                <w:rFonts w:ascii="Arial" w:hAnsi="Arial" w:cs="Arial"/>
                <w:sz w:val="20"/>
                <w:szCs w:val="20"/>
              </w:rPr>
              <w:t>- materiał: szkło przezroczyste,</w:t>
            </w:r>
          </w:p>
          <w:p w14:paraId="38E320B3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E6265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6265A">
              <w:rPr>
                <w:rFonts w:ascii="Arial" w:hAnsi="Arial" w:cs="Arial"/>
                <w:sz w:val="20"/>
                <w:szCs w:val="20"/>
              </w:rPr>
              <w:t>ojemność: 230 ml (+/- 10 %)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C6A5448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E6265A">
              <w:rPr>
                <w:rFonts w:ascii="Arial" w:hAnsi="Arial" w:cs="Arial"/>
                <w:sz w:val="20"/>
                <w:szCs w:val="20"/>
              </w:rPr>
              <w:t>- wykonany z porcelitu lub z porcelany w kolorze białym,</w:t>
            </w:r>
          </w:p>
          <w:p w14:paraId="16304585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E6265A">
              <w:rPr>
                <w:rFonts w:ascii="Arial" w:hAnsi="Arial" w:cs="Arial"/>
                <w:sz w:val="20"/>
                <w:szCs w:val="20"/>
              </w:rPr>
              <w:t>- artykuł ma możliwość oznakowania; oznakowania: 1 nadruk w jednym kolorze w jednym wzorze graficznym na powierzchni naczynia, w maksymalnym polu 2</w:t>
            </w:r>
          </w:p>
          <w:p w14:paraId="54E7C06E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E6265A">
              <w:rPr>
                <w:rFonts w:ascii="Arial" w:hAnsi="Arial" w:cs="Arial"/>
                <w:sz w:val="20"/>
                <w:szCs w:val="20"/>
              </w:rPr>
              <w:t>- średnica: 12 cm (+/- 10 %),</w:t>
            </w:r>
          </w:p>
          <w:p w14:paraId="59CE0FE1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E6265A">
              <w:rPr>
                <w:rFonts w:ascii="Arial" w:hAnsi="Arial" w:cs="Arial"/>
                <w:sz w:val="20"/>
                <w:szCs w:val="20"/>
              </w:rPr>
              <w:t>- artykuł</w:t>
            </w:r>
            <w:r>
              <w:rPr>
                <w:rFonts w:ascii="Arial" w:hAnsi="Arial" w:cs="Arial"/>
                <w:sz w:val="20"/>
                <w:szCs w:val="20"/>
              </w:rPr>
              <w:t xml:space="preserve"> oznakowany logotypem Muzeum</w:t>
            </w:r>
            <w:r w:rsidRPr="00E6265A">
              <w:rPr>
                <w:rFonts w:ascii="Arial" w:hAnsi="Arial" w:cs="Arial"/>
                <w:sz w:val="20"/>
                <w:szCs w:val="20"/>
              </w:rPr>
              <w:t>; technika oznakowania: nadruk w  1 wzorze graficznym, w 1 kolorze, w 1 miejscu.</w:t>
            </w:r>
          </w:p>
          <w:p w14:paraId="5144155C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E6265A">
              <w:rPr>
                <w:rFonts w:ascii="Arial" w:hAnsi="Arial" w:cs="Arial"/>
                <w:sz w:val="20"/>
                <w:szCs w:val="20"/>
              </w:rPr>
              <w:t>- nadruk w jednym kolorze w jednym wzorze graficznym na powierzchni naczynia, w maksymalnym polu 20 x 20 mm ( +/ 10%)</w:t>
            </w:r>
          </w:p>
          <w:p w14:paraId="3BF45678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265A">
              <w:rPr>
                <w:rFonts w:ascii="Arial" w:hAnsi="Arial" w:cs="Arial"/>
                <w:sz w:val="20"/>
                <w:szCs w:val="20"/>
              </w:rPr>
              <w:t>- nadruk w 1 kolorze pantone 2728 U</w:t>
            </w:r>
          </w:p>
        </w:tc>
      </w:tr>
    </w:tbl>
    <w:p w14:paraId="28D71FEA" w14:textId="77777777" w:rsidR="00FA60AE" w:rsidRPr="003A5561" w:rsidRDefault="00FA60AE" w:rsidP="00FA60AE">
      <w:pPr>
        <w:pStyle w:val="Nagwek"/>
        <w:tabs>
          <w:tab w:val="clear" w:pos="4536"/>
          <w:tab w:val="clear" w:pos="9072"/>
          <w:tab w:val="left" w:pos="6156"/>
        </w:tabs>
        <w:rPr>
          <w:rFonts w:ascii="Arial" w:hAnsi="Arial" w:cs="Arial"/>
          <w:b/>
          <w:sz w:val="20"/>
          <w:szCs w:val="20"/>
          <w:u w:val="single"/>
        </w:rPr>
      </w:pPr>
    </w:p>
    <w:p w14:paraId="5BE77E2C" w14:textId="77777777" w:rsidR="00DC3606" w:rsidRDefault="00DC3606" w:rsidP="00B31851">
      <w:pPr>
        <w:rPr>
          <w:rFonts w:ascii="Arial" w:hAnsi="Arial" w:cs="Arial"/>
          <w:b/>
          <w:sz w:val="22"/>
        </w:rPr>
      </w:pPr>
    </w:p>
    <w:p w14:paraId="5AE03905" w14:textId="77777777" w:rsidR="00DC3606" w:rsidRDefault="00DC3606" w:rsidP="00B31851">
      <w:pPr>
        <w:rPr>
          <w:rFonts w:ascii="Arial" w:hAnsi="Arial" w:cs="Arial"/>
          <w:b/>
          <w:sz w:val="22"/>
        </w:rPr>
      </w:pPr>
    </w:p>
    <w:p w14:paraId="66F86941" w14:textId="77777777" w:rsidR="00DC3606" w:rsidRDefault="00DC3606" w:rsidP="00B31851">
      <w:pPr>
        <w:rPr>
          <w:rFonts w:ascii="Arial" w:hAnsi="Arial" w:cs="Arial"/>
          <w:b/>
          <w:sz w:val="22"/>
        </w:rPr>
      </w:pPr>
    </w:p>
    <w:p w14:paraId="62EAC6CA" w14:textId="77777777" w:rsidR="00DC3606" w:rsidRDefault="00DC3606" w:rsidP="00B31851">
      <w:pPr>
        <w:rPr>
          <w:rFonts w:ascii="Arial" w:hAnsi="Arial" w:cs="Arial"/>
          <w:b/>
          <w:sz w:val="22"/>
        </w:rPr>
      </w:pPr>
    </w:p>
    <w:p w14:paraId="63D92DF7" w14:textId="77777777" w:rsidR="00DC3606" w:rsidRDefault="00DC3606" w:rsidP="00B31851">
      <w:pPr>
        <w:rPr>
          <w:rFonts w:ascii="Arial" w:hAnsi="Arial" w:cs="Arial"/>
          <w:b/>
          <w:sz w:val="22"/>
        </w:rPr>
      </w:pPr>
    </w:p>
    <w:p w14:paraId="1DC53CDE" w14:textId="77777777" w:rsidR="00DC3606" w:rsidRDefault="00DC3606" w:rsidP="00B31851">
      <w:pPr>
        <w:rPr>
          <w:rFonts w:ascii="Arial" w:hAnsi="Arial" w:cs="Arial"/>
          <w:b/>
          <w:sz w:val="22"/>
        </w:rPr>
      </w:pPr>
    </w:p>
    <w:p w14:paraId="32BCC5D9" w14:textId="77777777" w:rsidR="00DC3606" w:rsidRDefault="00DC3606" w:rsidP="00B31851">
      <w:pPr>
        <w:rPr>
          <w:rFonts w:ascii="Arial" w:hAnsi="Arial" w:cs="Arial"/>
          <w:b/>
          <w:sz w:val="22"/>
        </w:rPr>
      </w:pPr>
    </w:p>
    <w:p w14:paraId="0EFEEE53" w14:textId="77777777" w:rsidR="00DC3606" w:rsidRDefault="00DC3606" w:rsidP="00B31851">
      <w:pPr>
        <w:rPr>
          <w:rFonts w:ascii="Arial" w:hAnsi="Arial" w:cs="Arial"/>
          <w:b/>
          <w:sz w:val="22"/>
        </w:rPr>
      </w:pPr>
    </w:p>
    <w:p w14:paraId="355B5E84" w14:textId="77777777" w:rsidR="00B31851" w:rsidRDefault="00B31851" w:rsidP="00B31851">
      <w:pPr>
        <w:rPr>
          <w:rFonts w:ascii="Arial" w:hAnsi="Arial" w:cs="Arial"/>
          <w:b/>
          <w:sz w:val="22"/>
        </w:rPr>
      </w:pPr>
      <w:bookmarkStart w:id="1" w:name="_GoBack"/>
      <w:bookmarkEnd w:id="1"/>
      <w:r>
        <w:rPr>
          <w:rFonts w:ascii="Arial" w:hAnsi="Arial" w:cs="Arial"/>
          <w:b/>
          <w:sz w:val="22"/>
        </w:rPr>
        <w:lastRenderedPageBreak/>
        <w:t>Załącznik numer 2.</w:t>
      </w:r>
    </w:p>
    <w:p w14:paraId="4956652F" w14:textId="51C28330" w:rsidR="00B31851" w:rsidRPr="00B31851" w:rsidRDefault="00B31851" w:rsidP="00B3185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Formularz cenowy – zastawa stołowa Rynek Starego Miasta 28.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7"/>
        <w:gridCol w:w="3035"/>
        <w:gridCol w:w="1081"/>
        <w:gridCol w:w="1187"/>
        <w:gridCol w:w="581"/>
        <w:gridCol w:w="1014"/>
        <w:gridCol w:w="1095"/>
      </w:tblGrid>
      <w:tr w:rsidR="00B31851" w14:paraId="394162AF" w14:textId="77777777" w:rsidTr="00483DD4">
        <w:tc>
          <w:tcPr>
            <w:tcW w:w="1017" w:type="dxa"/>
          </w:tcPr>
          <w:p w14:paraId="1274A188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Poz. w załączniku</w:t>
            </w:r>
          </w:p>
        </w:tc>
        <w:tc>
          <w:tcPr>
            <w:tcW w:w="3065" w:type="dxa"/>
          </w:tcPr>
          <w:p w14:paraId="1F658FA3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Nazwa produktu</w:t>
            </w:r>
          </w:p>
        </w:tc>
        <w:tc>
          <w:tcPr>
            <w:tcW w:w="1088" w:type="dxa"/>
          </w:tcPr>
          <w:p w14:paraId="164420A8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Cena za 1 szt. netto zł</w:t>
            </w:r>
          </w:p>
        </w:tc>
        <w:tc>
          <w:tcPr>
            <w:tcW w:w="1195" w:type="dxa"/>
          </w:tcPr>
          <w:p w14:paraId="4EA58899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Cena za 1 szt. brutto zł</w:t>
            </w:r>
          </w:p>
        </w:tc>
        <w:tc>
          <w:tcPr>
            <w:tcW w:w="581" w:type="dxa"/>
          </w:tcPr>
          <w:p w14:paraId="3F763EEE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Ilość szt.</w:t>
            </w:r>
          </w:p>
        </w:tc>
        <w:tc>
          <w:tcPr>
            <w:tcW w:w="1017" w:type="dxa"/>
          </w:tcPr>
          <w:p w14:paraId="36591923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Wartość netto zł</w:t>
            </w:r>
          </w:p>
        </w:tc>
        <w:tc>
          <w:tcPr>
            <w:tcW w:w="1099" w:type="dxa"/>
          </w:tcPr>
          <w:p w14:paraId="1326240B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Wartość brutto zł</w:t>
            </w:r>
          </w:p>
        </w:tc>
      </w:tr>
      <w:tr w:rsidR="00B31851" w14:paraId="265E72A3" w14:textId="77777777" w:rsidTr="00483DD4">
        <w:tc>
          <w:tcPr>
            <w:tcW w:w="1017" w:type="dxa"/>
          </w:tcPr>
          <w:p w14:paraId="1C739F41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065" w:type="dxa"/>
          </w:tcPr>
          <w:p w14:paraId="1AB145A0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Filiżanka espresso ze spodeczkiem</w:t>
            </w:r>
          </w:p>
        </w:tc>
        <w:tc>
          <w:tcPr>
            <w:tcW w:w="1088" w:type="dxa"/>
          </w:tcPr>
          <w:p w14:paraId="1DC8C9C4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3AF13859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530B877F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7" w:type="dxa"/>
          </w:tcPr>
          <w:p w14:paraId="7C59F2D1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21C53A68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158BE9DC" w14:textId="77777777" w:rsidTr="00483DD4">
        <w:tc>
          <w:tcPr>
            <w:tcW w:w="1017" w:type="dxa"/>
          </w:tcPr>
          <w:p w14:paraId="10609C4D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6558FB94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Filiżanka do herbaty ze spodeczkiem</w:t>
            </w:r>
          </w:p>
        </w:tc>
        <w:tc>
          <w:tcPr>
            <w:tcW w:w="1088" w:type="dxa"/>
          </w:tcPr>
          <w:p w14:paraId="21B85328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375AD8B5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333873EB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7" w:type="dxa"/>
          </w:tcPr>
          <w:p w14:paraId="17C3C1E2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4BF1C7D4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5A7C9F27" w14:textId="77777777" w:rsidTr="00483DD4">
        <w:tc>
          <w:tcPr>
            <w:tcW w:w="1017" w:type="dxa"/>
          </w:tcPr>
          <w:p w14:paraId="3397483B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4DBAD8D3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Filiżanka do kawy ze spodeczkiem</w:t>
            </w:r>
          </w:p>
        </w:tc>
        <w:tc>
          <w:tcPr>
            <w:tcW w:w="1088" w:type="dxa"/>
          </w:tcPr>
          <w:p w14:paraId="141CE4E1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3385577E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1D7A48C1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7" w:type="dxa"/>
          </w:tcPr>
          <w:p w14:paraId="7745CEA1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4C14F15F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249F6E55" w14:textId="77777777" w:rsidTr="00483DD4">
        <w:tc>
          <w:tcPr>
            <w:tcW w:w="1017" w:type="dxa"/>
          </w:tcPr>
          <w:p w14:paraId="79F28C9B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690916A9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Talerz deserowy płytki owalny</w:t>
            </w:r>
          </w:p>
        </w:tc>
        <w:tc>
          <w:tcPr>
            <w:tcW w:w="1088" w:type="dxa"/>
          </w:tcPr>
          <w:p w14:paraId="1CB73115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3AE2A462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23C90E75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7" w:type="dxa"/>
          </w:tcPr>
          <w:p w14:paraId="733C6396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6EC55D76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5BC972F3" w14:textId="77777777" w:rsidTr="00483DD4">
        <w:tc>
          <w:tcPr>
            <w:tcW w:w="1017" w:type="dxa"/>
          </w:tcPr>
          <w:p w14:paraId="13586D1A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425E3717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Widelczyk do deserów</w:t>
            </w:r>
          </w:p>
        </w:tc>
        <w:tc>
          <w:tcPr>
            <w:tcW w:w="1088" w:type="dxa"/>
          </w:tcPr>
          <w:p w14:paraId="3374537C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10B385A1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521A3333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7" w:type="dxa"/>
          </w:tcPr>
          <w:p w14:paraId="522B10D4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59318508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35E0EA55" w14:textId="77777777" w:rsidTr="00483DD4">
        <w:tc>
          <w:tcPr>
            <w:tcW w:w="1017" w:type="dxa"/>
          </w:tcPr>
          <w:p w14:paraId="5A4BB575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257D39E6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Łyżeczka do kawy</w:t>
            </w:r>
          </w:p>
        </w:tc>
        <w:tc>
          <w:tcPr>
            <w:tcW w:w="1088" w:type="dxa"/>
          </w:tcPr>
          <w:p w14:paraId="5022F1B6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679FC60E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777DF959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7" w:type="dxa"/>
          </w:tcPr>
          <w:p w14:paraId="36D3CB9C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7636F84F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695F83E1" w14:textId="77777777" w:rsidTr="00483DD4">
        <w:tc>
          <w:tcPr>
            <w:tcW w:w="1017" w:type="dxa"/>
          </w:tcPr>
          <w:p w14:paraId="108A8DA2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2E682FA8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Łyżeczka do herbaty</w:t>
            </w:r>
          </w:p>
        </w:tc>
        <w:tc>
          <w:tcPr>
            <w:tcW w:w="1088" w:type="dxa"/>
          </w:tcPr>
          <w:p w14:paraId="6DF91586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07BB9930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42F0824E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7" w:type="dxa"/>
          </w:tcPr>
          <w:p w14:paraId="1FC3C933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350A5B5B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1F4DC3B5" w14:textId="77777777" w:rsidTr="00483DD4">
        <w:tc>
          <w:tcPr>
            <w:tcW w:w="1017" w:type="dxa"/>
          </w:tcPr>
          <w:p w14:paraId="10533611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634DF028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Cukiernica</w:t>
            </w:r>
          </w:p>
        </w:tc>
        <w:tc>
          <w:tcPr>
            <w:tcW w:w="1088" w:type="dxa"/>
          </w:tcPr>
          <w:p w14:paraId="40032166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53250AFD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4F2369F2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7" w:type="dxa"/>
          </w:tcPr>
          <w:p w14:paraId="1CA4412F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64655A80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69C191DE" w14:textId="77777777" w:rsidTr="00483DD4">
        <w:tc>
          <w:tcPr>
            <w:tcW w:w="1017" w:type="dxa"/>
          </w:tcPr>
          <w:p w14:paraId="0559BD1E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5EB8CA84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Dzbanek szklany</w:t>
            </w:r>
          </w:p>
        </w:tc>
        <w:tc>
          <w:tcPr>
            <w:tcW w:w="1088" w:type="dxa"/>
          </w:tcPr>
          <w:p w14:paraId="723E00A4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4FAB99D9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053A06DB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7" w:type="dxa"/>
          </w:tcPr>
          <w:p w14:paraId="1E25BE0D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28F8BEEF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67B8B60D" w14:textId="77777777" w:rsidTr="00483DD4">
        <w:tc>
          <w:tcPr>
            <w:tcW w:w="1017" w:type="dxa"/>
          </w:tcPr>
          <w:p w14:paraId="4205D095" w14:textId="77777777" w:rsidR="00B31851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065" w:type="dxa"/>
          </w:tcPr>
          <w:p w14:paraId="741FC349" w14:textId="77777777" w:rsidR="00B31851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Dzbanek – termos z klapką i wkładem stalowym</w:t>
            </w:r>
          </w:p>
        </w:tc>
        <w:tc>
          <w:tcPr>
            <w:tcW w:w="1088" w:type="dxa"/>
          </w:tcPr>
          <w:p w14:paraId="0193BB96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1B902AE8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04CACFB7" w14:textId="77777777" w:rsidR="00B31851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7" w:type="dxa"/>
          </w:tcPr>
          <w:p w14:paraId="738F5EC1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5E330E4E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4E7B4FC9" w14:textId="77777777" w:rsidTr="00483DD4">
        <w:tc>
          <w:tcPr>
            <w:tcW w:w="1017" w:type="dxa"/>
          </w:tcPr>
          <w:p w14:paraId="342D0A42" w14:textId="77777777" w:rsidR="00B31851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3065" w:type="dxa"/>
          </w:tcPr>
          <w:p w14:paraId="3EEF5148" w14:textId="77777777" w:rsidR="00B31851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Karafka do wody</w:t>
            </w:r>
          </w:p>
        </w:tc>
        <w:tc>
          <w:tcPr>
            <w:tcW w:w="1088" w:type="dxa"/>
          </w:tcPr>
          <w:p w14:paraId="7E0DFFAF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7A16D62E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59239B6B" w14:textId="77777777" w:rsidR="00B31851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7" w:type="dxa"/>
          </w:tcPr>
          <w:p w14:paraId="460E49B0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2D2DBB68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7EEBCCB9" w14:textId="77777777" w:rsidTr="00483DD4">
        <w:tc>
          <w:tcPr>
            <w:tcW w:w="1017" w:type="dxa"/>
          </w:tcPr>
          <w:p w14:paraId="6BB0A50A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72B8545C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Kieliszek szklany do wina czerwonego</w:t>
            </w:r>
          </w:p>
        </w:tc>
        <w:tc>
          <w:tcPr>
            <w:tcW w:w="1088" w:type="dxa"/>
          </w:tcPr>
          <w:p w14:paraId="248944A3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411AD464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3D52DC7E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7" w:type="dxa"/>
          </w:tcPr>
          <w:p w14:paraId="2EE19149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1E8F6A40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6E7AB464" w14:textId="77777777" w:rsidTr="00483DD4">
        <w:tc>
          <w:tcPr>
            <w:tcW w:w="1017" w:type="dxa"/>
          </w:tcPr>
          <w:p w14:paraId="3719CD3E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73E39D0F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Kieliszek szklany do wina białego</w:t>
            </w:r>
          </w:p>
        </w:tc>
        <w:tc>
          <w:tcPr>
            <w:tcW w:w="1088" w:type="dxa"/>
          </w:tcPr>
          <w:p w14:paraId="7E0D4AF9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5F021C7B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6F0B756B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7" w:type="dxa"/>
          </w:tcPr>
          <w:p w14:paraId="25A488CD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3420EEEC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7D41A889" w14:textId="77777777" w:rsidTr="00483DD4">
        <w:tc>
          <w:tcPr>
            <w:tcW w:w="1017" w:type="dxa"/>
          </w:tcPr>
          <w:p w14:paraId="7467464D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14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3901006B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Kieliszek szklany do wina musującego</w:t>
            </w:r>
          </w:p>
        </w:tc>
        <w:tc>
          <w:tcPr>
            <w:tcW w:w="1088" w:type="dxa"/>
          </w:tcPr>
          <w:p w14:paraId="7679D9DE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3BA8010D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373D1CAD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7" w:type="dxa"/>
          </w:tcPr>
          <w:p w14:paraId="3E81E13B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17AA59BF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0F25A2E7" w14:textId="77777777" w:rsidTr="00483DD4">
        <w:tc>
          <w:tcPr>
            <w:tcW w:w="1017" w:type="dxa"/>
          </w:tcPr>
          <w:p w14:paraId="5AEB79CB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15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16AC3B7D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Szklanka wysoka do wody</w:t>
            </w:r>
          </w:p>
        </w:tc>
        <w:tc>
          <w:tcPr>
            <w:tcW w:w="1088" w:type="dxa"/>
          </w:tcPr>
          <w:p w14:paraId="6872DC9C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19864157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4E8552F6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17" w:type="dxa"/>
          </w:tcPr>
          <w:p w14:paraId="6BCC9596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22937CC0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23E9F5D8" w14:textId="77777777" w:rsidTr="00483DD4">
        <w:tc>
          <w:tcPr>
            <w:tcW w:w="1017" w:type="dxa"/>
          </w:tcPr>
          <w:p w14:paraId="31E72088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16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0AD7C61E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Taca metalowa prostokątna ze stali nierdzewnej duża</w:t>
            </w:r>
          </w:p>
        </w:tc>
        <w:tc>
          <w:tcPr>
            <w:tcW w:w="1088" w:type="dxa"/>
          </w:tcPr>
          <w:p w14:paraId="12D83608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0B9D8F2D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368A62A7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7" w:type="dxa"/>
          </w:tcPr>
          <w:p w14:paraId="75F76812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2F607EB7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284668A6" w14:textId="77777777" w:rsidTr="00483DD4">
        <w:tc>
          <w:tcPr>
            <w:tcW w:w="1017" w:type="dxa"/>
          </w:tcPr>
          <w:p w14:paraId="61891E42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17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645AAC0E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Taca metalowa prostokątna ze stali nierdzewnej mała</w:t>
            </w:r>
          </w:p>
        </w:tc>
        <w:tc>
          <w:tcPr>
            <w:tcW w:w="1088" w:type="dxa"/>
          </w:tcPr>
          <w:p w14:paraId="05878C60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3C20F8F2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57FB2CFC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7" w:type="dxa"/>
          </w:tcPr>
          <w:p w14:paraId="59F9ADEA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5A91D933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7D59711F" w14:textId="77777777" w:rsidTr="00483DD4">
        <w:tc>
          <w:tcPr>
            <w:tcW w:w="1017" w:type="dxa"/>
          </w:tcPr>
          <w:p w14:paraId="30296A18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3065" w:type="dxa"/>
          </w:tcPr>
          <w:p w14:paraId="3FD7E0A1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Półmisek ceramiczny owalny</w:t>
            </w:r>
          </w:p>
        </w:tc>
        <w:tc>
          <w:tcPr>
            <w:tcW w:w="1088" w:type="dxa"/>
          </w:tcPr>
          <w:p w14:paraId="57D14605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12781D3D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25066476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7" w:type="dxa"/>
          </w:tcPr>
          <w:p w14:paraId="0148B84C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5DD2DC47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3674A3DE" w14:textId="77777777" w:rsidTr="00483DD4">
        <w:tc>
          <w:tcPr>
            <w:tcW w:w="1017" w:type="dxa"/>
          </w:tcPr>
          <w:p w14:paraId="6B55BC0D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19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531C406C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Warnik do wody</w:t>
            </w:r>
          </w:p>
        </w:tc>
        <w:tc>
          <w:tcPr>
            <w:tcW w:w="1088" w:type="dxa"/>
          </w:tcPr>
          <w:p w14:paraId="7DE05941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22CD13A4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30774C53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17" w:type="dxa"/>
          </w:tcPr>
          <w:p w14:paraId="6BB7EC82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09F927B3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2600DF5A" w14:textId="77777777" w:rsidTr="00483DD4">
        <w:tc>
          <w:tcPr>
            <w:tcW w:w="1017" w:type="dxa"/>
          </w:tcPr>
          <w:p w14:paraId="33BF4B13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4CAFE00F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Wazon szklany duży</w:t>
            </w:r>
          </w:p>
        </w:tc>
        <w:tc>
          <w:tcPr>
            <w:tcW w:w="1088" w:type="dxa"/>
          </w:tcPr>
          <w:p w14:paraId="12337638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5B4B02DB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67B97475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17" w:type="dxa"/>
          </w:tcPr>
          <w:p w14:paraId="50B591BB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60A49BFB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3859C5DD" w14:textId="77777777" w:rsidTr="00483DD4">
        <w:tc>
          <w:tcPr>
            <w:tcW w:w="1017" w:type="dxa"/>
          </w:tcPr>
          <w:p w14:paraId="0A853A25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3065" w:type="dxa"/>
          </w:tcPr>
          <w:p w14:paraId="341444A1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Wazon szklany mały</w:t>
            </w:r>
          </w:p>
        </w:tc>
        <w:tc>
          <w:tcPr>
            <w:tcW w:w="1088" w:type="dxa"/>
          </w:tcPr>
          <w:p w14:paraId="0899AE42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0ABEBE52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529806EF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17" w:type="dxa"/>
          </w:tcPr>
          <w:p w14:paraId="2D4EF30A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48CE95E8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5B2DE8B9" w14:textId="77777777" w:rsidTr="00483DD4">
        <w:tc>
          <w:tcPr>
            <w:tcW w:w="1017" w:type="dxa"/>
          </w:tcPr>
          <w:p w14:paraId="67088E4B" w14:textId="77777777" w:rsidR="00B31851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3065" w:type="dxa"/>
          </w:tcPr>
          <w:p w14:paraId="4E47B95F" w14:textId="77777777" w:rsidR="00B31851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Czajniczek do herbaty</w:t>
            </w:r>
          </w:p>
        </w:tc>
        <w:tc>
          <w:tcPr>
            <w:tcW w:w="1088" w:type="dxa"/>
          </w:tcPr>
          <w:p w14:paraId="309F6175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6D6A8737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2AD22E49" w14:textId="77777777" w:rsidR="00B31851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17" w:type="dxa"/>
          </w:tcPr>
          <w:p w14:paraId="5C46702C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154A3708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08B22B3F" w14:textId="77777777" w:rsidTr="00483DD4">
        <w:tc>
          <w:tcPr>
            <w:tcW w:w="1017" w:type="dxa"/>
          </w:tcPr>
          <w:p w14:paraId="0B45F19A" w14:textId="77777777" w:rsidR="00B31851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3065" w:type="dxa"/>
          </w:tcPr>
          <w:p w14:paraId="1552661B" w14:textId="77777777" w:rsidR="00B31851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Mlecznik</w:t>
            </w:r>
          </w:p>
        </w:tc>
        <w:tc>
          <w:tcPr>
            <w:tcW w:w="1088" w:type="dxa"/>
          </w:tcPr>
          <w:p w14:paraId="1523E663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1D4A2FDF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421B3190" w14:textId="77777777" w:rsidR="00B31851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7" w:type="dxa"/>
          </w:tcPr>
          <w:p w14:paraId="284939F4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1C411AE9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1851" w14:paraId="39007C95" w14:textId="77777777" w:rsidTr="00483DD4">
        <w:tc>
          <w:tcPr>
            <w:tcW w:w="6946" w:type="dxa"/>
            <w:gridSpan w:val="5"/>
          </w:tcPr>
          <w:p w14:paraId="3631D81E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Razem:</w:t>
            </w:r>
          </w:p>
        </w:tc>
        <w:tc>
          <w:tcPr>
            <w:tcW w:w="1017" w:type="dxa"/>
          </w:tcPr>
          <w:p w14:paraId="313CD4A3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05B62D9C" w14:textId="77777777" w:rsidR="00B31851" w:rsidRPr="00240884" w:rsidRDefault="00B31851" w:rsidP="00483DD4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5FF00A2E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C36D11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23BDD4C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DA58853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26B9837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BB5B6F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2AF88EB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245FCE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57C6A21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1005D6A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60C74CA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6E93596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BB98AEA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132188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0FA0EE3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419E1F3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FFDE5B1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A619CE6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DCD2F73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3A2070D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F54102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CBC7E9" w14:textId="77777777" w:rsidR="00FA60AE" w:rsidRDefault="00FA60AE" w:rsidP="00FA60AE"/>
    <w:p w14:paraId="736AA0CE" w14:textId="1E02BA58" w:rsidR="00783A07" w:rsidRDefault="00783A07" w:rsidP="00783A07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129DAFFE" w14:textId="77777777" w:rsidR="00FA60AE" w:rsidRPr="00FA60AE" w:rsidRDefault="00FA60AE" w:rsidP="00FA60AE">
      <w:pPr>
        <w:rPr>
          <w:lang w:val="pl-PL"/>
        </w:rPr>
      </w:pPr>
    </w:p>
    <w:p w14:paraId="34828DDC" w14:textId="77777777" w:rsidR="00783A07" w:rsidRPr="00622C51" w:rsidRDefault="00783A07" w:rsidP="00783A07">
      <w:pPr>
        <w:spacing w:after="8"/>
        <w:jc w:val="both"/>
        <w:rPr>
          <w:rFonts w:ascii="Arial" w:hAnsi="Arial" w:cs="Arial"/>
          <w:sz w:val="20"/>
          <w:szCs w:val="20"/>
        </w:rPr>
      </w:pPr>
    </w:p>
    <w:p w14:paraId="0F8905E5" w14:textId="77777777" w:rsidR="00783A07" w:rsidRPr="00622C51" w:rsidRDefault="00783A07" w:rsidP="00783A07">
      <w:pPr>
        <w:spacing w:after="8"/>
        <w:jc w:val="both"/>
        <w:rPr>
          <w:rFonts w:ascii="Arial" w:hAnsi="Arial" w:cs="Arial"/>
          <w:sz w:val="20"/>
          <w:szCs w:val="20"/>
        </w:rPr>
      </w:pPr>
    </w:p>
    <w:p w14:paraId="282610C4" w14:textId="77777777" w:rsidR="00563F1A" w:rsidRDefault="00563F1A" w:rsidP="00121E51">
      <w:pPr>
        <w:rPr>
          <w:rFonts w:ascii="Arial" w:hAnsi="Arial" w:cs="Arial"/>
          <w:sz w:val="20"/>
          <w:szCs w:val="20"/>
        </w:rPr>
      </w:pPr>
    </w:p>
    <w:sectPr w:rsidR="00563F1A" w:rsidSect="00914AC5">
      <w:headerReference w:type="even" r:id="rId10"/>
      <w:headerReference w:type="default" r:id="rId11"/>
      <w:footerReference w:type="default" r:id="rId12"/>
      <w:pgSz w:w="11900" w:h="16840"/>
      <w:pgMar w:top="1697" w:right="1440" w:bottom="1440" w:left="1440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DEBA1" w14:textId="77777777" w:rsidR="00B566DE" w:rsidRDefault="00B566DE" w:rsidP="00532404">
      <w:r>
        <w:separator/>
      </w:r>
    </w:p>
  </w:endnote>
  <w:endnote w:type="continuationSeparator" w:id="0">
    <w:p w14:paraId="612D016A" w14:textId="77777777" w:rsidR="00B566DE" w:rsidRDefault="00B566DE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21o00">
    <w:charset w:val="EE"/>
    <w:family w:val="auto"/>
    <w:pitch w:val="default"/>
  </w:font>
  <w:font w:name="TT22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A45FA" w14:textId="77777777" w:rsidR="00B7056B" w:rsidRDefault="00B7056B" w:rsidP="00B7056B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14:paraId="4ABB66E7" w14:textId="77777777" w:rsidR="00B7056B" w:rsidRDefault="00B7056B" w:rsidP="00B7056B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14:paraId="12679904" w14:textId="77777777" w:rsidR="00B7056B" w:rsidRDefault="00B7056B" w:rsidP="00B7056B">
    <w:pPr>
      <w:tabs>
        <w:tab w:val="left" w:pos="3036"/>
        <w:tab w:val="left" w:pos="3864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14:paraId="2B65F3EA" w14:textId="77777777" w:rsidR="00B7056B" w:rsidRPr="007D77B4" w:rsidRDefault="00B7056B" w:rsidP="00B7056B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14:paraId="4FD01DF4" w14:textId="60127FA9" w:rsidR="00FA60AE" w:rsidRDefault="00FA60AE" w:rsidP="00FA60AE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</w:p>
  <w:p w14:paraId="5C8DBECF" w14:textId="77777777" w:rsidR="00B369B1" w:rsidRPr="000D370B" w:rsidRDefault="00B369B1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84FF" w14:textId="77777777" w:rsidR="00B566DE" w:rsidRDefault="00B566DE" w:rsidP="00532404">
      <w:r>
        <w:separator/>
      </w:r>
    </w:p>
  </w:footnote>
  <w:footnote w:type="continuationSeparator" w:id="0">
    <w:p w14:paraId="53C71ADE" w14:textId="77777777" w:rsidR="00B566DE" w:rsidRDefault="00B566DE" w:rsidP="0053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868"/>
    </w:tblGrid>
    <w:tr w:rsidR="00B369B1" w:rsidRPr="0088634D" w14:paraId="3DFC367C" w14:textId="77777777" w:rsidTr="00D54A45">
      <w:tc>
        <w:tcPr>
          <w:tcW w:w="1152" w:type="dxa"/>
        </w:tcPr>
        <w:p w14:paraId="450C969B" w14:textId="06209C91" w:rsidR="00B369B1" w:rsidRDefault="00B369B1">
          <w:pPr>
            <w:pStyle w:val="Nagwek"/>
            <w:jc w:val="right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0EFA9393" w14:textId="1518A1F0" w:rsidR="00B369B1" w:rsidRDefault="00B369B1" w:rsidP="00C44B6B">
          <w:pPr>
            <w:pStyle w:val="Nagwek"/>
            <w:rPr>
              <w:rFonts w:ascii="Cambria" w:hAnsi="Cambria"/>
            </w:rPr>
          </w:pPr>
        </w:p>
      </w:tc>
    </w:tr>
  </w:tbl>
  <w:p w14:paraId="0FC302D9" w14:textId="77777777" w:rsidR="00B369B1" w:rsidRDefault="00B369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4D8DE" w14:textId="77777777" w:rsidR="00B369B1" w:rsidRDefault="00B369B1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07964E2F" wp14:editId="2C4222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397903"/>
          <wp:effectExtent l="0" t="0" r="0" b="889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06D93" w14:textId="77777777" w:rsidR="00B369B1" w:rsidRPr="00F542E3" w:rsidRDefault="00B369B1">
    <w:pPr>
      <w:pStyle w:val="Nagwek"/>
      <w:rPr>
        <w:rFonts w:ascii="Arial" w:hAnsi="Arial" w:cs="Arial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903"/>
    <w:multiLevelType w:val="hybridMultilevel"/>
    <w:tmpl w:val="7D627C3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D410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AD3"/>
    <w:multiLevelType w:val="hybridMultilevel"/>
    <w:tmpl w:val="7554A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A5ED0"/>
    <w:multiLevelType w:val="hybridMultilevel"/>
    <w:tmpl w:val="1BF01E78"/>
    <w:lvl w:ilvl="0" w:tplc="A976B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F7A77"/>
    <w:multiLevelType w:val="hybridMultilevel"/>
    <w:tmpl w:val="F432DDA2"/>
    <w:lvl w:ilvl="0" w:tplc="B6FA1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8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64F68"/>
    <w:multiLevelType w:val="hybridMultilevel"/>
    <w:tmpl w:val="45DED9FA"/>
    <w:lvl w:ilvl="0" w:tplc="C002C6BA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42BF0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93CCA"/>
    <w:multiLevelType w:val="hybridMultilevel"/>
    <w:tmpl w:val="D35E48DE"/>
    <w:lvl w:ilvl="0" w:tplc="DD943A08">
      <w:start w:val="1"/>
      <w:numFmt w:val="decimal"/>
      <w:lvlText w:val="%1."/>
      <w:lvlJc w:val="left"/>
      <w:pPr>
        <w:ind w:left="720" w:hanging="360"/>
      </w:pPr>
      <w:rPr>
        <w:rFonts w:eastAsia="TT21o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386B"/>
    <w:multiLevelType w:val="hybridMultilevel"/>
    <w:tmpl w:val="6B32B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45106"/>
    <w:multiLevelType w:val="hybridMultilevel"/>
    <w:tmpl w:val="0316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C6D54"/>
    <w:multiLevelType w:val="hybridMultilevel"/>
    <w:tmpl w:val="0442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C5294"/>
    <w:multiLevelType w:val="hybridMultilevel"/>
    <w:tmpl w:val="544A3450"/>
    <w:lvl w:ilvl="0" w:tplc="3DE49F64">
      <w:start w:val="1"/>
      <w:numFmt w:val="decimal"/>
      <w:lvlText w:val="%1."/>
      <w:lvlJc w:val="left"/>
      <w:pPr>
        <w:ind w:left="720" w:hanging="360"/>
      </w:pPr>
      <w:rPr>
        <w:rFonts w:eastAsia="TT21o00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F1E81"/>
    <w:multiLevelType w:val="hybridMultilevel"/>
    <w:tmpl w:val="D42AC96C"/>
    <w:lvl w:ilvl="0" w:tplc="6D4A1D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492C44"/>
    <w:multiLevelType w:val="hybridMultilevel"/>
    <w:tmpl w:val="B3A6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509CC"/>
    <w:multiLevelType w:val="hybridMultilevel"/>
    <w:tmpl w:val="3482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D53B17"/>
    <w:multiLevelType w:val="hybridMultilevel"/>
    <w:tmpl w:val="00365338"/>
    <w:lvl w:ilvl="0" w:tplc="AD74AC22">
      <w:start w:val="1"/>
      <w:numFmt w:val="upperRoman"/>
      <w:lvlText w:val="%1."/>
      <w:lvlJc w:val="left"/>
      <w:pPr>
        <w:ind w:left="720" w:hanging="360"/>
      </w:pPr>
      <w:rPr>
        <w:rFonts w:ascii="Arial" w:eastAsia="TT22o00" w:hAnsi="Arial" w:cs="Arial"/>
        <w:b/>
      </w:rPr>
    </w:lvl>
    <w:lvl w:ilvl="1" w:tplc="FDA42848">
      <w:start w:val="1"/>
      <w:numFmt w:val="decimal"/>
      <w:lvlText w:val="%2."/>
      <w:lvlJc w:val="left"/>
      <w:pPr>
        <w:ind w:left="1440" w:hanging="360"/>
      </w:pPr>
      <w:rPr>
        <w:rFonts w:ascii="Arial" w:eastAsia="TT22o00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50035"/>
    <w:multiLevelType w:val="hybridMultilevel"/>
    <w:tmpl w:val="F98AC6AC"/>
    <w:lvl w:ilvl="0" w:tplc="6124F8D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C43F6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C3B04"/>
    <w:multiLevelType w:val="hybridMultilevel"/>
    <w:tmpl w:val="E92A850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8319FF"/>
    <w:multiLevelType w:val="hybridMultilevel"/>
    <w:tmpl w:val="10BEA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20B71"/>
    <w:multiLevelType w:val="hybridMultilevel"/>
    <w:tmpl w:val="644A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61435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D0C2B"/>
    <w:multiLevelType w:val="hybridMultilevel"/>
    <w:tmpl w:val="47BECEAA"/>
    <w:lvl w:ilvl="0" w:tplc="40AA0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"/>
  </w:num>
  <w:num w:numId="4">
    <w:abstractNumId w:val="30"/>
  </w:num>
  <w:num w:numId="5">
    <w:abstractNumId w:val="12"/>
  </w:num>
  <w:num w:numId="6">
    <w:abstractNumId w:val="14"/>
  </w:num>
  <w:num w:numId="7">
    <w:abstractNumId w:val="20"/>
  </w:num>
  <w:num w:numId="8">
    <w:abstractNumId w:val="16"/>
  </w:num>
  <w:num w:numId="9">
    <w:abstractNumId w:val="15"/>
  </w:num>
  <w:num w:numId="10">
    <w:abstractNumId w:val="31"/>
  </w:num>
  <w:num w:numId="11">
    <w:abstractNumId w:val="21"/>
  </w:num>
  <w:num w:numId="12">
    <w:abstractNumId w:val="17"/>
  </w:num>
  <w:num w:numId="13">
    <w:abstractNumId w:val="7"/>
  </w:num>
  <w:num w:numId="14">
    <w:abstractNumId w:val="8"/>
  </w:num>
  <w:num w:numId="15">
    <w:abstractNumId w:val="10"/>
  </w:num>
  <w:num w:numId="16">
    <w:abstractNumId w:val="2"/>
  </w:num>
  <w:num w:numId="17">
    <w:abstractNumId w:val="1"/>
  </w:num>
  <w:num w:numId="18">
    <w:abstractNumId w:val="28"/>
  </w:num>
  <w:num w:numId="19">
    <w:abstractNumId w:val="29"/>
  </w:num>
  <w:num w:numId="20">
    <w:abstractNumId w:val="23"/>
  </w:num>
  <w:num w:numId="21">
    <w:abstractNumId w:val="22"/>
  </w:num>
  <w:num w:numId="22">
    <w:abstractNumId w:val="24"/>
  </w:num>
  <w:num w:numId="23">
    <w:abstractNumId w:val="32"/>
  </w:num>
  <w:num w:numId="24">
    <w:abstractNumId w:val="5"/>
  </w:num>
  <w:num w:numId="25">
    <w:abstractNumId w:val="6"/>
  </w:num>
  <w:num w:numId="26">
    <w:abstractNumId w:val="11"/>
  </w:num>
  <w:num w:numId="27">
    <w:abstractNumId w:val="33"/>
  </w:num>
  <w:num w:numId="28">
    <w:abstractNumId w:val="25"/>
  </w:num>
  <w:num w:numId="29">
    <w:abstractNumId w:val="13"/>
  </w:num>
  <w:num w:numId="30">
    <w:abstractNumId w:val="9"/>
  </w:num>
  <w:num w:numId="31">
    <w:abstractNumId w:val="26"/>
  </w:num>
  <w:num w:numId="32">
    <w:abstractNumId w:val="0"/>
  </w:num>
  <w:num w:numId="33">
    <w:abstractNumId w:val="1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4"/>
    <w:rsid w:val="000035BD"/>
    <w:rsid w:val="00004CFC"/>
    <w:rsid w:val="00004FA4"/>
    <w:rsid w:val="00027F20"/>
    <w:rsid w:val="00093148"/>
    <w:rsid w:val="00095980"/>
    <w:rsid w:val="000D370B"/>
    <w:rsid w:val="00114A6B"/>
    <w:rsid w:val="00121E51"/>
    <w:rsid w:val="00123CFC"/>
    <w:rsid w:val="001243B7"/>
    <w:rsid w:val="001320F2"/>
    <w:rsid w:val="00151952"/>
    <w:rsid w:val="001A45E5"/>
    <w:rsid w:val="001E73DA"/>
    <w:rsid w:val="00205C0B"/>
    <w:rsid w:val="0025163C"/>
    <w:rsid w:val="00253131"/>
    <w:rsid w:val="00256343"/>
    <w:rsid w:val="00265277"/>
    <w:rsid w:val="00285E9D"/>
    <w:rsid w:val="0029571D"/>
    <w:rsid w:val="002A0B20"/>
    <w:rsid w:val="002A10E0"/>
    <w:rsid w:val="002A1EFB"/>
    <w:rsid w:val="002B7DA9"/>
    <w:rsid w:val="002C31E7"/>
    <w:rsid w:val="002F61BD"/>
    <w:rsid w:val="00303DE0"/>
    <w:rsid w:val="003061AF"/>
    <w:rsid w:val="00310C98"/>
    <w:rsid w:val="00317A96"/>
    <w:rsid w:val="003330DA"/>
    <w:rsid w:val="0034138E"/>
    <w:rsid w:val="00343D3F"/>
    <w:rsid w:val="003600C7"/>
    <w:rsid w:val="00362B10"/>
    <w:rsid w:val="003673F5"/>
    <w:rsid w:val="00372308"/>
    <w:rsid w:val="00384470"/>
    <w:rsid w:val="00386B57"/>
    <w:rsid w:val="003A3826"/>
    <w:rsid w:val="003A3C13"/>
    <w:rsid w:val="003C2A4D"/>
    <w:rsid w:val="00403D64"/>
    <w:rsid w:val="00437391"/>
    <w:rsid w:val="00444A5D"/>
    <w:rsid w:val="0045535B"/>
    <w:rsid w:val="00455A29"/>
    <w:rsid w:val="004631EC"/>
    <w:rsid w:val="0049190A"/>
    <w:rsid w:val="004C728A"/>
    <w:rsid w:val="004E2EF5"/>
    <w:rsid w:val="00500C8B"/>
    <w:rsid w:val="00501D3A"/>
    <w:rsid w:val="00522E31"/>
    <w:rsid w:val="0053136A"/>
    <w:rsid w:val="00532404"/>
    <w:rsid w:val="00551CD9"/>
    <w:rsid w:val="00563F1A"/>
    <w:rsid w:val="00573B6F"/>
    <w:rsid w:val="00583437"/>
    <w:rsid w:val="005A2CBB"/>
    <w:rsid w:val="005B2BB2"/>
    <w:rsid w:val="005E1A21"/>
    <w:rsid w:val="005E2B2E"/>
    <w:rsid w:val="005F0560"/>
    <w:rsid w:val="0062188E"/>
    <w:rsid w:val="00644FC7"/>
    <w:rsid w:val="006767A2"/>
    <w:rsid w:val="006878DE"/>
    <w:rsid w:val="006A35DC"/>
    <w:rsid w:val="006B3FDB"/>
    <w:rsid w:val="006D614B"/>
    <w:rsid w:val="00706227"/>
    <w:rsid w:val="00716164"/>
    <w:rsid w:val="007438BF"/>
    <w:rsid w:val="00746CF1"/>
    <w:rsid w:val="00747D1C"/>
    <w:rsid w:val="007541CD"/>
    <w:rsid w:val="00783A07"/>
    <w:rsid w:val="00786D1A"/>
    <w:rsid w:val="00796AAA"/>
    <w:rsid w:val="007A16A5"/>
    <w:rsid w:val="007A3385"/>
    <w:rsid w:val="007A3EE3"/>
    <w:rsid w:val="007C318E"/>
    <w:rsid w:val="007D2773"/>
    <w:rsid w:val="008114F1"/>
    <w:rsid w:val="008132AD"/>
    <w:rsid w:val="0083147B"/>
    <w:rsid w:val="008511C5"/>
    <w:rsid w:val="008722DF"/>
    <w:rsid w:val="00872915"/>
    <w:rsid w:val="00872DB0"/>
    <w:rsid w:val="008918C8"/>
    <w:rsid w:val="00892EF6"/>
    <w:rsid w:val="008976BF"/>
    <w:rsid w:val="008F7BC6"/>
    <w:rsid w:val="00902995"/>
    <w:rsid w:val="00914090"/>
    <w:rsid w:val="00914AC5"/>
    <w:rsid w:val="00917ADE"/>
    <w:rsid w:val="00921140"/>
    <w:rsid w:val="00930AF7"/>
    <w:rsid w:val="009520F6"/>
    <w:rsid w:val="00973599"/>
    <w:rsid w:val="009C03A8"/>
    <w:rsid w:val="009E4CEC"/>
    <w:rsid w:val="00A00181"/>
    <w:rsid w:val="00A047B5"/>
    <w:rsid w:val="00A347B9"/>
    <w:rsid w:val="00A70B0D"/>
    <w:rsid w:val="00A83B93"/>
    <w:rsid w:val="00A97613"/>
    <w:rsid w:val="00AD339C"/>
    <w:rsid w:val="00AF5EAF"/>
    <w:rsid w:val="00AF7404"/>
    <w:rsid w:val="00B27F45"/>
    <w:rsid w:val="00B31851"/>
    <w:rsid w:val="00B369B1"/>
    <w:rsid w:val="00B566DE"/>
    <w:rsid w:val="00B6541E"/>
    <w:rsid w:val="00B7056B"/>
    <w:rsid w:val="00B70A8D"/>
    <w:rsid w:val="00B748FF"/>
    <w:rsid w:val="00B74F77"/>
    <w:rsid w:val="00B92AB6"/>
    <w:rsid w:val="00BD0353"/>
    <w:rsid w:val="00C038EF"/>
    <w:rsid w:val="00C06FC8"/>
    <w:rsid w:val="00C1732E"/>
    <w:rsid w:val="00C25327"/>
    <w:rsid w:val="00C4176C"/>
    <w:rsid w:val="00C44B6B"/>
    <w:rsid w:val="00C4742B"/>
    <w:rsid w:val="00C8635A"/>
    <w:rsid w:val="00CA45FF"/>
    <w:rsid w:val="00CC7DCB"/>
    <w:rsid w:val="00D00F56"/>
    <w:rsid w:val="00D06627"/>
    <w:rsid w:val="00D07E40"/>
    <w:rsid w:val="00D50220"/>
    <w:rsid w:val="00D540A3"/>
    <w:rsid w:val="00D54A45"/>
    <w:rsid w:val="00D54AF5"/>
    <w:rsid w:val="00D57871"/>
    <w:rsid w:val="00D6536A"/>
    <w:rsid w:val="00D665E5"/>
    <w:rsid w:val="00D72728"/>
    <w:rsid w:val="00D75380"/>
    <w:rsid w:val="00D87B2B"/>
    <w:rsid w:val="00DC3606"/>
    <w:rsid w:val="00DD0E93"/>
    <w:rsid w:val="00DF091A"/>
    <w:rsid w:val="00DF3B19"/>
    <w:rsid w:val="00DF6101"/>
    <w:rsid w:val="00E15D1D"/>
    <w:rsid w:val="00E245FD"/>
    <w:rsid w:val="00E26530"/>
    <w:rsid w:val="00E52790"/>
    <w:rsid w:val="00E65B28"/>
    <w:rsid w:val="00E724FE"/>
    <w:rsid w:val="00E93625"/>
    <w:rsid w:val="00E96FC7"/>
    <w:rsid w:val="00EA25EF"/>
    <w:rsid w:val="00EB4F93"/>
    <w:rsid w:val="00EE0FFB"/>
    <w:rsid w:val="00EE4A16"/>
    <w:rsid w:val="00EE56AB"/>
    <w:rsid w:val="00EF1A58"/>
    <w:rsid w:val="00F06F9A"/>
    <w:rsid w:val="00F15075"/>
    <w:rsid w:val="00F30482"/>
    <w:rsid w:val="00F51C5D"/>
    <w:rsid w:val="00F542E3"/>
    <w:rsid w:val="00F62327"/>
    <w:rsid w:val="00F6413C"/>
    <w:rsid w:val="00F67580"/>
    <w:rsid w:val="00F745FC"/>
    <w:rsid w:val="00F81ED6"/>
    <w:rsid w:val="00F82A59"/>
    <w:rsid w:val="00F94BA0"/>
    <w:rsid w:val="00F95A4C"/>
    <w:rsid w:val="00FA60AE"/>
    <w:rsid w:val="00FB38C8"/>
    <w:rsid w:val="00FB6F66"/>
    <w:rsid w:val="00FC326B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BB74E"/>
  <w14:defaultImageDpi w14:val="300"/>
  <w15:docId w15:val="{9D6FD067-A0AE-4FF5-952B-99FCECB2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8D"/>
  </w:style>
  <w:style w:type="paragraph" w:styleId="Nagwek1">
    <w:name w:val="heading 1"/>
    <w:basedOn w:val="Normalny"/>
    <w:next w:val="Normalny"/>
    <w:link w:val="Nagwek1Znak"/>
    <w:qFormat/>
    <w:rsid w:val="00583437"/>
    <w:pPr>
      <w:keepNext/>
      <w:jc w:val="both"/>
      <w:outlineLvl w:val="0"/>
    </w:pPr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51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32404"/>
  </w:style>
  <w:style w:type="paragraph" w:styleId="Stopka">
    <w:name w:val="footer"/>
    <w:basedOn w:val="Normalny"/>
    <w:link w:val="Stopka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404"/>
  </w:style>
  <w:style w:type="paragraph" w:styleId="Tekstdymka">
    <w:name w:val="Balloon Text"/>
    <w:basedOn w:val="Normalny"/>
    <w:link w:val="TekstdymkaZnak"/>
    <w:uiPriority w:val="99"/>
    <w:semiHidden/>
    <w:unhideWhenUsed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370B"/>
    <w:rPr>
      <w:color w:val="0000FF" w:themeColor="hyperlink"/>
      <w:u w:val="single"/>
    </w:rPr>
  </w:style>
  <w:style w:type="paragraph" w:customStyle="1" w:styleId="Default">
    <w:name w:val="Default"/>
    <w:rsid w:val="00C44B6B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paragraph" w:styleId="Akapitzlist">
    <w:name w:val="List Paragraph"/>
    <w:basedOn w:val="Normalny"/>
    <w:uiPriority w:val="99"/>
    <w:qFormat/>
    <w:rsid w:val="00796A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A45E5"/>
    <w:rPr>
      <w:b/>
      <w:bCs/>
    </w:rPr>
  </w:style>
  <w:style w:type="paragraph" w:styleId="NormalnyWeb">
    <w:name w:val="Normal (Web)"/>
    <w:basedOn w:val="Normalny"/>
    <w:unhideWhenUsed/>
    <w:rsid w:val="001A45E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pl-PL"/>
    </w:rPr>
  </w:style>
  <w:style w:type="table" w:styleId="Tabela-Siatka">
    <w:name w:val="Table Grid"/>
    <w:basedOn w:val="Standardowy"/>
    <w:uiPriority w:val="39"/>
    <w:rsid w:val="00E1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957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571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4A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4A6B"/>
  </w:style>
  <w:style w:type="character" w:customStyle="1" w:styleId="Nagwek1Znak">
    <w:name w:val="Nagłówek 1 Znak"/>
    <w:basedOn w:val="Domylnaczcionkaakapitu"/>
    <w:link w:val="Nagwek1"/>
    <w:rsid w:val="00583437"/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Tekstpodstawowywcity">
    <w:name w:val="Body Text Indent"/>
    <w:basedOn w:val="Normalny"/>
    <w:link w:val="TekstpodstawowywcityZnak"/>
    <w:rsid w:val="00583437"/>
    <w:pPr>
      <w:spacing w:after="120"/>
      <w:ind w:left="283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3437"/>
    <w:rPr>
      <w:rFonts w:ascii="Times New Roman" w:eastAsia="Times New Roman" w:hAnsi="Times New Roman" w:cs="Times New Roman"/>
      <w:lang w:val="pl-PL"/>
    </w:rPr>
  </w:style>
  <w:style w:type="paragraph" w:styleId="Lista2">
    <w:name w:val="List 2"/>
    <w:basedOn w:val="Normalny"/>
    <w:rsid w:val="00583437"/>
    <w:pPr>
      <w:ind w:left="566" w:hanging="283"/>
    </w:pPr>
    <w:rPr>
      <w:rFonts w:ascii="Times New Roman" w:eastAsia="Times New Roman" w:hAnsi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rsid w:val="00851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1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uiPriority w:val="99"/>
    <w:rsid w:val="00851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11C5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1C5"/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paragraph" w:customStyle="1" w:styleId="Bezodstpw1">
    <w:name w:val="Bez odstępów1"/>
    <w:rsid w:val="008511C5"/>
    <w:rPr>
      <w:rFonts w:ascii="Calibri" w:eastAsia="Times New Roman" w:hAnsi="Calibri" w:cs="Times New Roman"/>
      <w:sz w:val="22"/>
      <w:szCs w:val="22"/>
      <w:lang w:val="pl-PL" w:eastAsia="en-US"/>
    </w:rPr>
  </w:style>
  <w:style w:type="character" w:customStyle="1" w:styleId="apple-converted-space">
    <w:name w:val="apple-converted-space"/>
    <w:basedOn w:val="Domylnaczcionkaakapitu"/>
    <w:rsid w:val="008511C5"/>
  </w:style>
  <w:style w:type="character" w:styleId="Uwydatnienie">
    <w:name w:val="Emphasis"/>
    <w:basedOn w:val="Domylnaczcionkaakapitu"/>
    <w:qFormat/>
    <w:rsid w:val="008511C5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1C5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1C5"/>
    <w:rPr>
      <w:rFonts w:ascii="Times New Roman" w:eastAsia="Times New Roman" w:hAnsi="Times New Roman" w:cs="Times New Roman"/>
      <w:b/>
      <w:bCs/>
      <w:kern w:val="1"/>
      <w:sz w:val="20"/>
      <w:szCs w:val="20"/>
      <w:lang w:val="pl-PL"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8511C5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11C5"/>
    <w:rPr>
      <w:rFonts w:ascii="Calibri" w:eastAsiaTheme="minorHAnsi" w:hAnsi="Calibri"/>
      <w:sz w:val="22"/>
      <w:szCs w:val="21"/>
      <w:lang w:val="pl-PL" w:eastAsia="en-US"/>
    </w:rPr>
  </w:style>
  <w:style w:type="paragraph" w:customStyle="1" w:styleId="prdtxtattribute">
    <w:name w:val="prd_txt_attribute"/>
    <w:basedOn w:val="Normalny"/>
    <w:rsid w:val="008511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prdtxtattributename3">
    <w:name w:val="prd_txt_attribute_name3"/>
    <w:basedOn w:val="Domylnaczcionkaakapitu"/>
    <w:rsid w:val="008511C5"/>
  </w:style>
  <w:style w:type="character" w:customStyle="1" w:styleId="Wyrnienieintensywne1">
    <w:name w:val="Wyróżnienie intensywne1"/>
    <w:rsid w:val="00F94BA0"/>
    <w:rPr>
      <w:rFonts w:ascii="Calibri Light" w:hAnsi="Calibri Light"/>
      <w:sz w:val="22"/>
    </w:rPr>
  </w:style>
  <w:style w:type="character" w:customStyle="1" w:styleId="Wyrnienieintensywne2">
    <w:name w:val="Wyróżnienie intensywne2"/>
    <w:rsid w:val="00004FA4"/>
    <w:rPr>
      <w:rFonts w:ascii="Calibri Light" w:hAnsi="Calibri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kurczak@muzeumwarszaw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usz.kurczak@muzeumwarszawy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1AD111-EC95-497A-B50C-C9E04F08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2495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MHW</Company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MHW</dc:creator>
  <cp:keywords/>
  <dc:description/>
  <cp:lastModifiedBy>janusz.kurczak</cp:lastModifiedBy>
  <cp:revision>10</cp:revision>
  <cp:lastPrinted>2016-10-20T12:26:00Z</cp:lastPrinted>
  <dcterms:created xsi:type="dcterms:W3CDTF">2018-03-09T07:18:00Z</dcterms:created>
  <dcterms:modified xsi:type="dcterms:W3CDTF">2018-03-13T09:43:00Z</dcterms:modified>
</cp:coreProperties>
</file>