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8DFDD" w14:textId="77777777" w:rsidR="00DA04EF" w:rsidRPr="002A272A" w:rsidRDefault="004C54AD" w:rsidP="009D1FDA">
      <w:pPr>
        <w:suppressAutoHyphens/>
        <w:ind w:hanging="357"/>
        <w:outlineLvl w:val="5"/>
        <w:rPr>
          <w:b/>
          <w:bCs/>
          <w:color w:val="404040" w:themeColor="text1" w:themeTint="BF"/>
          <w:u w:color="404040"/>
        </w:rPr>
      </w:pPr>
      <w:r w:rsidRPr="002A272A">
        <w:rPr>
          <w:b/>
          <w:bCs/>
          <w:color w:val="404040" w:themeColor="text1" w:themeTint="BF"/>
          <w:u w:color="404040"/>
        </w:rPr>
        <w:t xml:space="preserve">MUZEUM WARSZAWY </w:t>
      </w:r>
      <w:r w:rsidRPr="002A272A">
        <w:rPr>
          <w:b/>
          <w:bCs/>
          <w:color w:val="404040" w:themeColor="text1" w:themeTint="BF"/>
          <w:u w:color="404040"/>
        </w:rPr>
        <w:tab/>
      </w:r>
      <w:r w:rsidRPr="002A272A">
        <w:rPr>
          <w:b/>
          <w:bCs/>
          <w:color w:val="404040" w:themeColor="text1" w:themeTint="BF"/>
          <w:u w:color="404040"/>
        </w:rPr>
        <w:tab/>
      </w:r>
      <w:r w:rsidRPr="002A272A">
        <w:rPr>
          <w:b/>
          <w:bCs/>
          <w:color w:val="404040" w:themeColor="text1" w:themeTint="BF"/>
          <w:u w:color="404040"/>
        </w:rPr>
        <w:tab/>
      </w:r>
    </w:p>
    <w:p w14:paraId="0390C39B" w14:textId="77777777" w:rsidR="00DA04EF" w:rsidRPr="002A272A" w:rsidRDefault="004C54AD" w:rsidP="009D1FDA">
      <w:pPr>
        <w:suppressAutoHyphens/>
        <w:ind w:hanging="357"/>
        <w:outlineLvl w:val="5"/>
        <w:rPr>
          <w:b/>
          <w:bCs/>
          <w:color w:val="404040" w:themeColor="text1" w:themeTint="BF"/>
          <w:u w:color="404040"/>
        </w:rPr>
      </w:pPr>
      <w:r w:rsidRPr="002A272A">
        <w:rPr>
          <w:b/>
          <w:bCs/>
          <w:color w:val="404040" w:themeColor="text1" w:themeTint="BF"/>
          <w:u w:color="404040"/>
        </w:rPr>
        <w:t>Rynek Starego Miasta 28</w:t>
      </w:r>
    </w:p>
    <w:p w14:paraId="63ACCC20" w14:textId="77777777" w:rsidR="00DA04EF" w:rsidRPr="002A272A" w:rsidRDefault="004C54AD" w:rsidP="009D1FDA">
      <w:pPr>
        <w:suppressAutoHyphens/>
        <w:ind w:hanging="357"/>
        <w:outlineLvl w:val="5"/>
        <w:rPr>
          <w:b/>
          <w:bCs/>
          <w:color w:val="404040" w:themeColor="text1" w:themeTint="BF"/>
          <w:u w:color="404040"/>
        </w:rPr>
      </w:pPr>
      <w:r w:rsidRPr="002A272A">
        <w:rPr>
          <w:b/>
          <w:bCs/>
          <w:color w:val="404040" w:themeColor="text1" w:themeTint="BF"/>
          <w:u w:color="404040"/>
        </w:rPr>
        <w:t xml:space="preserve">00 – 272 Warszawa </w:t>
      </w:r>
    </w:p>
    <w:p w14:paraId="62C327D3" w14:textId="77777777" w:rsidR="00DA04EF" w:rsidRPr="002A272A" w:rsidRDefault="004C54AD" w:rsidP="009D1FDA">
      <w:pPr>
        <w:suppressAutoHyphens/>
        <w:ind w:hanging="357"/>
        <w:outlineLvl w:val="5"/>
        <w:rPr>
          <w:b/>
          <w:bCs/>
          <w:color w:val="404040" w:themeColor="text1" w:themeTint="BF"/>
          <w:u w:color="404040"/>
        </w:rPr>
      </w:pPr>
      <w:r w:rsidRPr="002A272A">
        <w:rPr>
          <w:b/>
          <w:bCs/>
          <w:color w:val="404040" w:themeColor="text1" w:themeTint="BF"/>
          <w:u w:color="404040"/>
        </w:rPr>
        <w:tab/>
      </w:r>
      <w:r w:rsidRPr="002A272A">
        <w:rPr>
          <w:b/>
          <w:bCs/>
          <w:color w:val="404040" w:themeColor="text1" w:themeTint="BF"/>
          <w:u w:color="404040"/>
        </w:rPr>
        <w:tab/>
      </w:r>
      <w:r w:rsidRPr="002A272A">
        <w:rPr>
          <w:b/>
          <w:bCs/>
          <w:color w:val="404040" w:themeColor="text1" w:themeTint="BF"/>
          <w:u w:color="404040"/>
        </w:rPr>
        <w:tab/>
      </w:r>
      <w:r w:rsidRPr="002A272A">
        <w:rPr>
          <w:b/>
          <w:bCs/>
          <w:color w:val="404040" w:themeColor="text1" w:themeTint="BF"/>
          <w:u w:color="404040"/>
        </w:rPr>
        <w:tab/>
      </w:r>
      <w:r w:rsidRPr="002A272A">
        <w:rPr>
          <w:b/>
          <w:bCs/>
          <w:color w:val="404040" w:themeColor="text1" w:themeTint="BF"/>
          <w:u w:color="404040"/>
        </w:rPr>
        <w:tab/>
      </w:r>
      <w:r w:rsidRPr="002A272A">
        <w:rPr>
          <w:b/>
          <w:bCs/>
          <w:color w:val="404040" w:themeColor="text1" w:themeTint="BF"/>
          <w:u w:color="404040"/>
        </w:rPr>
        <w:tab/>
      </w:r>
    </w:p>
    <w:p w14:paraId="73DBC5CE" w14:textId="77777777" w:rsidR="00DA04EF" w:rsidRPr="002A272A" w:rsidRDefault="004C54AD" w:rsidP="009D1FDA">
      <w:pPr>
        <w:suppressAutoHyphens/>
        <w:ind w:hanging="357"/>
        <w:outlineLvl w:val="5"/>
        <w:rPr>
          <w:b/>
          <w:bCs/>
          <w:color w:val="404040" w:themeColor="text1" w:themeTint="BF"/>
          <w:u w:color="404040"/>
        </w:rPr>
      </w:pPr>
      <w:r w:rsidRPr="002A272A">
        <w:rPr>
          <w:b/>
          <w:bCs/>
          <w:color w:val="404040" w:themeColor="text1" w:themeTint="BF"/>
          <w:u w:color="404040"/>
        </w:rPr>
        <w:tab/>
      </w:r>
      <w:r w:rsidRPr="002A272A">
        <w:rPr>
          <w:b/>
          <w:bCs/>
          <w:color w:val="404040" w:themeColor="text1" w:themeTint="BF"/>
          <w:u w:color="404040"/>
        </w:rPr>
        <w:tab/>
      </w:r>
      <w:r w:rsidRPr="002A272A">
        <w:rPr>
          <w:b/>
          <w:bCs/>
          <w:color w:val="404040" w:themeColor="text1" w:themeTint="BF"/>
          <w:u w:color="404040"/>
        </w:rPr>
        <w:tab/>
      </w:r>
      <w:r w:rsidRPr="002A272A">
        <w:rPr>
          <w:b/>
          <w:bCs/>
          <w:color w:val="404040" w:themeColor="text1" w:themeTint="BF"/>
          <w:u w:color="404040"/>
        </w:rPr>
        <w:tab/>
      </w:r>
    </w:p>
    <w:p w14:paraId="51406F37" w14:textId="77777777" w:rsidR="00DA04EF" w:rsidRPr="002A272A" w:rsidRDefault="00DA04EF" w:rsidP="009D1FDA">
      <w:pPr>
        <w:suppressAutoHyphens/>
        <w:ind w:hanging="357"/>
        <w:outlineLvl w:val="5"/>
        <w:rPr>
          <w:b/>
          <w:bCs/>
          <w:color w:val="404040" w:themeColor="text1" w:themeTint="BF"/>
          <w:u w:color="404040"/>
        </w:rPr>
      </w:pPr>
    </w:p>
    <w:p w14:paraId="2FF762BB" w14:textId="77777777" w:rsidR="00DA04EF" w:rsidRPr="002A272A" w:rsidRDefault="00DA04EF" w:rsidP="009D1FDA">
      <w:pPr>
        <w:suppressAutoHyphens/>
        <w:ind w:hanging="357"/>
        <w:outlineLvl w:val="5"/>
        <w:rPr>
          <w:b/>
          <w:bCs/>
          <w:color w:val="404040" w:themeColor="text1" w:themeTint="BF"/>
          <w:u w:color="404040"/>
        </w:rPr>
      </w:pPr>
    </w:p>
    <w:p w14:paraId="409359EE" w14:textId="77777777" w:rsidR="00DA04EF" w:rsidRPr="002A272A" w:rsidRDefault="00DA04EF" w:rsidP="009D1FDA">
      <w:pPr>
        <w:suppressAutoHyphens/>
        <w:ind w:hanging="357"/>
        <w:outlineLvl w:val="5"/>
        <w:rPr>
          <w:b/>
          <w:bCs/>
          <w:color w:val="404040" w:themeColor="text1" w:themeTint="BF"/>
          <w:u w:color="404040"/>
        </w:rPr>
      </w:pPr>
    </w:p>
    <w:p w14:paraId="6FEDC990" w14:textId="77777777" w:rsidR="00DA04EF" w:rsidRPr="002A272A" w:rsidRDefault="004C54AD" w:rsidP="009D1FDA">
      <w:pPr>
        <w:suppressAutoHyphens/>
        <w:ind w:hanging="357"/>
        <w:outlineLvl w:val="5"/>
        <w:rPr>
          <w:b/>
          <w:bCs/>
          <w:color w:val="404040" w:themeColor="text1" w:themeTint="BF"/>
          <w:u w:color="404040"/>
        </w:rPr>
      </w:pPr>
      <w:r w:rsidRPr="002A272A">
        <w:rPr>
          <w:b/>
          <w:bCs/>
          <w:color w:val="404040" w:themeColor="text1" w:themeTint="BF"/>
          <w:u w:color="404040"/>
        </w:rPr>
        <w:tab/>
      </w:r>
      <w:r w:rsidRPr="002A272A">
        <w:rPr>
          <w:b/>
          <w:bCs/>
          <w:color w:val="404040" w:themeColor="text1" w:themeTint="BF"/>
          <w:u w:color="404040"/>
        </w:rPr>
        <w:tab/>
      </w:r>
    </w:p>
    <w:p w14:paraId="105A8BCE" w14:textId="77777777" w:rsidR="00DA04EF" w:rsidRPr="002A272A" w:rsidRDefault="004C54AD" w:rsidP="009D1FDA">
      <w:pPr>
        <w:suppressAutoHyphens/>
        <w:ind w:hanging="357"/>
        <w:jc w:val="center"/>
        <w:outlineLvl w:val="5"/>
        <w:rPr>
          <w:b/>
          <w:bCs/>
          <w:color w:val="404040" w:themeColor="text1" w:themeTint="BF"/>
          <w:u w:color="404040"/>
        </w:rPr>
      </w:pPr>
      <w:r w:rsidRPr="002A272A">
        <w:rPr>
          <w:b/>
          <w:bCs/>
          <w:color w:val="404040" w:themeColor="text1" w:themeTint="BF"/>
          <w:u w:color="404040"/>
        </w:rPr>
        <w:t>SPECYFIKACJA  ISTOTNYCH  WARUNKÓW ZAMÓWIENIA</w:t>
      </w:r>
    </w:p>
    <w:p w14:paraId="7CB2264A" w14:textId="77777777" w:rsidR="00DA04EF" w:rsidRPr="002A272A" w:rsidRDefault="004C54AD" w:rsidP="009D1FDA">
      <w:pPr>
        <w:suppressAutoHyphens/>
        <w:ind w:hanging="357"/>
        <w:jc w:val="center"/>
        <w:outlineLvl w:val="5"/>
        <w:rPr>
          <w:b/>
          <w:bCs/>
          <w:color w:val="404040" w:themeColor="text1" w:themeTint="BF"/>
          <w:u w:color="404040"/>
        </w:rPr>
      </w:pPr>
      <w:r w:rsidRPr="002A272A">
        <w:rPr>
          <w:b/>
          <w:bCs/>
          <w:color w:val="404040" w:themeColor="text1" w:themeTint="BF"/>
          <w:u w:color="404040"/>
        </w:rPr>
        <w:t>(zwana dalej „SIWZ”)</w:t>
      </w:r>
    </w:p>
    <w:p w14:paraId="5973D786" w14:textId="77777777" w:rsidR="00DA04EF" w:rsidRPr="002A272A" w:rsidRDefault="004C54AD" w:rsidP="009D1FDA">
      <w:pPr>
        <w:suppressAutoHyphens/>
        <w:ind w:hanging="357"/>
        <w:jc w:val="center"/>
        <w:outlineLvl w:val="5"/>
        <w:rPr>
          <w:b/>
          <w:bCs/>
          <w:color w:val="404040" w:themeColor="text1" w:themeTint="BF"/>
          <w:u w:color="404040"/>
        </w:rPr>
      </w:pPr>
      <w:r w:rsidRPr="002A272A">
        <w:rPr>
          <w:b/>
          <w:bCs/>
          <w:color w:val="404040" w:themeColor="text1" w:themeTint="BF"/>
          <w:u w:color="404040"/>
        </w:rPr>
        <w:t>w postępowaniu prowadzonym w trybie przetargu nieograniczonego na</w:t>
      </w:r>
    </w:p>
    <w:p w14:paraId="4C200639" w14:textId="3AD74C81" w:rsidR="00DA04EF" w:rsidRPr="002A272A" w:rsidRDefault="00855B55" w:rsidP="009D1FDA">
      <w:pPr>
        <w:suppressAutoHyphens/>
        <w:ind w:hanging="357"/>
        <w:jc w:val="center"/>
        <w:outlineLvl w:val="5"/>
        <w:rPr>
          <w:b/>
          <w:bCs/>
          <w:color w:val="404040" w:themeColor="text1" w:themeTint="BF"/>
          <w:u w:color="404040"/>
        </w:rPr>
      </w:pPr>
      <w:r w:rsidRPr="002A272A">
        <w:rPr>
          <w:b/>
          <w:bCs/>
          <w:color w:val="404040" w:themeColor="text1" w:themeTint="BF"/>
          <w:u w:color="404040"/>
        </w:rPr>
        <w:t>montaż instalacji dla urządzeń aktywnych dla sieci LAN, szafy LAN, UPS dla szafy LAN oraz zewnętrznych elementów zasilania ze sterowaniem</w:t>
      </w:r>
    </w:p>
    <w:p w14:paraId="039B8AAF" w14:textId="77777777" w:rsidR="00DA04EF" w:rsidRPr="002A272A" w:rsidRDefault="00DA04EF" w:rsidP="009D1FDA">
      <w:pPr>
        <w:suppressAutoHyphens/>
        <w:ind w:hanging="357"/>
        <w:outlineLvl w:val="5"/>
        <w:rPr>
          <w:b/>
          <w:bCs/>
          <w:color w:val="404040" w:themeColor="text1" w:themeTint="BF"/>
          <w:u w:color="404040"/>
        </w:rPr>
      </w:pPr>
    </w:p>
    <w:p w14:paraId="6A43CA09" w14:textId="45AAAE49" w:rsidR="00855B55" w:rsidRPr="002A272A" w:rsidRDefault="00855B55" w:rsidP="009D1FDA">
      <w:pPr>
        <w:autoSpaceDE w:val="0"/>
        <w:autoSpaceDN w:val="0"/>
        <w:adjustRightInd w:val="0"/>
        <w:jc w:val="center"/>
        <w:rPr>
          <w:color w:val="404040" w:themeColor="text1" w:themeTint="BF"/>
          <w:kern w:val="0"/>
        </w:rPr>
      </w:pPr>
      <w:r w:rsidRPr="002A272A">
        <w:rPr>
          <w:b/>
          <w:bCs/>
          <w:color w:val="404040" w:themeColor="text1" w:themeTint="BF"/>
          <w:kern w:val="0"/>
        </w:rPr>
        <w:t xml:space="preserve">realizowany </w:t>
      </w:r>
      <w:r w:rsidRPr="002A272A">
        <w:rPr>
          <w:color w:val="404040" w:themeColor="text1" w:themeTint="BF"/>
          <w:kern w:val="0"/>
        </w:rPr>
        <w:t xml:space="preserve"> </w:t>
      </w:r>
      <w:r w:rsidRPr="002A272A">
        <w:rPr>
          <w:b/>
          <w:bCs/>
          <w:color w:val="404040" w:themeColor="text1" w:themeTint="BF"/>
          <w:kern w:val="0"/>
        </w:rPr>
        <w:t xml:space="preserve">w ramach programu </w:t>
      </w:r>
      <w:r w:rsidRPr="002A272A">
        <w:rPr>
          <w:rFonts w:cs="Arial"/>
          <w:b/>
          <w:bCs/>
          <w:color w:val="404040" w:themeColor="text1" w:themeTint="BF"/>
          <w:kern w:val="0"/>
        </w:rPr>
        <w:t>Regionalnego Programu Operacyjnego Województwa Mazowieckiego na lata 2014 - 2020. Działanie 5.3 Dziedzictwo Kulturowe "Poprawa dostępności do zasobów kultury poprzez ich rozwój i efektywne wykorzystanie”.</w:t>
      </w:r>
    </w:p>
    <w:p w14:paraId="0124041D" w14:textId="77777777" w:rsidR="00DA04EF" w:rsidRPr="002A272A" w:rsidRDefault="00DA04EF" w:rsidP="009D1FDA">
      <w:pPr>
        <w:ind w:hanging="357"/>
        <w:rPr>
          <w:color w:val="404040" w:themeColor="text1" w:themeTint="BF"/>
          <w:u w:color="404040"/>
        </w:rPr>
      </w:pPr>
    </w:p>
    <w:p w14:paraId="5DBE8A46" w14:textId="77777777" w:rsidR="00DA04EF" w:rsidRPr="002A272A" w:rsidRDefault="00DA04EF" w:rsidP="009D1FDA">
      <w:pPr>
        <w:ind w:hanging="357"/>
        <w:rPr>
          <w:color w:val="404040" w:themeColor="text1" w:themeTint="BF"/>
          <w:u w:color="404040"/>
        </w:rPr>
      </w:pPr>
    </w:p>
    <w:p w14:paraId="71CB930B" w14:textId="77777777" w:rsidR="00DA04EF" w:rsidRPr="002A272A" w:rsidRDefault="004C54AD" w:rsidP="009D1FDA">
      <w:pPr>
        <w:suppressAutoHyphens/>
        <w:ind w:hanging="357"/>
        <w:outlineLvl w:val="5"/>
        <w:rPr>
          <w:b/>
          <w:bCs/>
          <w:color w:val="404040" w:themeColor="text1" w:themeTint="BF"/>
          <w:u w:color="404040"/>
        </w:rPr>
      </w:pPr>
      <w:r w:rsidRPr="002A272A">
        <w:rPr>
          <w:b/>
          <w:bCs/>
          <w:color w:val="404040" w:themeColor="text1" w:themeTint="BF"/>
          <w:u w:color="404040"/>
        </w:rPr>
        <w:tab/>
        <w:t>ZATWIERDZAM:</w:t>
      </w:r>
    </w:p>
    <w:p w14:paraId="29D4FCB7" w14:textId="77777777" w:rsidR="00DA04EF" w:rsidRPr="002A272A" w:rsidRDefault="00DA04EF" w:rsidP="009D1FDA">
      <w:pPr>
        <w:suppressAutoHyphens/>
        <w:ind w:hanging="357"/>
        <w:outlineLvl w:val="5"/>
        <w:rPr>
          <w:b/>
          <w:bCs/>
          <w:color w:val="404040" w:themeColor="text1" w:themeTint="BF"/>
          <w:u w:color="404040"/>
        </w:rPr>
      </w:pPr>
    </w:p>
    <w:p w14:paraId="6AEFCBB9" w14:textId="77777777" w:rsidR="00DA04EF" w:rsidRPr="002A272A" w:rsidRDefault="00DA04EF" w:rsidP="009D1FDA">
      <w:pPr>
        <w:suppressAutoHyphens/>
        <w:ind w:hanging="357"/>
        <w:outlineLvl w:val="5"/>
        <w:rPr>
          <w:b/>
          <w:bCs/>
          <w:color w:val="404040" w:themeColor="text1" w:themeTint="BF"/>
          <w:u w:color="404040"/>
        </w:rPr>
      </w:pPr>
    </w:p>
    <w:p w14:paraId="0C6770D8" w14:textId="77777777" w:rsidR="00DA04EF" w:rsidRPr="002A272A" w:rsidRDefault="004C54AD" w:rsidP="009D1FDA">
      <w:pPr>
        <w:suppressAutoHyphens/>
        <w:ind w:hanging="357"/>
        <w:outlineLvl w:val="5"/>
        <w:rPr>
          <w:b/>
          <w:bCs/>
          <w:color w:val="404040" w:themeColor="text1" w:themeTint="BF"/>
          <w:u w:color="404040"/>
        </w:rPr>
      </w:pPr>
      <w:r w:rsidRPr="002A272A">
        <w:rPr>
          <w:b/>
          <w:bCs/>
          <w:color w:val="404040" w:themeColor="text1" w:themeTint="BF"/>
          <w:u w:color="404040"/>
        </w:rPr>
        <w:tab/>
        <w:t>……………………………..</w:t>
      </w:r>
    </w:p>
    <w:p w14:paraId="7760D306" w14:textId="77777777" w:rsidR="00DA04EF" w:rsidRPr="002A272A" w:rsidRDefault="00DA04EF" w:rsidP="009D1FDA">
      <w:pPr>
        <w:suppressAutoHyphens/>
        <w:ind w:hanging="357"/>
        <w:outlineLvl w:val="5"/>
        <w:rPr>
          <w:b/>
          <w:bCs/>
          <w:color w:val="404040" w:themeColor="text1" w:themeTint="BF"/>
          <w:u w:color="404040"/>
        </w:rPr>
      </w:pPr>
    </w:p>
    <w:p w14:paraId="588C9519" w14:textId="77777777" w:rsidR="00DA04EF" w:rsidRPr="002A272A" w:rsidRDefault="00DA04EF" w:rsidP="009D1FDA">
      <w:pPr>
        <w:suppressAutoHyphens/>
        <w:ind w:hanging="357"/>
        <w:outlineLvl w:val="5"/>
        <w:rPr>
          <w:b/>
          <w:bCs/>
          <w:color w:val="404040" w:themeColor="text1" w:themeTint="BF"/>
          <w:u w:color="404040"/>
        </w:rPr>
      </w:pPr>
    </w:p>
    <w:p w14:paraId="2440CD1B" w14:textId="77777777" w:rsidR="00DA04EF" w:rsidRPr="002A272A" w:rsidRDefault="004C54AD" w:rsidP="009D1FDA">
      <w:pPr>
        <w:suppressAutoHyphens/>
        <w:ind w:hanging="357"/>
        <w:outlineLvl w:val="5"/>
        <w:rPr>
          <w:b/>
          <w:bCs/>
          <w:color w:val="404040" w:themeColor="text1" w:themeTint="BF"/>
          <w:u w:color="404040"/>
        </w:rPr>
      </w:pPr>
      <w:r w:rsidRPr="002A272A">
        <w:rPr>
          <w:b/>
          <w:bCs/>
          <w:color w:val="404040" w:themeColor="text1" w:themeTint="BF"/>
          <w:u w:color="404040"/>
        </w:rPr>
        <w:tab/>
      </w:r>
    </w:p>
    <w:p w14:paraId="6509434C" w14:textId="77777777" w:rsidR="00DA04EF" w:rsidRPr="002A272A" w:rsidRDefault="00DA04EF" w:rsidP="009D1FDA">
      <w:pPr>
        <w:suppressAutoHyphens/>
        <w:ind w:hanging="357"/>
        <w:outlineLvl w:val="5"/>
        <w:rPr>
          <w:b/>
          <w:bCs/>
          <w:color w:val="404040" w:themeColor="text1" w:themeTint="BF"/>
          <w:u w:color="404040"/>
        </w:rPr>
      </w:pPr>
    </w:p>
    <w:p w14:paraId="2F67A72F" w14:textId="77777777" w:rsidR="00DA04EF" w:rsidRPr="002A272A" w:rsidRDefault="004C54AD" w:rsidP="009D1FDA">
      <w:pPr>
        <w:suppressAutoHyphens/>
        <w:ind w:hanging="357"/>
        <w:outlineLvl w:val="5"/>
        <w:rPr>
          <w:b/>
          <w:bCs/>
          <w:color w:val="404040" w:themeColor="text1" w:themeTint="BF"/>
          <w:u w:color="404040"/>
        </w:rPr>
      </w:pPr>
      <w:r w:rsidRPr="002A272A">
        <w:rPr>
          <w:b/>
          <w:bCs/>
          <w:color w:val="404040" w:themeColor="text1" w:themeTint="BF"/>
          <w:u w:color="404040"/>
        </w:rPr>
        <w:tab/>
        <w:t>Rodzaj zamówienia:</w:t>
      </w:r>
    </w:p>
    <w:p w14:paraId="3685711E" w14:textId="77777777" w:rsidR="00DA04EF" w:rsidRPr="002A272A" w:rsidRDefault="004C54AD" w:rsidP="009D1FDA">
      <w:pPr>
        <w:pStyle w:val="Podtytu"/>
        <w:ind w:left="0" w:right="0"/>
        <w:rPr>
          <w:color w:val="404040" w:themeColor="text1" w:themeTint="BF"/>
          <w:sz w:val="22"/>
          <w:szCs w:val="22"/>
          <w:u w:color="404040"/>
        </w:rPr>
      </w:pPr>
      <w:r w:rsidRPr="002A272A">
        <w:rPr>
          <w:rFonts w:ascii="Cambria Math" w:hAnsi="Cambria Math" w:cs="Cambria Math"/>
          <w:b w:val="0"/>
          <w:bCs w:val="0"/>
          <w:color w:val="404040" w:themeColor="text1" w:themeTint="BF"/>
          <w:sz w:val="22"/>
          <w:szCs w:val="22"/>
          <w:u w:color="404040"/>
        </w:rPr>
        <w:t>⌧</w:t>
      </w:r>
      <w:r w:rsidRPr="002A272A">
        <w:rPr>
          <w:color w:val="404040" w:themeColor="text1" w:themeTint="BF"/>
          <w:sz w:val="22"/>
          <w:szCs w:val="22"/>
          <w:u w:color="404040"/>
        </w:rPr>
        <w:t xml:space="preserve"> roboty budowlane</w:t>
      </w:r>
    </w:p>
    <w:p w14:paraId="38516AD5" w14:textId="77777777" w:rsidR="00DA04EF" w:rsidRPr="002A272A" w:rsidRDefault="004C54AD" w:rsidP="009D1FDA">
      <w:pPr>
        <w:ind w:hanging="357"/>
        <w:jc w:val="left"/>
        <w:rPr>
          <w:color w:val="404040" w:themeColor="text1" w:themeTint="BF"/>
        </w:rPr>
      </w:pPr>
      <w:bookmarkStart w:id="0" w:name="_Ref406741225"/>
      <w:r w:rsidRPr="002A272A">
        <w:rPr>
          <w:color w:val="404040" w:themeColor="text1" w:themeTint="BF"/>
          <w:u w:color="404040"/>
        </w:rPr>
        <w:br w:type="page"/>
      </w:r>
    </w:p>
    <w:bookmarkEnd w:id="0"/>
    <w:p w14:paraId="0B19DAB1" w14:textId="77777777" w:rsidR="00855B55" w:rsidRPr="002A272A" w:rsidRDefault="00855B55" w:rsidP="009D1FDA">
      <w:pPr>
        <w:ind w:left="-357"/>
        <w:jc w:val="left"/>
        <w:rPr>
          <w:rFonts w:cs="Arial"/>
          <w:b/>
          <w:color w:val="404040" w:themeColor="text1" w:themeTint="BF"/>
          <w:lang w:eastAsia="ar-SA"/>
        </w:rPr>
      </w:pPr>
      <w:r w:rsidRPr="002A272A">
        <w:rPr>
          <w:rFonts w:cs="Arial"/>
          <w:b/>
          <w:color w:val="404040" w:themeColor="text1" w:themeTint="BF"/>
        </w:rPr>
        <w:lastRenderedPageBreak/>
        <w:t>Rozdział 1</w:t>
      </w:r>
      <w:r w:rsidRPr="002A272A">
        <w:rPr>
          <w:rFonts w:cs="Arial"/>
          <w:b/>
          <w:color w:val="404040" w:themeColor="text1" w:themeTint="BF"/>
        </w:rPr>
        <w:br/>
        <w:t>Informacje ogólne</w:t>
      </w:r>
    </w:p>
    <w:p w14:paraId="79E7748A" w14:textId="77777777" w:rsidR="00855B55" w:rsidRPr="002A272A" w:rsidRDefault="00855B55" w:rsidP="0056635B">
      <w:pPr>
        <w:pStyle w:val="Tekstpodstawowy"/>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84"/>
        </w:tabs>
        <w:spacing w:after="40"/>
        <w:ind w:left="0" w:hanging="357"/>
        <w:jc w:val="left"/>
        <w:rPr>
          <w:rFonts w:ascii="Calibri" w:hAnsi="Calibri" w:cs="Arial"/>
          <w:color w:val="404040" w:themeColor="text1" w:themeTint="BF"/>
          <w:sz w:val="22"/>
          <w:szCs w:val="22"/>
        </w:rPr>
      </w:pPr>
      <w:r w:rsidRPr="002A272A">
        <w:rPr>
          <w:rFonts w:ascii="Calibri" w:hAnsi="Calibri" w:cs="Arial"/>
          <w:b/>
          <w:color w:val="404040" w:themeColor="text1" w:themeTint="BF"/>
          <w:sz w:val="22"/>
          <w:szCs w:val="22"/>
        </w:rPr>
        <w:t xml:space="preserve">Muzeum Warszawy z siedzibą w Warszawie </w:t>
      </w:r>
      <w:r w:rsidRPr="002A272A">
        <w:rPr>
          <w:rFonts w:ascii="Calibri" w:hAnsi="Calibri" w:cs="Arial"/>
          <w:bCs/>
          <w:color w:val="404040" w:themeColor="text1" w:themeTint="BF"/>
          <w:sz w:val="22"/>
          <w:szCs w:val="22"/>
        </w:rPr>
        <w:t>przy</w:t>
      </w:r>
      <w:r w:rsidRPr="002A272A">
        <w:rPr>
          <w:rFonts w:ascii="Calibri" w:hAnsi="Calibri" w:cs="Arial"/>
          <w:b/>
          <w:bCs/>
          <w:color w:val="404040" w:themeColor="text1" w:themeTint="BF"/>
          <w:sz w:val="22"/>
          <w:szCs w:val="22"/>
        </w:rPr>
        <w:t xml:space="preserve"> </w:t>
      </w:r>
      <w:r w:rsidRPr="002A272A">
        <w:rPr>
          <w:rFonts w:ascii="Calibri" w:hAnsi="Calibri" w:cs="Arial"/>
          <w:color w:val="404040" w:themeColor="text1" w:themeTint="BF"/>
          <w:sz w:val="22"/>
          <w:szCs w:val="22"/>
        </w:rPr>
        <w:t>Rynku Starego Miasta 28 (00-282 Warszawa), wpisanym do rejestru instytucji kultury prowadzonego przez Prezydenta m.st. Warszawy pod numerem RIK/8/2000/SPW o numerze REGON: 016387044; posługującym się NIP: 5251290392.</w:t>
      </w:r>
    </w:p>
    <w:p w14:paraId="3F6ED3D6" w14:textId="77777777" w:rsidR="00855B55" w:rsidRPr="002A272A" w:rsidRDefault="00855B55" w:rsidP="0056635B">
      <w:pPr>
        <w:pStyle w:val="NormalN"/>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2A272A">
        <w:rPr>
          <w:rFonts w:cs="Arial"/>
          <w:color w:val="404040" w:themeColor="text1" w:themeTint="BF"/>
        </w:rPr>
        <w:t>Dane teleadresowe Zamawiającego:</w:t>
      </w:r>
    </w:p>
    <w:p w14:paraId="19C17C68" w14:textId="77777777" w:rsidR="00855B55" w:rsidRPr="002A272A" w:rsidRDefault="00855B55" w:rsidP="0056635B">
      <w:pPr>
        <w:pStyle w:val="NormalNN"/>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cs="Arial"/>
          <w:color w:val="404040" w:themeColor="text1" w:themeTint="BF"/>
        </w:rPr>
      </w:pPr>
      <w:r w:rsidRPr="002A272A">
        <w:rPr>
          <w:rFonts w:cs="Arial"/>
          <w:color w:val="404040" w:themeColor="text1" w:themeTint="BF"/>
        </w:rPr>
        <w:t>adres do korespondencji: Rynek Starego Miasta 28, 00-272 Warszawa;</w:t>
      </w:r>
    </w:p>
    <w:p w14:paraId="2ECE5615" w14:textId="77777777" w:rsidR="00855B55" w:rsidRPr="002A272A" w:rsidRDefault="00855B55" w:rsidP="0056635B">
      <w:pPr>
        <w:pStyle w:val="NormalNN"/>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cs="Arial"/>
          <w:color w:val="404040" w:themeColor="text1" w:themeTint="BF"/>
        </w:rPr>
      </w:pPr>
      <w:r w:rsidRPr="002A272A">
        <w:rPr>
          <w:rFonts w:cs="Arial"/>
          <w:color w:val="404040" w:themeColor="text1" w:themeTint="BF"/>
        </w:rPr>
        <w:t>adres poczty e-mail: zaneta.urbaniak@muzeumwarszawy.pl;</w:t>
      </w:r>
    </w:p>
    <w:p w14:paraId="3CC9353A" w14:textId="77777777" w:rsidR="00855B55" w:rsidRPr="002A272A" w:rsidRDefault="00855B55" w:rsidP="0056635B">
      <w:pPr>
        <w:pStyle w:val="NormalNN"/>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cs="Arial"/>
          <w:color w:val="404040" w:themeColor="text1" w:themeTint="BF"/>
        </w:rPr>
      </w:pPr>
      <w:r w:rsidRPr="002A272A">
        <w:rPr>
          <w:rFonts w:cs="Arial"/>
          <w:color w:val="404040" w:themeColor="text1" w:themeTint="BF"/>
        </w:rPr>
        <w:t xml:space="preserve">strona internetowa: </w:t>
      </w:r>
      <w:hyperlink r:id="rId7" w:history="1">
        <w:r w:rsidRPr="002A272A">
          <w:rPr>
            <w:rStyle w:val="Hipercze"/>
            <w:rFonts w:cs="Arial"/>
            <w:color w:val="404040" w:themeColor="text1" w:themeTint="BF"/>
          </w:rPr>
          <w:t>www.muzeumwarszawy.pl</w:t>
        </w:r>
      </w:hyperlink>
      <w:r w:rsidRPr="002A272A">
        <w:rPr>
          <w:rStyle w:val="Hipercze"/>
          <w:rFonts w:cs="Arial"/>
          <w:color w:val="404040" w:themeColor="text1" w:themeTint="BF"/>
        </w:rPr>
        <w:t>;</w:t>
      </w:r>
    </w:p>
    <w:p w14:paraId="0E0BC47F" w14:textId="77777777" w:rsidR="00855B55" w:rsidRPr="002A272A" w:rsidRDefault="00855B55" w:rsidP="0056635B">
      <w:pPr>
        <w:pStyle w:val="NormalN"/>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cs="Arial"/>
          <w:color w:val="404040" w:themeColor="text1" w:themeTint="BF"/>
        </w:rPr>
      </w:pPr>
      <w:r w:rsidRPr="002A272A">
        <w:rPr>
          <w:rFonts w:cs="Arial"/>
          <w:color w:val="404040" w:themeColor="text1" w:themeTint="BF"/>
        </w:rPr>
        <w:t>osobą uprawniona do porozumiewania się z wykonawcami Pani Żaneta Urbaniak.</w:t>
      </w:r>
    </w:p>
    <w:p w14:paraId="747DE81E" w14:textId="77777777" w:rsidR="00855B55" w:rsidRPr="002A272A" w:rsidRDefault="00855B55" w:rsidP="0056635B">
      <w:pPr>
        <w:pStyle w:val="NormalNN"/>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2A272A">
        <w:rPr>
          <w:rFonts w:cs="Arial"/>
          <w:color w:val="404040" w:themeColor="text1" w:themeTint="BF"/>
        </w:rPr>
        <w:t>Godziny pracy Zamawiającego: od poniedziałku do piątku (z wyłączeniem dni ustawowo wolnych od pracy) w godzinach od 8:00 do 16:00.</w:t>
      </w:r>
    </w:p>
    <w:p w14:paraId="1D3EB8A4" w14:textId="77777777" w:rsidR="00855B55" w:rsidRPr="002A272A" w:rsidRDefault="00855B55" w:rsidP="0056635B">
      <w:pPr>
        <w:pStyle w:val="NormalN"/>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2A272A">
        <w:rPr>
          <w:rFonts w:cs="Arial"/>
          <w:color w:val="404040" w:themeColor="text1" w:themeTint="BF"/>
        </w:rPr>
        <w:t xml:space="preserve">Postępowanie o udzielenie zamówienia publicznego prowadzone jest w trybie przetargu nieograniczonego na podstawie przepisów ustawy z dnia 29 stycznia 2004 roku – Prawo zamówień publicznych (Dz. U. z 2016 r. poz. 1020) – zwana dalej „Ustawą”, na podstawie aktów wykonawczych do ustawy oraz w oparciu </w:t>
      </w:r>
      <w:r w:rsidRPr="002A272A">
        <w:rPr>
          <w:rFonts w:cs="Arial"/>
          <w:color w:val="404040" w:themeColor="text1" w:themeTint="BF"/>
        </w:rPr>
        <w:br/>
        <w:t>o postanowienia niniejszej Specyfikacji Istotnych Warunków Zamówienia, zwanej dalej „SIWZ”.</w:t>
      </w:r>
    </w:p>
    <w:p w14:paraId="0A3E3B3B" w14:textId="77777777" w:rsidR="00855B55" w:rsidRPr="002A272A" w:rsidRDefault="00855B55" w:rsidP="0056635B">
      <w:pPr>
        <w:pStyle w:val="NormalN"/>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2A272A">
        <w:rPr>
          <w:rFonts w:cs="Arial"/>
          <w:color w:val="404040" w:themeColor="text1" w:themeTint="BF"/>
        </w:rPr>
        <w:t>Postępowanie prowadzone jest w języku polskim.</w:t>
      </w:r>
    </w:p>
    <w:p w14:paraId="1072FD22" w14:textId="77777777" w:rsidR="00855B55" w:rsidRPr="002A272A" w:rsidRDefault="00855B55" w:rsidP="0056635B">
      <w:pPr>
        <w:pStyle w:val="NormalN"/>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2A272A">
        <w:rPr>
          <w:rFonts w:cs="Arial"/>
          <w:color w:val="404040" w:themeColor="text1" w:themeTint="BF"/>
        </w:rPr>
        <w:t>Zamawiający wskazuje, że komunikacja między Zamawiającym a wykonawcami odbywa się przy użyciu środków komunikacji elektronicznej z zastrzeżeniem postanowień rozdziału 7 SIWZ.</w:t>
      </w:r>
    </w:p>
    <w:p w14:paraId="1E154305" w14:textId="77777777" w:rsidR="00DA04EF" w:rsidRPr="002A272A" w:rsidRDefault="00DA04EF" w:rsidP="009D1FDA">
      <w:pPr>
        <w:pStyle w:val="Nagwek2"/>
        <w:spacing w:before="60" w:after="40"/>
        <w:ind w:left="-357" w:hanging="357"/>
        <w:rPr>
          <w:rStyle w:val="Brak"/>
          <w:color w:val="404040" w:themeColor="text1" w:themeTint="BF"/>
          <w:sz w:val="22"/>
          <w:szCs w:val="22"/>
          <w:u w:color="404040"/>
        </w:rPr>
      </w:pPr>
    </w:p>
    <w:p w14:paraId="30B8DB9A" w14:textId="77777777" w:rsidR="00DA04EF" w:rsidRPr="002A272A" w:rsidRDefault="004C54AD" w:rsidP="009D1FDA">
      <w:pPr>
        <w:pStyle w:val="Nagwek2"/>
        <w:spacing w:before="60" w:after="40"/>
        <w:ind w:left="-357"/>
        <w:jc w:val="left"/>
        <w:rPr>
          <w:rStyle w:val="Brak"/>
          <w:color w:val="404040" w:themeColor="text1" w:themeTint="BF"/>
          <w:sz w:val="22"/>
          <w:szCs w:val="22"/>
          <w:u w:color="404040"/>
        </w:rPr>
      </w:pPr>
      <w:bookmarkStart w:id="1" w:name="_Toc"/>
      <w:r w:rsidRPr="002A272A">
        <w:rPr>
          <w:rStyle w:val="Brak"/>
          <w:color w:val="404040" w:themeColor="text1" w:themeTint="BF"/>
          <w:sz w:val="22"/>
          <w:szCs w:val="22"/>
          <w:u w:color="404040"/>
        </w:rPr>
        <w:t xml:space="preserve">Rozdział 2 </w:t>
      </w:r>
      <w:r w:rsidRPr="002A272A">
        <w:rPr>
          <w:rStyle w:val="Brak"/>
          <w:color w:val="404040" w:themeColor="text1" w:themeTint="BF"/>
          <w:sz w:val="22"/>
          <w:szCs w:val="22"/>
          <w:u w:color="404040"/>
        </w:rPr>
        <w:br/>
        <w:t>Opis przedmiotu zamówienia</w:t>
      </w:r>
      <w:bookmarkEnd w:id="1"/>
    </w:p>
    <w:p w14:paraId="799E3C55" w14:textId="2AB06A26" w:rsidR="00855B55" w:rsidRPr="002A272A" w:rsidRDefault="004C54AD" w:rsidP="0056635B">
      <w:pPr>
        <w:pStyle w:val="Akapitzlist"/>
        <w:numPr>
          <w:ilvl w:val="0"/>
          <w:numId w:val="4"/>
        </w:numPr>
        <w:suppressAutoHyphens/>
        <w:ind w:left="0"/>
        <w:outlineLvl w:val="5"/>
        <w:rPr>
          <w:bCs/>
          <w:color w:val="404040" w:themeColor="text1" w:themeTint="BF"/>
          <w:u w:color="404040"/>
        </w:rPr>
      </w:pPr>
      <w:r w:rsidRPr="002A272A">
        <w:rPr>
          <w:rStyle w:val="Brak"/>
          <w:color w:val="404040" w:themeColor="text1" w:themeTint="BF"/>
          <w:u w:color="404040"/>
        </w:rPr>
        <w:t xml:space="preserve">Przedmiotem zamówienia jest </w:t>
      </w:r>
      <w:r w:rsidR="00855B55" w:rsidRPr="002A272A">
        <w:rPr>
          <w:bCs/>
          <w:color w:val="404040" w:themeColor="text1" w:themeTint="BF"/>
          <w:u w:color="404040"/>
        </w:rPr>
        <w:t>montaż instalacji dla urządzeń aktywnych dla sieci LAN, szafy LAN, UPS dla szafy LAN oraz zewnętrznych elementów zasilania ze sterowaniem wraz z dostawą sprzętu w Muzeum Woli przy ulicy Srebrnej 12 w Warszawie.</w:t>
      </w:r>
    </w:p>
    <w:p w14:paraId="4C52149A" w14:textId="1ED1E9F7" w:rsidR="00573772" w:rsidRPr="002A272A" w:rsidRDefault="00573772" w:rsidP="00573772">
      <w:pPr>
        <w:pStyle w:val="Akapitzlist"/>
        <w:tabs>
          <w:tab w:val="left" w:pos="426"/>
          <w:tab w:val="left" w:pos="785"/>
        </w:tabs>
        <w:suppressAutoHyphens/>
        <w:ind w:left="0"/>
        <w:outlineLvl w:val="5"/>
        <w:rPr>
          <w:bCs/>
          <w:color w:val="404040" w:themeColor="text1" w:themeTint="BF"/>
          <w:u w:color="404040"/>
        </w:rPr>
      </w:pPr>
      <w:r w:rsidRPr="002A272A">
        <w:rPr>
          <w:bCs/>
          <w:color w:val="404040" w:themeColor="text1" w:themeTint="BF"/>
          <w:u w:color="404040"/>
        </w:rPr>
        <w:t>Wykonawca zobowiązany jest w ramach przedmiotu zamówienia wykonać projekt wdrożeniowy, instalacyjny oraz implementacyjny integracji infrastruktury Muzeum Woli z infrastrukturą Muzeum Warszawy w lokalizacji Rynek Starego Miasta w zakresie voice (telefonia cisco) oraz DATA.</w:t>
      </w:r>
    </w:p>
    <w:p w14:paraId="6AC34D80" w14:textId="467D77EC" w:rsidR="00DA04EF" w:rsidRPr="002A272A" w:rsidRDefault="004C54AD" w:rsidP="0056635B">
      <w:pPr>
        <w:pStyle w:val="Akapitzlist"/>
        <w:numPr>
          <w:ilvl w:val="0"/>
          <w:numId w:val="4"/>
        </w:numPr>
        <w:suppressAutoHyphens/>
        <w:ind w:left="0"/>
        <w:outlineLvl w:val="5"/>
        <w:rPr>
          <w:rStyle w:val="Brak"/>
          <w:bCs/>
          <w:color w:val="404040" w:themeColor="text1" w:themeTint="BF"/>
          <w:u w:color="404040"/>
        </w:rPr>
      </w:pPr>
      <w:r w:rsidRPr="002A272A">
        <w:rPr>
          <w:rStyle w:val="Brak"/>
          <w:color w:val="404040" w:themeColor="text1" w:themeTint="BF"/>
          <w:u w:color="404040"/>
        </w:rPr>
        <w:t>Szczegółowy opis przedmiotu zamówienia stanowi dokumentacja projektowa, w szczególności:</w:t>
      </w:r>
    </w:p>
    <w:p w14:paraId="3297F92B" w14:textId="3D7C670A" w:rsidR="00DA04EF" w:rsidRPr="002A272A" w:rsidRDefault="00855B55" w:rsidP="0056635B">
      <w:pPr>
        <w:pStyle w:val="Default"/>
        <w:widowControl w:val="0"/>
        <w:numPr>
          <w:ilvl w:val="0"/>
          <w:numId w:val="6"/>
        </w:numPr>
        <w:suppressAutoHyphens/>
        <w:ind w:left="357"/>
        <w:rPr>
          <w:rStyle w:val="Brak"/>
          <w:color w:val="404040" w:themeColor="text1" w:themeTint="BF"/>
          <w:sz w:val="22"/>
          <w:szCs w:val="22"/>
          <w:u w:color="404040"/>
        </w:rPr>
      </w:pPr>
      <w:r w:rsidRPr="002A272A">
        <w:rPr>
          <w:rStyle w:val="Brak"/>
          <w:color w:val="404040" w:themeColor="text1" w:themeTint="BF"/>
          <w:sz w:val="22"/>
          <w:szCs w:val="22"/>
          <w:u w:color="404040"/>
        </w:rPr>
        <w:t>dokumentacja projektowa  - projekt budowlany  - branża instalacje niskoprądowe – projekt techniczny sieci LAN wraz z doborem urządzeń aktywnych</w:t>
      </w:r>
      <w:r w:rsidR="00BD5AF8" w:rsidRPr="002A272A">
        <w:rPr>
          <w:rStyle w:val="Brak"/>
          <w:color w:val="404040" w:themeColor="text1" w:themeTint="BF"/>
          <w:sz w:val="22"/>
          <w:szCs w:val="22"/>
          <w:u w:color="404040"/>
        </w:rPr>
        <w:t xml:space="preserve"> – dokument stanowi informację poufną i zostanie udostępniony na wniosek wykonawcy w siedzibie Zamawiającego</w:t>
      </w:r>
      <w:r w:rsidRPr="002A272A">
        <w:rPr>
          <w:rStyle w:val="Brak"/>
          <w:color w:val="404040" w:themeColor="text1" w:themeTint="BF"/>
          <w:sz w:val="22"/>
          <w:szCs w:val="22"/>
          <w:u w:color="404040"/>
        </w:rPr>
        <w:t>;</w:t>
      </w:r>
    </w:p>
    <w:p w14:paraId="23E3AE9A" w14:textId="1C19F3F3" w:rsidR="00855B55" w:rsidRPr="002A272A" w:rsidRDefault="00855B55" w:rsidP="0056635B">
      <w:pPr>
        <w:pStyle w:val="Default"/>
        <w:widowControl w:val="0"/>
        <w:numPr>
          <w:ilvl w:val="0"/>
          <w:numId w:val="6"/>
        </w:numPr>
        <w:suppressAutoHyphens/>
        <w:ind w:left="357"/>
        <w:rPr>
          <w:rStyle w:val="Brak"/>
          <w:color w:val="404040" w:themeColor="text1" w:themeTint="BF"/>
          <w:sz w:val="22"/>
          <w:szCs w:val="22"/>
          <w:u w:color="404040"/>
        </w:rPr>
      </w:pPr>
      <w:r w:rsidRPr="002A272A">
        <w:rPr>
          <w:rStyle w:val="Brak"/>
          <w:color w:val="404040" w:themeColor="text1" w:themeTint="BF"/>
          <w:sz w:val="22"/>
          <w:szCs w:val="22"/>
          <w:u w:color="404040"/>
        </w:rPr>
        <w:t>dokumentacja projektowa  - projekt wykonawczy  - branża niskoprądowa;</w:t>
      </w:r>
    </w:p>
    <w:p w14:paraId="0FE46469" w14:textId="4597C905" w:rsidR="00855B55" w:rsidRPr="002A272A" w:rsidRDefault="00855B55" w:rsidP="0056635B">
      <w:pPr>
        <w:pStyle w:val="Default"/>
        <w:widowControl w:val="0"/>
        <w:numPr>
          <w:ilvl w:val="0"/>
          <w:numId w:val="6"/>
        </w:numPr>
        <w:suppressAutoHyphens/>
        <w:ind w:left="357"/>
        <w:rPr>
          <w:rStyle w:val="Brak"/>
          <w:color w:val="404040" w:themeColor="text1" w:themeTint="BF"/>
          <w:sz w:val="22"/>
          <w:szCs w:val="22"/>
          <w:u w:color="404040"/>
        </w:rPr>
      </w:pPr>
      <w:r w:rsidRPr="002A272A">
        <w:rPr>
          <w:rStyle w:val="Brak"/>
          <w:color w:val="404040" w:themeColor="text1" w:themeTint="BF"/>
          <w:sz w:val="22"/>
          <w:szCs w:val="22"/>
          <w:u w:color="404040"/>
        </w:rPr>
        <w:t>dokumentacja projektowa  - projekt wykonawczy  - instalacja elektryczna;</w:t>
      </w:r>
    </w:p>
    <w:p w14:paraId="0B3EAFD4" w14:textId="77777777" w:rsidR="00DA04EF" w:rsidRPr="002A272A" w:rsidRDefault="004C54AD" w:rsidP="0056635B">
      <w:pPr>
        <w:pStyle w:val="NormalN"/>
        <w:numPr>
          <w:ilvl w:val="0"/>
          <w:numId w:val="7"/>
        </w:numPr>
        <w:ind w:left="0"/>
        <w:rPr>
          <w:rStyle w:val="Brak"/>
          <w:color w:val="404040" w:themeColor="text1" w:themeTint="BF"/>
          <w:u w:color="404040"/>
        </w:rPr>
      </w:pPr>
      <w:r w:rsidRPr="002A272A">
        <w:rPr>
          <w:rStyle w:val="Brak"/>
          <w:color w:val="404040" w:themeColor="text1" w:themeTint="BF"/>
          <w:u w:color="404040"/>
        </w:rPr>
        <w:t xml:space="preserve">Opis przedmiotu zamówienia według Wspólnego Słownika Zamówień (CPV): </w:t>
      </w:r>
    </w:p>
    <w:p w14:paraId="46455CF2" w14:textId="6FD2CF74" w:rsidR="00855B55" w:rsidRPr="002A272A" w:rsidRDefault="00CA320A" w:rsidP="009D1FDA">
      <w:pPr>
        <w:pStyle w:val="Akapitzlist"/>
        <w:tabs>
          <w:tab w:val="left" w:pos="785"/>
        </w:tabs>
        <w:ind w:left="0" w:hanging="357"/>
        <w:jc w:val="left"/>
        <w:rPr>
          <w:rStyle w:val="Brak"/>
          <w:color w:val="404040" w:themeColor="text1" w:themeTint="BF"/>
          <w:kern w:val="0"/>
          <w:u w:color="404040"/>
        </w:rPr>
      </w:pPr>
      <w:r w:rsidRPr="002A272A">
        <w:rPr>
          <w:rFonts w:eastAsia="Arial Unicode MS" w:cs="Times New Roman"/>
          <w:bCs/>
          <w:iCs/>
          <w:color w:val="404040" w:themeColor="text1" w:themeTint="BF"/>
          <w:kern w:val="0"/>
        </w:rPr>
        <w:tab/>
      </w:r>
      <w:r w:rsidR="00855B55" w:rsidRPr="002A272A">
        <w:rPr>
          <w:rFonts w:eastAsia="Arial Unicode MS" w:cs="Times New Roman"/>
          <w:bCs/>
          <w:iCs/>
          <w:color w:val="404040" w:themeColor="text1" w:themeTint="BF"/>
          <w:kern w:val="0"/>
        </w:rPr>
        <w:t>45311000-0 Roboty w zakresie okablowania oraz instalacji elektrycznych</w:t>
      </w:r>
      <w:r w:rsidR="00855B55" w:rsidRPr="002A272A">
        <w:rPr>
          <w:rStyle w:val="Brak"/>
          <w:color w:val="404040" w:themeColor="text1" w:themeTint="BF"/>
          <w:kern w:val="0"/>
          <w:u w:color="404040"/>
        </w:rPr>
        <w:t>.</w:t>
      </w:r>
    </w:p>
    <w:p w14:paraId="7BBE0A46" w14:textId="77777777" w:rsidR="00B456FA" w:rsidRPr="002A272A" w:rsidRDefault="00855B55" w:rsidP="00B456FA">
      <w:pPr>
        <w:pStyle w:val="Akapitzlist"/>
        <w:numPr>
          <w:ilvl w:val="0"/>
          <w:numId w:val="7"/>
        </w:numPr>
        <w:ind w:left="0"/>
        <w:jc w:val="left"/>
        <w:rPr>
          <w:color w:val="404040" w:themeColor="text1" w:themeTint="BF"/>
          <w:kern w:val="0"/>
          <w:u w:color="404040"/>
        </w:rPr>
      </w:pPr>
      <w:r w:rsidRPr="002A272A">
        <w:rPr>
          <w:color w:val="404040" w:themeColor="text1" w:themeTint="BF"/>
        </w:rPr>
        <w:t xml:space="preserve">Przedmiot zamówienia jest współfinansowany </w:t>
      </w:r>
      <w:r w:rsidRPr="002A272A">
        <w:rPr>
          <w:bCs/>
          <w:color w:val="404040" w:themeColor="text1" w:themeTint="BF"/>
        </w:rPr>
        <w:t>w ramach programu Regionalnego Programu Operacyjnego Województwa Mazowieckiego na lata 2014 - 2020. Działanie 5.3 Dziedzictwo Kulturowe "Poprawa dostępności do zasobów kultury poprzez ich rozwój i efektywne wykorzystanie”.</w:t>
      </w:r>
    </w:p>
    <w:p w14:paraId="76095E4D" w14:textId="542B73AA" w:rsidR="00573772" w:rsidRPr="002A272A" w:rsidRDefault="00573772" w:rsidP="00BD5AF8">
      <w:pPr>
        <w:pStyle w:val="Akapitzlist"/>
        <w:ind w:left="357"/>
        <w:jc w:val="left"/>
        <w:rPr>
          <w:rStyle w:val="Brak"/>
          <w:b/>
          <w:bCs/>
          <w:color w:val="404040" w:themeColor="text1" w:themeTint="BF"/>
          <w:u w:color="404040"/>
        </w:rPr>
      </w:pPr>
    </w:p>
    <w:p w14:paraId="284704FD" w14:textId="449D24A7" w:rsidR="00DA04EF" w:rsidRPr="002A272A" w:rsidRDefault="004C54AD" w:rsidP="00B456FA">
      <w:pPr>
        <w:pStyle w:val="Akapitzlist"/>
        <w:ind w:left="-357"/>
        <w:jc w:val="left"/>
        <w:rPr>
          <w:rStyle w:val="Brak"/>
          <w:color w:val="404040" w:themeColor="text1" w:themeTint="BF"/>
          <w:kern w:val="0"/>
          <w:u w:color="404040"/>
        </w:rPr>
      </w:pPr>
      <w:r w:rsidRPr="002A272A">
        <w:rPr>
          <w:rStyle w:val="Brak"/>
          <w:b/>
          <w:bCs/>
          <w:color w:val="404040" w:themeColor="text1" w:themeTint="BF"/>
          <w:u w:color="404040"/>
        </w:rPr>
        <w:lastRenderedPageBreak/>
        <w:t>Rozdział 3</w:t>
      </w:r>
      <w:r w:rsidRPr="002A272A">
        <w:rPr>
          <w:rStyle w:val="Brak"/>
          <w:b/>
          <w:bCs/>
          <w:color w:val="404040" w:themeColor="text1" w:themeTint="BF"/>
          <w:u w:color="404040"/>
        </w:rPr>
        <w:br/>
        <w:t>Informacje dodatkowe</w:t>
      </w:r>
    </w:p>
    <w:p w14:paraId="1F25E8BD" w14:textId="77777777" w:rsidR="00CA320A" w:rsidRPr="002A272A" w:rsidRDefault="00CA320A" w:rsidP="0056635B">
      <w:pPr>
        <w:pStyle w:val="NormalN"/>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rPr>
          <w:rFonts w:cs="Arial"/>
          <w:color w:val="404040" w:themeColor="text1" w:themeTint="BF"/>
        </w:rPr>
      </w:pPr>
      <w:r w:rsidRPr="002A272A">
        <w:rPr>
          <w:rFonts w:cs="Arial"/>
          <w:color w:val="404040" w:themeColor="text1" w:themeTint="BF"/>
        </w:rPr>
        <w:t>Zamawiający nie dopuszcza składania ofert częściowych.</w:t>
      </w:r>
    </w:p>
    <w:p w14:paraId="0C5E52DC" w14:textId="77777777" w:rsidR="00CA320A" w:rsidRPr="002A272A" w:rsidRDefault="00CA320A" w:rsidP="0056635B">
      <w:pPr>
        <w:pStyle w:val="NormalN"/>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rPr>
          <w:rFonts w:cs="Arial"/>
          <w:color w:val="404040" w:themeColor="text1" w:themeTint="BF"/>
        </w:rPr>
      </w:pPr>
      <w:r w:rsidRPr="002A272A">
        <w:rPr>
          <w:rFonts w:cs="Arial"/>
          <w:color w:val="404040" w:themeColor="text1" w:themeTint="BF"/>
        </w:rPr>
        <w:t>Zamawiający nie dopuszcza składania ofert wariantowych.</w:t>
      </w:r>
    </w:p>
    <w:p w14:paraId="16EF5C50" w14:textId="77777777" w:rsidR="00B456FA" w:rsidRPr="002A272A" w:rsidRDefault="00CA320A" w:rsidP="00B456FA">
      <w:pPr>
        <w:pStyle w:val="NormalN"/>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rPr>
          <w:rFonts w:cs="Arial"/>
          <w:color w:val="404040" w:themeColor="text1" w:themeTint="BF"/>
        </w:rPr>
      </w:pPr>
      <w:r w:rsidRPr="002A272A">
        <w:rPr>
          <w:rFonts w:cs="Arial"/>
          <w:color w:val="404040" w:themeColor="text1" w:themeTint="BF"/>
        </w:rPr>
        <w:t>Zamawiający nie przewiduje zawarcia umowy ramowej.</w:t>
      </w:r>
    </w:p>
    <w:p w14:paraId="48D9C4F4" w14:textId="0C21DAD1" w:rsidR="00B456FA" w:rsidRPr="002A272A" w:rsidRDefault="00B456FA" w:rsidP="00B456FA">
      <w:pPr>
        <w:pStyle w:val="NormalN"/>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rPr>
          <w:rFonts w:cs="Arial"/>
          <w:b/>
          <w:color w:val="404040" w:themeColor="text1" w:themeTint="BF"/>
          <w:u w:val="single"/>
        </w:rPr>
      </w:pPr>
      <w:r w:rsidRPr="002A272A">
        <w:rPr>
          <w:rFonts w:eastAsia="Arial Unicode MS"/>
          <w:color w:val="404040" w:themeColor="text1" w:themeTint="BF"/>
          <w:kern w:val="0"/>
        </w:rPr>
        <w:t xml:space="preserve">Zamawiający przewiduje udzielenia zamówień uzupełniających, o których mowa w art. 67 ust. 1 pkt 6 Ustawy, polegających na powtórzeniu </w:t>
      </w:r>
      <w:r w:rsidRPr="002A272A">
        <w:rPr>
          <w:rFonts w:eastAsia="Arial Unicode MS"/>
          <w:b/>
          <w:color w:val="404040" w:themeColor="text1" w:themeTint="BF"/>
          <w:kern w:val="0"/>
          <w:u w:val="single"/>
        </w:rPr>
        <w:t xml:space="preserve">podobnych robót instalacyjnych o wartości 10% zamówienia podstawowego. </w:t>
      </w:r>
    </w:p>
    <w:p w14:paraId="1BB0D710" w14:textId="77777777" w:rsidR="00CA320A" w:rsidRPr="002A272A" w:rsidRDefault="00CA320A" w:rsidP="0056635B">
      <w:pPr>
        <w:pStyle w:val="NormalN"/>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rPr>
          <w:rFonts w:cs="Arial"/>
          <w:color w:val="404040" w:themeColor="text1" w:themeTint="BF"/>
        </w:rPr>
      </w:pPr>
      <w:r w:rsidRPr="002A272A">
        <w:rPr>
          <w:rFonts w:cs="Arial"/>
          <w:color w:val="404040" w:themeColor="text1" w:themeTint="BF"/>
        </w:rPr>
        <w:t>Zamawiający nie przewiduje przeprowadzenia aukcji elektronicznej.</w:t>
      </w:r>
    </w:p>
    <w:p w14:paraId="6A372E84" w14:textId="77777777" w:rsidR="00CA320A" w:rsidRPr="002A272A" w:rsidRDefault="00CA320A" w:rsidP="0056635B">
      <w:pPr>
        <w:pStyle w:val="NormalN"/>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rPr>
          <w:rFonts w:cs="Arial"/>
          <w:color w:val="404040" w:themeColor="text1" w:themeTint="BF"/>
        </w:rPr>
      </w:pPr>
      <w:r w:rsidRPr="002A272A">
        <w:rPr>
          <w:rFonts w:cs="Arial"/>
          <w:color w:val="404040" w:themeColor="text1" w:themeTint="BF"/>
        </w:rPr>
        <w:t>Zamawiający nie przewiduje udzielania zaliczek na poczet wykonania zamówienia.</w:t>
      </w:r>
    </w:p>
    <w:p w14:paraId="62007683" w14:textId="77777777" w:rsidR="00CA320A" w:rsidRPr="002A272A" w:rsidRDefault="00CA320A" w:rsidP="0056635B">
      <w:pPr>
        <w:pStyle w:val="NormalN"/>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rPr>
          <w:rFonts w:cs="Arial"/>
          <w:color w:val="404040" w:themeColor="text1" w:themeTint="BF"/>
        </w:rPr>
      </w:pPr>
      <w:r w:rsidRPr="002A272A">
        <w:rPr>
          <w:rFonts w:cs="Arial"/>
          <w:color w:val="404040" w:themeColor="text1" w:themeTint="BF"/>
        </w:rPr>
        <w:t>Zamawiający nie przewiduje zwrotu kosztów udziału wykonawców w postępowaniu o udzielenie zamówienia, z zastrzeżeniem postanowień art. 93 ust. 4 Ustawy.</w:t>
      </w:r>
    </w:p>
    <w:p w14:paraId="79B06331" w14:textId="77777777" w:rsidR="00CA320A" w:rsidRPr="002A272A" w:rsidRDefault="00CA320A" w:rsidP="0056635B">
      <w:pPr>
        <w:pStyle w:val="NormalN"/>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rPr>
          <w:rFonts w:cs="Arial"/>
          <w:color w:val="404040" w:themeColor="text1" w:themeTint="BF"/>
        </w:rPr>
      </w:pPr>
      <w:r w:rsidRPr="002A272A">
        <w:rPr>
          <w:rFonts w:cs="Arial"/>
          <w:color w:val="404040" w:themeColor="text1" w:themeTint="BF"/>
        </w:rPr>
        <w:t>Na podstawie art. 36b Ustawy Zamawiający żąda wskazania przez wykonawcę części zamówienia, której wykonanie zamierza powierzyć podwykonawcy oraz podania przez wykonawcę nazw (firm) podwykonawców.</w:t>
      </w:r>
    </w:p>
    <w:p w14:paraId="5C5CB133" w14:textId="00E509F9" w:rsidR="00A226EA" w:rsidRPr="002A272A" w:rsidRDefault="00A226EA" w:rsidP="0056635B">
      <w:pPr>
        <w:pStyle w:val="NormalN"/>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rPr>
          <w:rFonts w:cs="Arial"/>
          <w:color w:val="404040" w:themeColor="text1" w:themeTint="BF"/>
        </w:rPr>
      </w:pPr>
      <w:r w:rsidRPr="002A272A">
        <w:rPr>
          <w:rFonts w:cs="Arial"/>
          <w:color w:val="404040" w:themeColor="text1" w:themeTint="BF"/>
        </w:rPr>
        <w:t xml:space="preserve">Zamawiający przewiduje możliwość udzielenia zaliczek na poczet wykonania zamówienia do kwoty 100 000,00 złotych brutto. </w:t>
      </w:r>
    </w:p>
    <w:p w14:paraId="721FC7E6" w14:textId="7EDA5209" w:rsidR="00DA04EF" w:rsidRPr="002A272A" w:rsidRDefault="004C54AD" w:rsidP="0056635B">
      <w:pPr>
        <w:pStyle w:val="NormalN"/>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rPr>
          <w:rStyle w:val="Brak"/>
          <w:rFonts w:cs="Arial"/>
          <w:color w:val="404040" w:themeColor="text1" w:themeTint="BF"/>
        </w:rPr>
      </w:pPr>
      <w:r w:rsidRPr="002A272A">
        <w:rPr>
          <w:rStyle w:val="Brak"/>
          <w:color w:val="404040" w:themeColor="text1" w:themeTint="BF"/>
          <w:u w:color="404040"/>
        </w:rPr>
        <w:t>Zamawiający wymaga zatrudnienia na podstawie umowy o prace pracowników Wykonawcy lub podwykonawcy wykonujących czynności związanych z realizacją:</w:t>
      </w:r>
    </w:p>
    <w:p w14:paraId="0F35B225" w14:textId="77777777" w:rsidR="00DA04EF" w:rsidRPr="002A272A" w:rsidRDefault="004C54AD" w:rsidP="0056635B">
      <w:pPr>
        <w:pStyle w:val="NormalN"/>
        <w:numPr>
          <w:ilvl w:val="0"/>
          <w:numId w:val="11"/>
        </w:numPr>
        <w:ind w:left="924" w:hanging="357"/>
        <w:rPr>
          <w:rStyle w:val="Brak"/>
          <w:color w:val="404040" w:themeColor="text1" w:themeTint="BF"/>
          <w:u w:color="404040"/>
        </w:rPr>
      </w:pPr>
      <w:r w:rsidRPr="002A272A">
        <w:rPr>
          <w:rStyle w:val="Brak"/>
          <w:color w:val="404040" w:themeColor="text1" w:themeTint="BF"/>
          <w:u w:color="404040"/>
        </w:rPr>
        <w:t>robót instalacyjnych w zakresie instalacji elektrycznej;</w:t>
      </w:r>
    </w:p>
    <w:p w14:paraId="07F0C40F" w14:textId="77777777" w:rsidR="00DA04EF" w:rsidRPr="002A272A" w:rsidRDefault="004C54AD" w:rsidP="009D1FDA">
      <w:pPr>
        <w:pStyle w:val="NormalN"/>
        <w:rPr>
          <w:rStyle w:val="Brak"/>
          <w:color w:val="404040" w:themeColor="text1" w:themeTint="BF"/>
          <w:u w:color="404040"/>
        </w:rPr>
      </w:pPr>
      <w:r w:rsidRPr="002A272A">
        <w:rPr>
          <w:rStyle w:val="Brak"/>
          <w:color w:val="404040" w:themeColor="text1" w:themeTint="BF"/>
          <w:u w:color="404040"/>
        </w:rPr>
        <w:t>Zamawiający ma prawo w każdym czasie w okresie realizacji zamówienia zwrócić się do wykonawcy o przedstawienie dokumentów potwierdzających zatrudnienie ww. osób (tj. umów o pracę lub dokumentów potwierdzających podleganie ubezpieczeniom społecznym z tytułu zatrudnienia na podstawie umowy o pracę), natomiast wykonawca ma obowiązek przedstawić ją niezwłocznie zamawiającemu.</w:t>
      </w:r>
    </w:p>
    <w:p w14:paraId="3A9E1E75" w14:textId="77777777" w:rsidR="00DA04EF" w:rsidRPr="002A272A" w:rsidRDefault="004C54AD" w:rsidP="009D1FDA">
      <w:pPr>
        <w:pStyle w:val="NormalN"/>
        <w:rPr>
          <w:rStyle w:val="Brak"/>
          <w:color w:val="404040" w:themeColor="text1" w:themeTint="BF"/>
          <w:kern w:val="0"/>
          <w:u w:color="404040"/>
        </w:rPr>
      </w:pPr>
      <w:r w:rsidRPr="002A272A">
        <w:rPr>
          <w:rStyle w:val="Brak"/>
          <w:color w:val="404040" w:themeColor="text1" w:themeTint="BF"/>
          <w:u w:color="404040"/>
        </w:rPr>
        <w:t>W przypadku niezatrudnienia przy realizacji zamówienia wymaganych przez Zamawiającego osób, wykonawca będzie zobowiązany do zapłacenia kary umownej, o której mowa w istotnych postanowieniach umowy (załącznik 5 do SIWZ),</w:t>
      </w:r>
    </w:p>
    <w:p w14:paraId="5F035262" w14:textId="77777777" w:rsidR="00DA04EF" w:rsidRPr="002A272A" w:rsidRDefault="00DA04EF" w:rsidP="009D1FDA">
      <w:pPr>
        <w:pStyle w:val="Nagwek2"/>
        <w:spacing w:before="60" w:after="40"/>
        <w:jc w:val="left"/>
        <w:rPr>
          <w:rStyle w:val="Brak"/>
          <w:color w:val="404040" w:themeColor="text1" w:themeTint="BF"/>
          <w:sz w:val="22"/>
          <w:szCs w:val="22"/>
          <w:u w:color="404040"/>
        </w:rPr>
      </w:pPr>
    </w:p>
    <w:p w14:paraId="1D7C5850" w14:textId="77777777" w:rsidR="00DA04EF" w:rsidRPr="002A272A" w:rsidRDefault="004C54AD" w:rsidP="009D1FDA">
      <w:pPr>
        <w:pStyle w:val="Nagwek2"/>
        <w:spacing w:before="60" w:after="40"/>
        <w:ind w:left="-357"/>
        <w:jc w:val="left"/>
        <w:rPr>
          <w:rStyle w:val="Brak"/>
          <w:color w:val="404040" w:themeColor="text1" w:themeTint="BF"/>
          <w:sz w:val="22"/>
          <w:szCs w:val="22"/>
          <w:u w:color="404040"/>
        </w:rPr>
      </w:pPr>
      <w:bookmarkStart w:id="2" w:name="_Toc1"/>
      <w:r w:rsidRPr="002A272A">
        <w:rPr>
          <w:rStyle w:val="Brak"/>
          <w:color w:val="404040" w:themeColor="text1" w:themeTint="BF"/>
          <w:sz w:val="22"/>
          <w:szCs w:val="22"/>
          <w:u w:color="404040"/>
        </w:rPr>
        <w:t xml:space="preserve">Rozdział 4 </w:t>
      </w:r>
      <w:r w:rsidRPr="002A272A">
        <w:rPr>
          <w:rStyle w:val="Brak"/>
          <w:color w:val="404040" w:themeColor="text1" w:themeTint="BF"/>
          <w:sz w:val="22"/>
          <w:szCs w:val="22"/>
          <w:u w:color="404040"/>
        </w:rPr>
        <w:br/>
        <w:t>Termin wykonania zamówienia</w:t>
      </w:r>
      <w:bookmarkEnd w:id="2"/>
    </w:p>
    <w:p w14:paraId="4654BF51" w14:textId="4E3F03DE" w:rsidR="00DA04EF" w:rsidRPr="002A272A" w:rsidRDefault="004C54AD" w:rsidP="009D1FDA">
      <w:pPr>
        <w:ind w:left="-357"/>
        <w:rPr>
          <w:rStyle w:val="Brak"/>
          <w:b/>
          <w:bCs/>
          <w:color w:val="404040" w:themeColor="text1" w:themeTint="BF"/>
          <w:kern w:val="0"/>
          <w:u w:val="single" w:color="404040"/>
        </w:rPr>
      </w:pPr>
      <w:r w:rsidRPr="002A272A">
        <w:rPr>
          <w:rStyle w:val="Brak"/>
          <w:color w:val="404040" w:themeColor="text1" w:themeTint="BF"/>
          <w:kern w:val="0"/>
          <w:u w:color="404040"/>
        </w:rPr>
        <w:t xml:space="preserve">Termin wykonania zamówienia: Wykonawca zobowiązany jest wykonać przedmiot zamówienia zgodnie </w:t>
      </w:r>
      <w:r w:rsidRPr="002A272A">
        <w:rPr>
          <w:rStyle w:val="Brak"/>
          <w:b/>
          <w:bCs/>
          <w:color w:val="404040" w:themeColor="text1" w:themeTint="BF"/>
          <w:kern w:val="0"/>
          <w:u w:val="single" w:color="404040"/>
        </w:rPr>
        <w:t xml:space="preserve">z terminem wskazanym w ofercie ale nie dłuższym niż </w:t>
      </w:r>
      <w:r w:rsidR="00454ECF" w:rsidRPr="002A272A">
        <w:rPr>
          <w:rStyle w:val="Brak"/>
          <w:b/>
          <w:bCs/>
          <w:color w:val="404040" w:themeColor="text1" w:themeTint="BF"/>
          <w:kern w:val="0"/>
          <w:u w:val="single" w:color="404040"/>
        </w:rPr>
        <w:t>9</w:t>
      </w:r>
      <w:r w:rsidR="00CA320A" w:rsidRPr="002A272A">
        <w:rPr>
          <w:rStyle w:val="Brak"/>
          <w:b/>
          <w:bCs/>
          <w:color w:val="404040" w:themeColor="text1" w:themeTint="BF"/>
          <w:kern w:val="0"/>
          <w:u w:val="single" w:color="404040"/>
        </w:rPr>
        <w:t xml:space="preserve"> tygodni od dnia zawarcia umowy. </w:t>
      </w:r>
    </w:p>
    <w:p w14:paraId="3C3C607D" w14:textId="77777777" w:rsidR="00DA04EF" w:rsidRPr="002A272A" w:rsidRDefault="00DA04EF" w:rsidP="009D1FDA">
      <w:pPr>
        <w:pStyle w:val="Nagwek2"/>
        <w:spacing w:before="60" w:after="40"/>
        <w:ind w:hanging="357"/>
        <w:rPr>
          <w:rStyle w:val="Brak"/>
          <w:color w:val="404040" w:themeColor="text1" w:themeTint="BF"/>
          <w:sz w:val="22"/>
          <w:szCs w:val="22"/>
          <w:u w:color="404040"/>
        </w:rPr>
      </w:pPr>
    </w:p>
    <w:p w14:paraId="734E81FC" w14:textId="77777777" w:rsidR="00DA04EF" w:rsidRPr="002A272A" w:rsidRDefault="004C54AD" w:rsidP="009D1FDA">
      <w:pPr>
        <w:pStyle w:val="Nagwek2"/>
        <w:spacing w:before="60" w:after="40"/>
        <w:ind w:left="-357"/>
        <w:jc w:val="left"/>
        <w:rPr>
          <w:rStyle w:val="Brak"/>
          <w:color w:val="404040" w:themeColor="text1" w:themeTint="BF"/>
          <w:sz w:val="22"/>
          <w:szCs w:val="22"/>
          <w:u w:color="404040"/>
        </w:rPr>
      </w:pPr>
      <w:bookmarkStart w:id="3" w:name="_Toc2"/>
      <w:r w:rsidRPr="002A272A">
        <w:rPr>
          <w:rStyle w:val="Brak"/>
          <w:color w:val="404040" w:themeColor="text1" w:themeTint="BF"/>
          <w:sz w:val="22"/>
          <w:szCs w:val="22"/>
          <w:u w:color="404040"/>
        </w:rPr>
        <w:t>Rozdział 5</w:t>
      </w:r>
      <w:r w:rsidRPr="002A272A">
        <w:rPr>
          <w:rStyle w:val="Brak"/>
          <w:color w:val="404040" w:themeColor="text1" w:themeTint="BF"/>
          <w:sz w:val="22"/>
          <w:szCs w:val="22"/>
          <w:u w:color="404040"/>
        </w:rPr>
        <w:br/>
        <w:t>Warunki udziału w postępowaniu</w:t>
      </w:r>
      <w:bookmarkEnd w:id="3"/>
    </w:p>
    <w:p w14:paraId="25DD93F0" w14:textId="77777777" w:rsidR="00DA04EF" w:rsidRPr="002A272A" w:rsidRDefault="004C54AD" w:rsidP="0056635B">
      <w:pPr>
        <w:pStyle w:val="NormalN"/>
        <w:numPr>
          <w:ilvl w:val="0"/>
          <w:numId w:val="13"/>
        </w:numPr>
        <w:ind w:left="0"/>
        <w:rPr>
          <w:rStyle w:val="Brak"/>
          <w:color w:val="404040" w:themeColor="text1" w:themeTint="BF"/>
          <w:u w:color="404040"/>
        </w:rPr>
      </w:pPr>
      <w:r w:rsidRPr="002A272A">
        <w:rPr>
          <w:rStyle w:val="Brak"/>
          <w:color w:val="404040" w:themeColor="text1" w:themeTint="BF"/>
          <w:u w:color="404040"/>
        </w:rPr>
        <w:t>O udzielenie zamówienia mogą się ubiegać wykonawcy, którzy nie podlegają wykluczeniu oraz  spełniają warunki udziału w postępowaniu, dotyczące:</w:t>
      </w:r>
    </w:p>
    <w:p w14:paraId="40812D89" w14:textId="77777777" w:rsidR="00DA04EF" w:rsidRPr="002A272A" w:rsidRDefault="004C54AD" w:rsidP="0056635B">
      <w:pPr>
        <w:pStyle w:val="Tekstpodstawowy"/>
        <w:numPr>
          <w:ilvl w:val="1"/>
          <w:numId w:val="13"/>
        </w:numPr>
        <w:suppressAutoHyphens/>
        <w:spacing w:after="40"/>
        <w:ind w:left="357"/>
        <w:rPr>
          <w:rStyle w:val="Brak"/>
          <w:rFonts w:ascii="Calibri" w:eastAsia="Calibri" w:hAnsi="Calibri" w:cs="Calibri"/>
          <w:color w:val="404040" w:themeColor="text1" w:themeTint="BF"/>
          <w:sz w:val="22"/>
          <w:szCs w:val="22"/>
          <w:u w:color="404040"/>
        </w:rPr>
      </w:pPr>
      <w:r w:rsidRPr="002A272A">
        <w:rPr>
          <w:rStyle w:val="Brak"/>
          <w:rFonts w:ascii="Calibri" w:eastAsia="Calibri" w:hAnsi="Calibri" w:cs="Calibri"/>
          <w:color w:val="404040" w:themeColor="text1" w:themeTint="BF"/>
          <w:sz w:val="22"/>
          <w:szCs w:val="22"/>
          <w:u w:color="404040"/>
        </w:rPr>
        <w:t>kompetencji lub uprawnień do prowadzeni określonej działalności zawodowej, jeżeli wynika to z odrębnych przepisów – Zamawiający nie stawia warunków w tym zakresie;</w:t>
      </w:r>
    </w:p>
    <w:p w14:paraId="3EAE6A39" w14:textId="77777777" w:rsidR="00CA320A" w:rsidRPr="002A272A" w:rsidRDefault="004C54AD" w:rsidP="0056635B">
      <w:pPr>
        <w:pStyle w:val="Tekstpodstawowy"/>
        <w:numPr>
          <w:ilvl w:val="0"/>
          <w:numId w:val="89"/>
        </w:numPr>
        <w:tabs>
          <w:tab w:val="left" w:pos="708"/>
        </w:tabs>
        <w:suppressAutoHyphens/>
        <w:spacing w:after="40"/>
        <w:ind w:left="357"/>
        <w:rPr>
          <w:rStyle w:val="Brak"/>
          <w:rFonts w:ascii="Calibri" w:hAnsi="Calibri"/>
          <w:color w:val="404040" w:themeColor="text1" w:themeTint="BF"/>
          <w:sz w:val="22"/>
          <w:szCs w:val="22"/>
          <w:u w:color="404040"/>
        </w:rPr>
      </w:pPr>
      <w:r w:rsidRPr="002A272A">
        <w:rPr>
          <w:rStyle w:val="Brak"/>
          <w:rFonts w:ascii="Calibri" w:eastAsia="Calibri" w:hAnsi="Calibri" w:cs="Calibri"/>
          <w:color w:val="404040" w:themeColor="text1" w:themeTint="BF"/>
          <w:sz w:val="22"/>
          <w:szCs w:val="22"/>
          <w:u w:color="404040"/>
        </w:rPr>
        <w:t>zdolności technicznych lub zawodowych:</w:t>
      </w:r>
      <w:r w:rsidR="00CA320A" w:rsidRPr="002A272A">
        <w:rPr>
          <w:rStyle w:val="Brak"/>
          <w:rFonts w:ascii="Calibri" w:eastAsia="Calibri" w:hAnsi="Calibri" w:cs="Calibri"/>
          <w:color w:val="404040" w:themeColor="text1" w:themeTint="BF"/>
          <w:sz w:val="22"/>
          <w:szCs w:val="22"/>
          <w:u w:color="404040"/>
        </w:rPr>
        <w:t xml:space="preserve"> Zamawiający nie stawia warunków w tym zakresie;</w:t>
      </w:r>
    </w:p>
    <w:p w14:paraId="22AC0B84" w14:textId="77777777" w:rsidR="00CA320A" w:rsidRPr="002A272A" w:rsidRDefault="004C54AD" w:rsidP="0056635B">
      <w:pPr>
        <w:pStyle w:val="Tekstpodstawowy"/>
        <w:numPr>
          <w:ilvl w:val="0"/>
          <w:numId w:val="89"/>
        </w:numPr>
        <w:suppressAutoHyphens/>
        <w:spacing w:after="40"/>
        <w:ind w:left="357"/>
        <w:rPr>
          <w:rStyle w:val="Brak"/>
          <w:rFonts w:ascii="Calibri" w:hAnsi="Calibri"/>
          <w:color w:val="404040" w:themeColor="text1" w:themeTint="BF"/>
          <w:sz w:val="22"/>
          <w:szCs w:val="22"/>
          <w:u w:color="404040"/>
        </w:rPr>
      </w:pPr>
      <w:r w:rsidRPr="002A272A">
        <w:rPr>
          <w:rStyle w:val="Brak"/>
          <w:rFonts w:ascii="Calibri" w:hAnsi="Calibri"/>
          <w:color w:val="404040" w:themeColor="text1" w:themeTint="BF"/>
          <w:sz w:val="22"/>
          <w:szCs w:val="22"/>
          <w:u w:color="404040"/>
        </w:rPr>
        <w:t xml:space="preserve">sytuacji ekonomicznej lub finansowej  - </w:t>
      </w:r>
      <w:r w:rsidR="00CA320A" w:rsidRPr="002A272A">
        <w:rPr>
          <w:rStyle w:val="Brak"/>
          <w:rFonts w:ascii="Calibri" w:eastAsia="Calibri" w:hAnsi="Calibri" w:cs="Calibri"/>
          <w:color w:val="404040" w:themeColor="text1" w:themeTint="BF"/>
          <w:sz w:val="22"/>
          <w:szCs w:val="22"/>
          <w:u w:color="404040"/>
        </w:rPr>
        <w:t>Zamawiający nie stawia warunków w tym zakresie;</w:t>
      </w:r>
    </w:p>
    <w:p w14:paraId="1AC15DC0" w14:textId="0568C87B" w:rsidR="00DA04EF" w:rsidRPr="002A272A" w:rsidRDefault="004C54AD" w:rsidP="0056635B">
      <w:pPr>
        <w:pStyle w:val="Tekstpodstawowy"/>
        <w:numPr>
          <w:ilvl w:val="0"/>
          <w:numId w:val="16"/>
        </w:numPr>
        <w:suppressAutoHyphens/>
        <w:spacing w:after="40"/>
        <w:ind w:left="0"/>
        <w:rPr>
          <w:rStyle w:val="Brak"/>
          <w:rFonts w:ascii="Calibri" w:hAnsi="Calibri"/>
          <w:color w:val="404040" w:themeColor="text1" w:themeTint="BF"/>
          <w:sz w:val="22"/>
          <w:szCs w:val="22"/>
          <w:u w:color="404040"/>
        </w:rPr>
      </w:pPr>
      <w:r w:rsidRPr="002A272A">
        <w:rPr>
          <w:rStyle w:val="Brak"/>
          <w:rFonts w:ascii="Calibri" w:hAnsi="Calibri"/>
          <w:color w:val="404040" w:themeColor="text1" w:themeTint="BF"/>
          <w:sz w:val="22"/>
          <w:szCs w:val="22"/>
          <w:u w:color="404040"/>
        </w:rPr>
        <w:lastRenderedPageBreak/>
        <w:t xml:space="preserve">Z postępowania o udzielenie zamówienia wyklucza się wykonawcę, który nie wykazał spełniania warunków udziału w postępowaniu lub nie wykazał braku podstaw wykluczenia. Przesłanki wykluczenia Wykonawcy </w:t>
      </w:r>
      <w:r w:rsidRPr="002A272A">
        <w:rPr>
          <w:rStyle w:val="Brak"/>
          <w:rFonts w:ascii="Calibri" w:hAnsi="Calibri"/>
          <w:color w:val="404040" w:themeColor="text1" w:themeTint="BF"/>
          <w:sz w:val="22"/>
          <w:szCs w:val="22"/>
          <w:u w:color="404040"/>
        </w:rPr>
        <w:br/>
        <w:t>z postępowania o udzielenie zamówienia określa art. 24 ust. 1 pkt 12-23 Ustawy.</w:t>
      </w:r>
    </w:p>
    <w:p w14:paraId="07363D22" w14:textId="77777777" w:rsidR="00DA04EF" w:rsidRPr="002A272A" w:rsidRDefault="004C54AD" w:rsidP="0056635B">
      <w:pPr>
        <w:pStyle w:val="NormalN"/>
        <w:numPr>
          <w:ilvl w:val="0"/>
          <w:numId w:val="16"/>
        </w:numPr>
        <w:ind w:left="0"/>
        <w:rPr>
          <w:rStyle w:val="Brak"/>
          <w:color w:val="404040" w:themeColor="text1" w:themeTint="BF"/>
          <w:u w:color="404040"/>
        </w:rPr>
      </w:pPr>
      <w:r w:rsidRPr="002A272A">
        <w:rPr>
          <w:rStyle w:val="Brak"/>
          <w:color w:val="404040" w:themeColor="text1" w:themeTint="BF"/>
          <w:u w:color="404040"/>
        </w:rPr>
        <w:t>Ponadto Zamawiający działając na podstawie art. 24 ust. 6 ustawy wskazuje, ze wykluczy z postępowania wykonawcę, w stosunku do którego zachodzą przesłanki określone w art. 24 ust. 5 Ustawy, tj.:</w:t>
      </w:r>
    </w:p>
    <w:p w14:paraId="46D40589" w14:textId="77777777" w:rsidR="00DA04EF" w:rsidRPr="002A272A" w:rsidRDefault="004C54AD" w:rsidP="0056635B">
      <w:pPr>
        <w:pStyle w:val="NormalN"/>
        <w:numPr>
          <w:ilvl w:val="1"/>
          <w:numId w:val="18"/>
        </w:numPr>
        <w:ind w:left="357"/>
        <w:rPr>
          <w:rStyle w:val="Brak"/>
          <w:color w:val="404040" w:themeColor="text1" w:themeTint="BF"/>
          <w:u w:color="404040"/>
        </w:rPr>
      </w:pPr>
      <w:r w:rsidRPr="002A272A">
        <w:rPr>
          <w:rStyle w:val="Brak"/>
          <w:color w:val="404040" w:themeColor="text1" w:themeTint="BF"/>
          <w:u w:color="40404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4EE53DD9" w14:textId="77777777" w:rsidR="00DA04EF" w:rsidRPr="002A272A" w:rsidRDefault="004C54AD" w:rsidP="0056635B">
      <w:pPr>
        <w:pStyle w:val="NormalN"/>
        <w:numPr>
          <w:ilvl w:val="0"/>
          <w:numId w:val="19"/>
        </w:numPr>
        <w:ind w:left="0"/>
        <w:rPr>
          <w:rStyle w:val="Brak"/>
          <w:color w:val="404040" w:themeColor="text1" w:themeTint="BF"/>
          <w:u w:color="404040"/>
        </w:rPr>
      </w:pPr>
      <w:r w:rsidRPr="002A272A">
        <w:rPr>
          <w:rStyle w:val="Brak"/>
          <w:color w:val="404040" w:themeColor="text1" w:themeTint="BF"/>
          <w:u w:color="404040"/>
        </w:rPr>
        <w:t xml:space="preserve">Wykonawca, który podlega wykluczeniu na podstawie art. 24 ust. 1 pkt 13 i 14 oraz 16-20 lub art. 24 </w:t>
      </w:r>
      <w:r w:rsidRPr="002A272A">
        <w:rPr>
          <w:rStyle w:val="Brak"/>
          <w:color w:val="404040" w:themeColor="text1" w:themeTint="BF"/>
          <w:u w:color="404040"/>
        </w:rPr>
        <w:br/>
        <w:t xml:space="preserve">ust. 5 Ustawy, może przedstawić dowody na to, że podjęte przez niego środki są wystarczające do wykazania jego rzetelności, w szczególności udowodnić naprawienie szkody wyrządzonej przestępstwem </w:t>
      </w:r>
      <w:r w:rsidRPr="002A272A">
        <w:rPr>
          <w:rStyle w:val="Brak"/>
          <w:color w:val="404040" w:themeColor="text1" w:themeTint="BF"/>
          <w:u w:color="404040"/>
        </w:rPr>
        <w:br/>
        <w:t>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4B8288F2" w14:textId="77777777" w:rsidR="00DA04EF" w:rsidRPr="002A272A" w:rsidRDefault="004C54AD" w:rsidP="0056635B">
      <w:pPr>
        <w:pStyle w:val="NormalN"/>
        <w:numPr>
          <w:ilvl w:val="0"/>
          <w:numId w:val="13"/>
        </w:numPr>
        <w:ind w:left="0"/>
        <w:rPr>
          <w:rStyle w:val="Brak"/>
          <w:color w:val="404040" w:themeColor="text1" w:themeTint="BF"/>
          <w:u w:color="404040"/>
        </w:rPr>
      </w:pPr>
      <w:r w:rsidRPr="002A272A">
        <w:rPr>
          <w:rStyle w:val="Brak"/>
          <w:color w:val="404040" w:themeColor="text1" w:themeTint="BF"/>
          <w:u w:color="404040"/>
        </w:rPr>
        <w:t xml:space="preserve">W przypadku wykonawców wspólnie ubiegających się o udzielenie zamówienia </w:t>
      </w:r>
      <w:r w:rsidRPr="002A272A">
        <w:rPr>
          <w:rStyle w:val="Brak"/>
          <w:b/>
          <w:bCs/>
          <w:color w:val="404040" w:themeColor="text1" w:themeTint="BF"/>
          <w:u w:val="single" w:color="404040"/>
        </w:rPr>
        <w:t xml:space="preserve">w stosunku do żadnego </w:t>
      </w:r>
      <w:r w:rsidRPr="002A272A">
        <w:rPr>
          <w:rStyle w:val="Brak"/>
          <w:b/>
          <w:bCs/>
          <w:color w:val="404040" w:themeColor="text1" w:themeTint="BF"/>
          <w:u w:val="single" w:color="404040"/>
        </w:rPr>
        <w:br/>
        <w:t>z wykonawców nie może być podstaw do wykluczenia z postępowani</w:t>
      </w:r>
      <w:r w:rsidRPr="002A272A">
        <w:rPr>
          <w:rStyle w:val="Brak"/>
          <w:color w:val="404040" w:themeColor="text1" w:themeTint="BF"/>
          <w:u w:color="404040"/>
        </w:rPr>
        <w:t>a.</w:t>
      </w:r>
    </w:p>
    <w:p w14:paraId="69CC80F5" w14:textId="77777777" w:rsidR="00DA04EF" w:rsidRPr="002A272A" w:rsidRDefault="00DA04EF" w:rsidP="009D1FDA">
      <w:pPr>
        <w:pStyle w:val="Nagwek2"/>
        <w:spacing w:before="60" w:after="40"/>
        <w:ind w:hanging="357"/>
        <w:jc w:val="left"/>
        <w:rPr>
          <w:rStyle w:val="Brak"/>
          <w:color w:val="404040" w:themeColor="text1" w:themeTint="BF"/>
          <w:sz w:val="22"/>
          <w:szCs w:val="22"/>
          <w:u w:color="404040"/>
        </w:rPr>
      </w:pPr>
    </w:p>
    <w:p w14:paraId="657C170F" w14:textId="77777777" w:rsidR="00DA04EF" w:rsidRPr="002A272A" w:rsidRDefault="004C54AD" w:rsidP="009D1FDA">
      <w:pPr>
        <w:pStyle w:val="Nagwek2"/>
        <w:spacing w:before="60" w:after="40"/>
        <w:jc w:val="left"/>
        <w:rPr>
          <w:rStyle w:val="Brak"/>
          <w:color w:val="404040" w:themeColor="text1" w:themeTint="BF"/>
          <w:sz w:val="22"/>
          <w:szCs w:val="22"/>
          <w:u w:color="404040"/>
        </w:rPr>
      </w:pPr>
      <w:bookmarkStart w:id="4" w:name="_Toc3"/>
      <w:r w:rsidRPr="002A272A">
        <w:rPr>
          <w:rStyle w:val="Brak"/>
          <w:color w:val="404040" w:themeColor="text1" w:themeTint="BF"/>
          <w:sz w:val="22"/>
          <w:szCs w:val="22"/>
          <w:u w:color="404040"/>
        </w:rPr>
        <w:t>Rozdział 6</w:t>
      </w:r>
      <w:r w:rsidRPr="002A272A">
        <w:rPr>
          <w:rStyle w:val="Brak"/>
          <w:color w:val="404040" w:themeColor="text1" w:themeTint="BF"/>
          <w:sz w:val="22"/>
          <w:szCs w:val="22"/>
          <w:u w:color="404040"/>
        </w:rPr>
        <w:br/>
        <w:t xml:space="preserve">Wykaz dokumentów i oświadczeń, jakie mają dostarczyć wykonawcy w celu potwierdzenia spełniania warunków udziału w postępowaniu oraz brak podstaw do wykluczenia </w:t>
      </w:r>
      <w:bookmarkEnd w:id="4"/>
    </w:p>
    <w:p w14:paraId="648D9568" w14:textId="77777777" w:rsidR="00DA04EF" w:rsidRPr="002A272A" w:rsidRDefault="004C54AD" w:rsidP="0056635B">
      <w:pPr>
        <w:pStyle w:val="Akapitzlist"/>
        <w:numPr>
          <w:ilvl w:val="2"/>
          <w:numId w:val="21"/>
        </w:numPr>
        <w:ind w:left="0"/>
        <w:rPr>
          <w:rStyle w:val="Brak"/>
          <w:color w:val="404040" w:themeColor="text1" w:themeTint="BF"/>
          <w:kern w:val="0"/>
          <w:u w:color="404040"/>
        </w:rPr>
      </w:pPr>
      <w:r w:rsidRPr="002A272A">
        <w:rPr>
          <w:rStyle w:val="Brak"/>
          <w:color w:val="404040" w:themeColor="text1" w:themeTint="BF"/>
          <w:kern w:val="0"/>
          <w:u w:color="404040"/>
        </w:rPr>
        <w:t xml:space="preserve">W celu wstępnego potwierdzenia, że wykonawca </w:t>
      </w:r>
      <w:r w:rsidRPr="002A272A">
        <w:rPr>
          <w:rStyle w:val="Brak"/>
          <w:color w:val="404040" w:themeColor="text1" w:themeTint="BF"/>
          <w:u w:color="404040"/>
        </w:rPr>
        <w:t xml:space="preserve">nie podlega wykluczeniu oraz spełnia warunki udziału w postępowaniu, Wykonawca </w:t>
      </w:r>
      <w:r w:rsidRPr="002A272A">
        <w:rPr>
          <w:rStyle w:val="Brak"/>
          <w:color w:val="404040" w:themeColor="text1" w:themeTint="BF"/>
          <w:kern w:val="0"/>
          <w:u w:color="404040"/>
        </w:rPr>
        <w:t xml:space="preserve">dołącza do oferty </w:t>
      </w:r>
      <w:r w:rsidRPr="002A272A">
        <w:rPr>
          <w:rStyle w:val="Brak"/>
          <w:color w:val="404040" w:themeColor="text1" w:themeTint="BF"/>
          <w:kern w:val="0"/>
          <w:u w:val="single" w:color="404040"/>
        </w:rPr>
        <w:t>aktualne na dzień składania ofert</w:t>
      </w:r>
      <w:r w:rsidRPr="002A272A">
        <w:rPr>
          <w:rStyle w:val="Brak"/>
          <w:color w:val="404040" w:themeColor="text1" w:themeTint="BF"/>
          <w:kern w:val="0"/>
          <w:u w:color="404040"/>
        </w:rPr>
        <w:t xml:space="preserve"> oświadczenia o:</w:t>
      </w:r>
    </w:p>
    <w:p w14:paraId="528850A6" w14:textId="2B3357D6" w:rsidR="00DA04EF" w:rsidRPr="002A272A" w:rsidRDefault="004C54AD" w:rsidP="0056635B">
      <w:pPr>
        <w:pStyle w:val="Akapitzlist"/>
        <w:numPr>
          <w:ilvl w:val="0"/>
          <w:numId w:val="23"/>
        </w:numPr>
        <w:ind w:left="425"/>
        <w:rPr>
          <w:rStyle w:val="Brak"/>
          <w:color w:val="404040" w:themeColor="text1" w:themeTint="BF"/>
          <w:kern w:val="0"/>
          <w:u w:color="404040"/>
        </w:rPr>
      </w:pPr>
      <w:r w:rsidRPr="002A272A">
        <w:rPr>
          <w:rStyle w:val="Brak"/>
          <w:color w:val="404040" w:themeColor="text1" w:themeTint="BF"/>
          <w:kern w:val="0"/>
          <w:u w:color="404040"/>
        </w:rPr>
        <w:t xml:space="preserve">braku podstaw do wykluczenia Wykonawcy z udziału w postępowaniu - zgodnie ze wzorem stanowiącym załącznik numer </w:t>
      </w:r>
      <w:r w:rsidR="00CA320A" w:rsidRPr="002A272A">
        <w:rPr>
          <w:rStyle w:val="Brak"/>
          <w:color w:val="404040" w:themeColor="text1" w:themeTint="BF"/>
          <w:kern w:val="0"/>
          <w:u w:color="404040"/>
        </w:rPr>
        <w:t>3</w:t>
      </w:r>
      <w:r w:rsidRPr="002A272A">
        <w:rPr>
          <w:rStyle w:val="Brak"/>
          <w:color w:val="404040" w:themeColor="text1" w:themeTint="BF"/>
          <w:kern w:val="0"/>
          <w:u w:color="404040"/>
        </w:rPr>
        <w:t xml:space="preserve"> do SIWZ.</w:t>
      </w:r>
    </w:p>
    <w:p w14:paraId="1836882C" w14:textId="77777777" w:rsidR="00B80656" w:rsidRPr="002A272A" w:rsidRDefault="004C54AD" w:rsidP="0056635B">
      <w:pPr>
        <w:pStyle w:val="Akapitzlist"/>
        <w:numPr>
          <w:ilvl w:val="0"/>
          <w:numId w:val="21"/>
        </w:numPr>
        <w:ind w:left="68"/>
        <w:rPr>
          <w:rStyle w:val="Brak"/>
          <w:color w:val="404040" w:themeColor="text1" w:themeTint="BF"/>
          <w:u w:color="404040"/>
        </w:rPr>
      </w:pPr>
      <w:r w:rsidRPr="002A272A">
        <w:rPr>
          <w:rStyle w:val="Brak"/>
          <w:color w:val="404040" w:themeColor="text1" w:themeTint="BF"/>
          <w:u w:color="40404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ust. 1.</w:t>
      </w:r>
    </w:p>
    <w:p w14:paraId="730DA2DA" w14:textId="77777777" w:rsidR="00B80656" w:rsidRPr="002A272A" w:rsidRDefault="004C54AD" w:rsidP="0056635B">
      <w:pPr>
        <w:pStyle w:val="Akapitzlist"/>
        <w:numPr>
          <w:ilvl w:val="0"/>
          <w:numId w:val="21"/>
        </w:numPr>
        <w:ind w:left="68"/>
        <w:rPr>
          <w:rStyle w:val="Brak"/>
          <w:color w:val="404040" w:themeColor="text1" w:themeTint="BF"/>
          <w:u w:color="404040"/>
        </w:rPr>
      </w:pPr>
      <w:r w:rsidRPr="002A272A">
        <w:rPr>
          <w:rStyle w:val="Brak"/>
          <w:color w:val="404040" w:themeColor="text1" w:themeTint="BF"/>
          <w:u w:color="404040"/>
        </w:rPr>
        <w:t>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2A927A29" w14:textId="6D2D7B34" w:rsidR="00DA04EF" w:rsidRPr="002A272A" w:rsidRDefault="004C54AD" w:rsidP="0056635B">
      <w:pPr>
        <w:pStyle w:val="Akapitzlist"/>
        <w:numPr>
          <w:ilvl w:val="0"/>
          <w:numId w:val="21"/>
        </w:numPr>
        <w:ind w:left="68"/>
        <w:rPr>
          <w:rStyle w:val="Brak"/>
          <w:color w:val="404040" w:themeColor="text1" w:themeTint="BF"/>
          <w:u w:color="404040"/>
        </w:rPr>
      </w:pPr>
      <w:r w:rsidRPr="002A272A">
        <w:rPr>
          <w:rStyle w:val="Brak"/>
          <w:b/>
          <w:bCs/>
          <w:color w:val="404040" w:themeColor="text1" w:themeTint="BF"/>
          <w:kern w:val="0"/>
          <w:u w:val="single" w:color="404040"/>
        </w:rPr>
        <w:t>Zamawiający działając na podstawie art. 24 aa ustawy przed udzieleniem zamówienia, wezwie wykonawcę, którego oferta została n</w:t>
      </w:r>
      <w:r w:rsidRPr="002A272A">
        <w:rPr>
          <w:rStyle w:val="Brak"/>
          <w:b/>
          <w:bCs/>
          <w:color w:val="404040" w:themeColor="text1" w:themeTint="BF"/>
          <w:u w:val="single" w:color="404040"/>
        </w:rPr>
        <w:t>ajwyżej oceniona, do złożenia w wyznaczonym, nie krótszym niż 5 dni</w:t>
      </w:r>
      <w:r w:rsidRPr="002A272A">
        <w:rPr>
          <w:rStyle w:val="Brak"/>
          <w:color w:val="404040" w:themeColor="text1" w:themeTint="BF"/>
          <w:u w:color="404040"/>
        </w:rPr>
        <w:t>, terminie aktualnych na dzień złożenia następujących oświadczeń lub dokumentów:</w:t>
      </w:r>
    </w:p>
    <w:p w14:paraId="506547BE" w14:textId="77777777" w:rsidR="00DA04EF" w:rsidRPr="002A272A" w:rsidRDefault="004C54AD" w:rsidP="0056635B">
      <w:pPr>
        <w:pStyle w:val="NormalN"/>
        <w:numPr>
          <w:ilvl w:val="6"/>
          <w:numId w:val="21"/>
        </w:numPr>
        <w:ind w:left="357"/>
        <w:rPr>
          <w:rStyle w:val="Brak"/>
          <w:color w:val="404040" w:themeColor="text1" w:themeTint="BF"/>
          <w:u w:color="404040"/>
        </w:rPr>
      </w:pPr>
      <w:r w:rsidRPr="002A272A">
        <w:rPr>
          <w:rStyle w:val="Brak"/>
          <w:color w:val="404040" w:themeColor="text1" w:themeTint="BF"/>
          <w:u w:color="404040"/>
        </w:rPr>
        <w:lastRenderedPageBreak/>
        <w:t>W celu potwierdzenia braku podstaw do wykluczenia wykonawca przedłoży:</w:t>
      </w:r>
    </w:p>
    <w:p w14:paraId="587E1D7D" w14:textId="77777777" w:rsidR="00DA04EF" w:rsidRPr="002A272A" w:rsidRDefault="004C54AD" w:rsidP="0056635B">
      <w:pPr>
        <w:pStyle w:val="NormalN"/>
        <w:numPr>
          <w:ilvl w:val="0"/>
          <w:numId w:val="26"/>
        </w:numPr>
        <w:ind w:left="357"/>
        <w:rPr>
          <w:rStyle w:val="Brak"/>
          <w:color w:val="404040" w:themeColor="text1" w:themeTint="BF"/>
          <w:u w:color="404040"/>
        </w:rPr>
      </w:pPr>
      <w:r w:rsidRPr="002A272A">
        <w:rPr>
          <w:rStyle w:val="Brak"/>
          <w:color w:val="404040" w:themeColor="text1" w:themeTint="BF"/>
          <w:u w:color="404040"/>
        </w:rPr>
        <w:t>odpis z właściwego rejestru lub z centralnej ewidencji i informacji o działalności gospodarczej, jeżeli odrębne przepisy wymagają wpisu do rejestru lub ewidencji, w celu potwierdzenia braku podstaw wykluczenia na podstawie art. 24 ust. 5 pkt 1 ustawy;</w:t>
      </w:r>
    </w:p>
    <w:p w14:paraId="5E4A6647" w14:textId="0DCECA25" w:rsidR="00DA04EF" w:rsidRPr="002A272A" w:rsidRDefault="004C54AD" w:rsidP="0056635B">
      <w:pPr>
        <w:pStyle w:val="NormalN"/>
        <w:numPr>
          <w:ilvl w:val="0"/>
          <w:numId w:val="21"/>
        </w:numPr>
        <w:tabs>
          <w:tab w:val="left" w:pos="708"/>
        </w:tabs>
        <w:ind w:left="68"/>
        <w:rPr>
          <w:rStyle w:val="Brak"/>
          <w:color w:val="404040" w:themeColor="text1" w:themeTint="BF"/>
          <w:u w:color="404040"/>
        </w:rPr>
      </w:pPr>
      <w:r w:rsidRPr="002A272A">
        <w:rPr>
          <w:rStyle w:val="Brak"/>
          <w:color w:val="404040" w:themeColor="text1" w:themeTint="BF"/>
          <w:u w:color="404040"/>
        </w:rPr>
        <w:t>Ocena spełnienia warunków udziału w postępowaniu będzie dokonywana w oparciu o przedłożone przez wykonawców dokumenty i oświadczenia, o których mowa w Rozdziale 6 na zasadzie „spełnia/nie spełnia”.</w:t>
      </w:r>
    </w:p>
    <w:p w14:paraId="67429812" w14:textId="77777777" w:rsidR="00DA04EF" w:rsidRPr="002A272A" w:rsidRDefault="004C54AD" w:rsidP="0056635B">
      <w:pPr>
        <w:pStyle w:val="NormalN"/>
        <w:numPr>
          <w:ilvl w:val="0"/>
          <w:numId w:val="21"/>
        </w:numPr>
        <w:tabs>
          <w:tab w:val="left" w:pos="708"/>
        </w:tabs>
        <w:ind w:left="68"/>
        <w:rPr>
          <w:rStyle w:val="Brak"/>
          <w:color w:val="404040" w:themeColor="text1" w:themeTint="BF"/>
          <w:u w:val="single" w:color="404040"/>
        </w:rPr>
      </w:pPr>
      <w:r w:rsidRPr="002A272A">
        <w:rPr>
          <w:rStyle w:val="Brak"/>
          <w:color w:val="404040" w:themeColor="text1" w:themeTint="BF"/>
          <w:u w:val="single" w:color="404040"/>
        </w:rPr>
        <w:t xml:space="preserve">Wykonawca </w:t>
      </w:r>
      <w:r w:rsidRPr="002A272A">
        <w:rPr>
          <w:rStyle w:val="Brak"/>
          <w:b/>
          <w:bCs/>
          <w:color w:val="404040" w:themeColor="text1" w:themeTint="BF"/>
          <w:u w:val="single" w:color="404040"/>
        </w:rPr>
        <w:t>w terminie 3 dni</w:t>
      </w:r>
      <w:r w:rsidRPr="002A272A">
        <w:rPr>
          <w:rStyle w:val="Brak"/>
          <w:color w:val="404040" w:themeColor="text1" w:themeTint="BF"/>
          <w:u w:val="single" w:color="404040"/>
        </w:rPr>
        <w:t xml:space="preserve">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w:t>
      </w:r>
      <w:r w:rsidRPr="002A272A">
        <w:rPr>
          <w:rStyle w:val="Brak"/>
          <w:color w:val="404040" w:themeColor="text1" w:themeTint="BF"/>
          <w:u w:val="single" w:color="404040"/>
        </w:rPr>
        <w:br/>
        <w:t xml:space="preserve">że powiązania z innym wykonawcą nie prowadzą do zakłócenia konkurencji w postępowaniu </w:t>
      </w:r>
      <w:r w:rsidRPr="002A272A">
        <w:rPr>
          <w:rStyle w:val="Brak"/>
          <w:color w:val="404040" w:themeColor="text1" w:themeTint="BF"/>
          <w:u w:val="single" w:color="404040"/>
        </w:rPr>
        <w:br/>
        <w:t>o udzielenie zamówienia.</w:t>
      </w:r>
    </w:p>
    <w:p w14:paraId="00D0CD86" w14:textId="5D3B77C9" w:rsidR="00DA04EF" w:rsidRPr="002A272A" w:rsidRDefault="004C54AD" w:rsidP="0056635B">
      <w:pPr>
        <w:pStyle w:val="NormalN"/>
        <w:numPr>
          <w:ilvl w:val="0"/>
          <w:numId w:val="21"/>
        </w:numPr>
        <w:ind w:left="68"/>
        <w:rPr>
          <w:rStyle w:val="Brak"/>
          <w:color w:val="404040" w:themeColor="text1" w:themeTint="BF"/>
          <w:u w:color="404040"/>
        </w:rPr>
      </w:pPr>
      <w:r w:rsidRPr="002A272A">
        <w:rPr>
          <w:rStyle w:val="Brak"/>
          <w:color w:val="404040" w:themeColor="text1" w:themeTint="BF"/>
          <w:u w:color="404040"/>
        </w:rPr>
        <w:t>W zakresie nieuregulowanym SIWZ, zastosowanie mają przepisy rozporządzenia Ministra Rozwoju z dnia 27 lipca 2016 r. w sprawie rodzajów dokumentów, jakich może żądać zamawiający od wykonawcy w postępowaniu o udzielenie zamówienia (Dz. U. z 2016 r., poz. 1126).</w:t>
      </w:r>
    </w:p>
    <w:p w14:paraId="65693F21" w14:textId="77777777" w:rsidR="00DA04EF" w:rsidRPr="002A272A" w:rsidRDefault="00DA04EF" w:rsidP="009D1FDA">
      <w:pPr>
        <w:pStyle w:val="Nagwek2"/>
        <w:spacing w:before="60" w:after="40"/>
        <w:ind w:hanging="357"/>
        <w:rPr>
          <w:rStyle w:val="Brak"/>
          <w:color w:val="404040" w:themeColor="text1" w:themeTint="BF"/>
          <w:sz w:val="22"/>
          <w:szCs w:val="22"/>
          <w:u w:color="404040"/>
        </w:rPr>
      </w:pPr>
    </w:p>
    <w:p w14:paraId="11A7D0B3" w14:textId="77777777" w:rsidR="00DA04EF" w:rsidRPr="002A272A" w:rsidRDefault="004C54AD" w:rsidP="009D1FDA">
      <w:pPr>
        <w:pStyle w:val="Nagwek2"/>
        <w:spacing w:before="60" w:after="40"/>
        <w:ind w:left="-357"/>
        <w:rPr>
          <w:rStyle w:val="Brak"/>
          <w:color w:val="404040" w:themeColor="text1" w:themeTint="BF"/>
          <w:sz w:val="22"/>
          <w:szCs w:val="22"/>
          <w:u w:color="404040"/>
        </w:rPr>
      </w:pPr>
      <w:bookmarkStart w:id="5" w:name="_Toc4"/>
      <w:r w:rsidRPr="002A272A">
        <w:rPr>
          <w:rStyle w:val="Brak"/>
          <w:color w:val="404040" w:themeColor="text1" w:themeTint="BF"/>
          <w:sz w:val="22"/>
          <w:szCs w:val="22"/>
          <w:u w:color="404040"/>
        </w:rPr>
        <w:t>Rozdział 7</w:t>
      </w:r>
      <w:bookmarkEnd w:id="5"/>
    </w:p>
    <w:p w14:paraId="6DFE1DB2" w14:textId="77777777" w:rsidR="00DA04EF" w:rsidRPr="002A272A" w:rsidRDefault="004C54AD" w:rsidP="009D1FDA">
      <w:pPr>
        <w:pStyle w:val="Nagwek2"/>
        <w:spacing w:before="60" w:after="40"/>
        <w:ind w:left="-357"/>
        <w:rPr>
          <w:rStyle w:val="Brak"/>
          <w:color w:val="404040" w:themeColor="text1" w:themeTint="BF"/>
          <w:sz w:val="22"/>
          <w:szCs w:val="22"/>
          <w:u w:color="404040"/>
        </w:rPr>
      </w:pPr>
      <w:bookmarkStart w:id="6" w:name="_Toc5"/>
      <w:r w:rsidRPr="002A272A">
        <w:rPr>
          <w:rStyle w:val="Brak"/>
          <w:color w:val="404040" w:themeColor="text1" w:themeTint="BF"/>
          <w:sz w:val="22"/>
          <w:szCs w:val="22"/>
          <w:u w:color="404040"/>
        </w:rPr>
        <w:t>Informacja o sposobie porozumiewania się Zamawiającego z wykonawcami oraz przekazywania oświadczeń i dokumentów</w:t>
      </w:r>
      <w:bookmarkEnd w:id="6"/>
    </w:p>
    <w:p w14:paraId="12C19C79" w14:textId="77777777" w:rsidR="00CA320A" w:rsidRPr="002A272A" w:rsidRDefault="00CA320A" w:rsidP="0056635B">
      <w:pPr>
        <w:pStyle w:val="NormalN"/>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2A272A">
        <w:rPr>
          <w:rFonts w:cs="Arial"/>
          <w:color w:val="404040" w:themeColor="text1" w:themeTint="BF"/>
        </w:rPr>
        <w:t>Z zastrzeżeniem wyjątków określonych w Ustawie, wszelkie oświadczenia, wnioski, zawiadomienia oraz informacje pomiędzy Zamawiającym oraz wykonawcami będą przekazywane:</w:t>
      </w:r>
    </w:p>
    <w:p w14:paraId="289C99DC" w14:textId="77777777" w:rsidR="00CA320A" w:rsidRPr="002A272A" w:rsidRDefault="00CA320A" w:rsidP="0056635B">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cs="Arial"/>
          <w:color w:val="404040" w:themeColor="text1" w:themeTint="BF"/>
        </w:rPr>
      </w:pPr>
      <w:r w:rsidRPr="002A272A">
        <w:rPr>
          <w:rFonts w:cs="Arial"/>
          <w:color w:val="404040" w:themeColor="text1" w:themeTint="BF"/>
        </w:rPr>
        <w:t xml:space="preserve">pisemnie na adres: Muzeum Warszawy, Rynek Starego Miasta 28, 00-272 Warszawa, lub </w:t>
      </w:r>
    </w:p>
    <w:p w14:paraId="1AC766D7" w14:textId="77777777" w:rsidR="00CA320A" w:rsidRPr="002A272A" w:rsidRDefault="00CA320A" w:rsidP="0056635B">
      <w:pPr>
        <w:pStyle w:val="NormalNN"/>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cs="Arial"/>
          <w:color w:val="404040" w:themeColor="text1" w:themeTint="BF"/>
        </w:rPr>
      </w:pPr>
      <w:r w:rsidRPr="002A272A">
        <w:rPr>
          <w:rFonts w:cs="Arial"/>
          <w:color w:val="404040" w:themeColor="text1" w:themeTint="BF"/>
        </w:rPr>
        <w:t>drogą elektroniczną na adres e-mail: zaneta.urbaniak@muzeumwarszawy.pl</w:t>
      </w:r>
    </w:p>
    <w:p w14:paraId="6EC0F861" w14:textId="77777777" w:rsidR="00CA320A" w:rsidRPr="002A272A" w:rsidRDefault="00CA320A" w:rsidP="0056635B">
      <w:pPr>
        <w:pStyle w:val="NormalN"/>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2A272A">
        <w:rPr>
          <w:rFonts w:eastAsia="Times New Roman" w:cs="Arial"/>
          <w:color w:val="404040" w:themeColor="text1" w:themeTint="BF"/>
          <w:spacing w:val="-2"/>
          <w:lang w:eastAsia="ar-SA"/>
        </w:rPr>
        <w:t>Forma pisemna pod rygorem nieważności wymagana jest dla niżej wymienionych czynności, dla których Zamawiający nie zezwala na komunikowanie się faksem lub drogą elektroniczną:</w:t>
      </w:r>
    </w:p>
    <w:p w14:paraId="7C059CDE" w14:textId="77777777" w:rsidR="00CA320A" w:rsidRPr="002A272A" w:rsidRDefault="00CA320A" w:rsidP="0056635B">
      <w:pPr>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uppressAutoHyphens/>
        <w:autoSpaceDE w:val="0"/>
        <w:ind w:left="357" w:hanging="357"/>
        <w:rPr>
          <w:rFonts w:eastAsia="Times New Roman" w:cs="Arial"/>
          <w:color w:val="404040" w:themeColor="text1" w:themeTint="BF"/>
          <w:spacing w:val="-2"/>
          <w:lang w:eastAsia="ar-SA"/>
        </w:rPr>
      </w:pPr>
      <w:r w:rsidRPr="002A272A">
        <w:rPr>
          <w:rFonts w:eastAsia="Times New Roman" w:cs="Arial"/>
          <w:color w:val="404040" w:themeColor="text1" w:themeTint="BF"/>
          <w:spacing w:val="-2"/>
          <w:lang w:eastAsia="ar-SA"/>
        </w:rPr>
        <w:t>złożenie Oferty;</w:t>
      </w:r>
    </w:p>
    <w:p w14:paraId="7E5FE5C2" w14:textId="77777777" w:rsidR="00CA320A" w:rsidRPr="002A272A" w:rsidRDefault="00CA320A" w:rsidP="0056635B">
      <w:pPr>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uppressAutoHyphens/>
        <w:autoSpaceDE w:val="0"/>
        <w:autoSpaceDN w:val="0"/>
        <w:ind w:left="357" w:hanging="357"/>
        <w:rPr>
          <w:rFonts w:eastAsia="Times New Roman" w:cs="Arial"/>
          <w:color w:val="404040" w:themeColor="text1" w:themeTint="BF"/>
          <w:spacing w:val="-2"/>
          <w:lang w:eastAsia="ar-SA"/>
        </w:rPr>
      </w:pPr>
      <w:r w:rsidRPr="002A272A">
        <w:rPr>
          <w:rFonts w:eastAsia="Times New Roman" w:cs="Arial"/>
          <w:color w:val="404040" w:themeColor="text1" w:themeTint="BF"/>
          <w:spacing w:val="-2"/>
          <w:lang w:eastAsia="ar-SA"/>
        </w:rPr>
        <w:t xml:space="preserve">zmiana Oferty; </w:t>
      </w:r>
    </w:p>
    <w:p w14:paraId="3FFE4015" w14:textId="77777777" w:rsidR="00CA320A" w:rsidRPr="002A272A" w:rsidRDefault="00CA320A" w:rsidP="0056635B">
      <w:pPr>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uppressAutoHyphens/>
        <w:autoSpaceDE w:val="0"/>
        <w:autoSpaceDN w:val="0"/>
        <w:ind w:left="357" w:hanging="357"/>
        <w:rPr>
          <w:rFonts w:eastAsia="Times New Roman" w:cs="Arial"/>
          <w:color w:val="404040" w:themeColor="text1" w:themeTint="BF"/>
          <w:spacing w:val="-2"/>
          <w:lang w:eastAsia="ar-SA"/>
        </w:rPr>
      </w:pPr>
      <w:r w:rsidRPr="002A272A">
        <w:rPr>
          <w:rFonts w:eastAsia="Times New Roman" w:cs="Arial"/>
          <w:color w:val="404040" w:themeColor="text1" w:themeTint="BF"/>
          <w:lang w:eastAsia="ar-SA"/>
        </w:rPr>
        <w:t>powiadomienie Zamawiającego o wycofaniu złożonej przez Wykonawcę Oferty;</w:t>
      </w:r>
    </w:p>
    <w:p w14:paraId="17ED422B" w14:textId="77777777" w:rsidR="00CA320A" w:rsidRPr="002A272A" w:rsidRDefault="00CA320A" w:rsidP="0056635B">
      <w:pPr>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uppressAutoHyphens/>
        <w:autoSpaceDE w:val="0"/>
        <w:autoSpaceDN w:val="0"/>
        <w:ind w:left="357" w:hanging="357"/>
        <w:rPr>
          <w:rFonts w:eastAsia="Times New Roman" w:cs="Arial"/>
          <w:color w:val="404040" w:themeColor="text1" w:themeTint="BF"/>
          <w:spacing w:val="-2"/>
          <w:lang w:eastAsia="ar-SA"/>
        </w:rPr>
      </w:pPr>
      <w:r w:rsidRPr="002A272A">
        <w:rPr>
          <w:rFonts w:eastAsia="Times New Roman" w:cs="Arial"/>
          <w:color w:val="404040" w:themeColor="text1" w:themeTint="BF"/>
          <w:lang w:eastAsia="ar-SA"/>
        </w:rPr>
        <w:t>uzupełnienie oświadczeń i dokumentów, o których mowa w art. 25 ust. 1 i art. 25a ust. 1 Ustawy.</w:t>
      </w:r>
    </w:p>
    <w:p w14:paraId="04102B9D" w14:textId="77777777" w:rsidR="00CA320A" w:rsidRPr="002A272A" w:rsidRDefault="00CA320A" w:rsidP="0056635B">
      <w:pPr>
        <w:pStyle w:val="NormalN"/>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2A272A">
        <w:rPr>
          <w:rFonts w:cs="Arial"/>
          <w:color w:val="404040" w:themeColor="text1" w:themeTint="BF"/>
        </w:rPr>
        <w:t>Osobą uprawniona do porozumiewania się z wykonawcami Pani Żaneta Urbaniak.</w:t>
      </w:r>
    </w:p>
    <w:p w14:paraId="7B65DE27" w14:textId="77777777" w:rsidR="00CA320A" w:rsidRPr="002A272A" w:rsidRDefault="00CA320A" w:rsidP="0056635B">
      <w:pPr>
        <w:pStyle w:val="NormalN"/>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2A272A">
        <w:rPr>
          <w:rFonts w:cs="Arial"/>
          <w:color w:val="404040" w:themeColor="text1" w:themeTint="BF"/>
        </w:rPr>
        <w:t xml:space="preserve">Jeżeli Zamawiający lub wykonawca będą przekazywać oświadczenia, wnioski, zawiadomienia oraz informacje drogą elektroniczną, każda ze stron na żądanie drugiej niezwłocznie potwierdzi fakt ich otrzymania. </w:t>
      </w:r>
    </w:p>
    <w:p w14:paraId="0E08803F" w14:textId="77777777" w:rsidR="00CA320A" w:rsidRPr="002A272A" w:rsidRDefault="00CA320A" w:rsidP="0056635B">
      <w:pPr>
        <w:pStyle w:val="NormalN"/>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2A272A">
        <w:rPr>
          <w:rFonts w:cs="Arial"/>
          <w:color w:val="404040" w:themeColor="text1" w:themeTint="BF"/>
        </w:rPr>
        <w:t xml:space="preserve">Wykonawca może zwrócić się do Zamawiającego o wyjaśnienie treści SIWZ. Zamawiający niezwłocznie udzieli, pod warunkiem że wniosek o wyjaśnienie treści SIWZ wpłynie do Zamawiającego nie później niż </w:t>
      </w:r>
      <w:r w:rsidRPr="002A272A">
        <w:rPr>
          <w:rFonts w:cs="Arial"/>
          <w:color w:val="404040" w:themeColor="text1" w:themeTint="BF"/>
        </w:rPr>
        <w:br/>
        <w:t>do końca dnia, w którym upływa połowa wyznaczonego terminu składania ofert.</w:t>
      </w:r>
    </w:p>
    <w:p w14:paraId="772CB0F3" w14:textId="77777777" w:rsidR="00CA320A" w:rsidRPr="002A272A" w:rsidRDefault="00CA320A" w:rsidP="0056635B">
      <w:pPr>
        <w:pStyle w:val="NormalN"/>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2A272A">
        <w:rPr>
          <w:rFonts w:cs="Arial"/>
          <w:b/>
          <w:color w:val="404040" w:themeColor="text1" w:themeTint="BF"/>
        </w:rPr>
        <w:t xml:space="preserve">W celu usprawnienia procedury wyjaśnień treści SIWZ zaleca się przesyłanie plików z pytaniami również w wersji edytowalnych plików na adres poczty e-mail: </w:t>
      </w:r>
      <w:hyperlink r:id="rId8" w:history="1">
        <w:r w:rsidRPr="002A272A">
          <w:rPr>
            <w:rStyle w:val="Hipercze"/>
            <w:rFonts w:cs="Arial"/>
            <w:b/>
            <w:color w:val="404040" w:themeColor="text1" w:themeTint="BF"/>
          </w:rPr>
          <w:t>zaneta.urbaniak@muzeumwarszawy.pl</w:t>
        </w:r>
      </w:hyperlink>
      <w:r w:rsidRPr="002A272A">
        <w:rPr>
          <w:rFonts w:cs="Arial"/>
          <w:b/>
          <w:color w:val="404040" w:themeColor="text1" w:themeTint="BF"/>
        </w:rPr>
        <w:t xml:space="preserve"> </w:t>
      </w:r>
      <w:hyperlink r:id="rId9" w:history="1"/>
    </w:p>
    <w:p w14:paraId="088D3FBC" w14:textId="77777777" w:rsidR="00CA320A" w:rsidRPr="002A272A" w:rsidRDefault="00CA320A" w:rsidP="0056635B">
      <w:pPr>
        <w:pStyle w:val="NormalN"/>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2A272A">
        <w:rPr>
          <w:rFonts w:cs="Arial"/>
          <w:color w:val="404040" w:themeColor="text1" w:themeTint="BF"/>
        </w:rPr>
        <w:t xml:space="preserve">Zamawiający zamieści treść wyjaśnień na stronie internetowej: </w:t>
      </w:r>
      <w:hyperlink r:id="rId10" w:history="1">
        <w:r w:rsidRPr="002A272A">
          <w:rPr>
            <w:rStyle w:val="Hipercze"/>
            <w:rFonts w:cs="Arial"/>
            <w:color w:val="404040" w:themeColor="text1" w:themeTint="BF"/>
          </w:rPr>
          <w:t>www.muzeumwarszawy.pl</w:t>
        </w:r>
      </w:hyperlink>
      <w:r w:rsidRPr="002A272A">
        <w:rPr>
          <w:rFonts w:cs="Arial"/>
          <w:color w:val="404040" w:themeColor="text1" w:themeTint="BF"/>
        </w:rPr>
        <w:t xml:space="preserve"> bez ujawniania źródła zapytania.</w:t>
      </w:r>
    </w:p>
    <w:p w14:paraId="2DD2C0AD" w14:textId="10A1AE7F" w:rsidR="00CA320A" w:rsidRPr="002A272A" w:rsidRDefault="00CA320A" w:rsidP="0056635B">
      <w:pPr>
        <w:pStyle w:val="NormalN"/>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2A272A">
        <w:rPr>
          <w:rFonts w:cs="Arial"/>
          <w:color w:val="404040" w:themeColor="text1" w:themeTint="BF"/>
        </w:rPr>
        <w:t xml:space="preserve">Postępowanie oznaczone jest znakiem </w:t>
      </w:r>
      <w:sdt>
        <w:sdtPr>
          <w:rPr>
            <w:rFonts w:cs="Arial"/>
            <w:color w:val="404040" w:themeColor="text1" w:themeTint="BF"/>
          </w:rPr>
          <w:alias w:val="Category"/>
          <w:tag w:val=""/>
          <w:id w:val="28926099"/>
          <w:placeholder>
            <w:docPart w:val="9756D945B8AF40D18A427A871873A1D9"/>
          </w:placeholder>
          <w:dataBinding w:prefixMappings="xmlns:ns0='http://purl.org/dc/elements/1.1/' xmlns:ns1='http://schemas.openxmlformats.org/package/2006/metadata/core-properties' " w:xpath="/ns1:coreProperties[1]/ns1:category[1]" w:storeItemID="{6C3C8BC8-F283-45AE-878A-BAB7291924A1}"/>
          <w:text/>
        </w:sdtPr>
        <w:sdtContent>
          <w:r w:rsidR="00A226EA" w:rsidRPr="002A272A">
            <w:rPr>
              <w:rFonts w:cs="Arial"/>
              <w:color w:val="404040" w:themeColor="text1" w:themeTint="BF"/>
            </w:rPr>
            <w:t>MW/ZP/27/PN/2018</w:t>
          </w:r>
        </w:sdtContent>
      </w:sdt>
      <w:r w:rsidRPr="002A272A">
        <w:rPr>
          <w:rFonts w:cs="Arial"/>
          <w:color w:val="404040" w:themeColor="text1" w:themeTint="BF"/>
        </w:rPr>
        <w:t xml:space="preserve">. Wykonawcy winni we wszelkich kontaktach z Zamawiającym powoływać się na wyżej podane oznaczenie. </w:t>
      </w:r>
    </w:p>
    <w:p w14:paraId="09367B3A" w14:textId="77777777" w:rsidR="00CA320A" w:rsidRPr="002A272A" w:rsidRDefault="00CA320A" w:rsidP="0056635B">
      <w:pPr>
        <w:pStyle w:val="NormalN"/>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2A272A">
        <w:rPr>
          <w:rFonts w:cs="Arial"/>
          <w:color w:val="404040" w:themeColor="text1" w:themeTint="BF"/>
        </w:rPr>
        <w:lastRenderedPageBreak/>
        <w:t>Jednocześnie Zamawiający informuje, że żadne wyjaśnienie treści SIWZ nie będą dokonywane telefonicznie.</w:t>
      </w:r>
    </w:p>
    <w:p w14:paraId="52957E49" w14:textId="77777777" w:rsidR="00DA04EF" w:rsidRPr="002A272A" w:rsidRDefault="00DA04EF" w:rsidP="009D1FDA">
      <w:pPr>
        <w:pStyle w:val="Nagwek2"/>
        <w:spacing w:before="60" w:after="40"/>
        <w:ind w:hanging="357"/>
        <w:rPr>
          <w:rStyle w:val="Brak"/>
          <w:color w:val="404040" w:themeColor="text1" w:themeTint="BF"/>
          <w:sz w:val="22"/>
          <w:szCs w:val="22"/>
          <w:u w:color="404040"/>
        </w:rPr>
      </w:pPr>
    </w:p>
    <w:p w14:paraId="4C1A9959" w14:textId="77777777" w:rsidR="00DA04EF" w:rsidRPr="002A272A" w:rsidRDefault="004C54AD" w:rsidP="009D1FDA">
      <w:pPr>
        <w:pStyle w:val="Nagwek2"/>
        <w:spacing w:before="60" w:after="40"/>
        <w:ind w:left="-357"/>
        <w:jc w:val="left"/>
        <w:rPr>
          <w:rStyle w:val="Brak"/>
          <w:color w:val="404040" w:themeColor="text1" w:themeTint="BF"/>
          <w:sz w:val="22"/>
          <w:szCs w:val="22"/>
          <w:u w:color="404040"/>
        </w:rPr>
      </w:pPr>
      <w:bookmarkStart w:id="7" w:name="_Toc6"/>
      <w:r w:rsidRPr="002A272A">
        <w:rPr>
          <w:rStyle w:val="Brak"/>
          <w:color w:val="404040" w:themeColor="text1" w:themeTint="BF"/>
          <w:sz w:val="22"/>
          <w:szCs w:val="22"/>
          <w:u w:color="404040"/>
        </w:rPr>
        <w:t>Rozdział 8</w:t>
      </w:r>
      <w:r w:rsidRPr="002A272A">
        <w:rPr>
          <w:rStyle w:val="Brak"/>
          <w:color w:val="404040" w:themeColor="text1" w:themeTint="BF"/>
          <w:sz w:val="22"/>
          <w:szCs w:val="22"/>
          <w:u w:color="404040"/>
        </w:rPr>
        <w:br/>
        <w:t>Wymagania dotyczące wadium</w:t>
      </w:r>
      <w:bookmarkEnd w:id="7"/>
    </w:p>
    <w:p w14:paraId="64E973FC" w14:textId="13E2C5C6" w:rsidR="00DA04EF" w:rsidRPr="002A272A" w:rsidRDefault="00B80656" w:rsidP="009D1FDA">
      <w:pPr>
        <w:pStyle w:val="Nagwek2"/>
        <w:spacing w:before="60" w:after="40"/>
        <w:ind w:left="-357" w:hanging="357"/>
        <w:rPr>
          <w:rStyle w:val="Brak"/>
          <w:b w:val="0"/>
          <w:bCs w:val="0"/>
          <w:color w:val="404040" w:themeColor="text1" w:themeTint="BF"/>
          <w:sz w:val="22"/>
          <w:szCs w:val="22"/>
          <w:u w:color="404040"/>
        </w:rPr>
      </w:pPr>
      <w:bookmarkStart w:id="8" w:name="_Toc7"/>
      <w:r w:rsidRPr="002A272A">
        <w:rPr>
          <w:rStyle w:val="Brak"/>
          <w:b w:val="0"/>
          <w:bCs w:val="0"/>
          <w:color w:val="404040" w:themeColor="text1" w:themeTint="BF"/>
          <w:sz w:val="22"/>
          <w:szCs w:val="22"/>
          <w:u w:color="404040"/>
        </w:rPr>
        <w:tab/>
      </w:r>
      <w:r w:rsidR="004C54AD" w:rsidRPr="002A272A">
        <w:rPr>
          <w:rStyle w:val="Brak"/>
          <w:b w:val="0"/>
          <w:bCs w:val="0"/>
          <w:color w:val="404040" w:themeColor="text1" w:themeTint="BF"/>
          <w:sz w:val="22"/>
          <w:szCs w:val="22"/>
          <w:u w:color="404040"/>
        </w:rPr>
        <w:t xml:space="preserve">Zamawiający nie wymaga wniesienia wadium. </w:t>
      </w:r>
      <w:bookmarkEnd w:id="8"/>
    </w:p>
    <w:p w14:paraId="5B65C176" w14:textId="77777777" w:rsidR="004F5C01" w:rsidRPr="002A272A" w:rsidRDefault="004F5C01" w:rsidP="009D1FDA">
      <w:pPr>
        <w:ind w:left="-357"/>
        <w:rPr>
          <w:color w:val="404040" w:themeColor="text1" w:themeTint="BF"/>
        </w:rPr>
      </w:pPr>
    </w:p>
    <w:p w14:paraId="6B1385BA" w14:textId="77777777" w:rsidR="00DA04EF" w:rsidRPr="002A272A" w:rsidRDefault="004C54AD" w:rsidP="009D1FDA">
      <w:pPr>
        <w:pStyle w:val="Nagwek2"/>
        <w:spacing w:before="60" w:after="40"/>
        <w:ind w:left="-357"/>
        <w:jc w:val="left"/>
        <w:rPr>
          <w:rStyle w:val="Brak"/>
          <w:color w:val="404040" w:themeColor="text1" w:themeTint="BF"/>
          <w:sz w:val="22"/>
          <w:szCs w:val="22"/>
          <w:u w:color="404040"/>
        </w:rPr>
      </w:pPr>
      <w:bookmarkStart w:id="9" w:name="_Toc8"/>
      <w:r w:rsidRPr="002A272A">
        <w:rPr>
          <w:rStyle w:val="Brak"/>
          <w:color w:val="404040" w:themeColor="text1" w:themeTint="BF"/>
          <w:sz w:val="22"/>
          <w:szCs w:val="22"/>
          <w:u w:color="404040"/>
        </w:rPr>
        <w:t>Rozdział 9</w:t>
      </w:r>
      <w:r w:rsidRPr="002A272A">
        <w:rPr>
          <w:rStyle w:val="Brak"/>
          <w:color w:val="404040" w:themeColor="text1" w:themeTint="BF"/>
          <w:sz w:val="22"/>
          <w:szCs w:val="22"/>
          <w:u w:color="404040"/>
        </w:rPr>
        <w:br/>
        <w:t>Termin związania ofertą</w:t>
      </w:r>
      <w:bookmarkEnd w:id="9"/>
    </w:p>
    <w:p w14:paraId="66FE2216" w14:textId="77777777" w:rsidR="00DA04EF" w:rsidRPr="002A272A" w:rsidRDefault="004C54AD" w:rsidP="009D1FDA">
      <w:pPr>
        <w:ind w:left="-357"/>
        <w:rPr>
          <w:rStyle w:val="Brak"/>
          <w:color w:val="404040" w:themeColor="text1" w:themeTint="BF"/>
          <w:u w:color="404040"/>
        </w:rPr>
      </w:pPr>
      <w:r w:rsidRPr="002A272A">
        <w:rPr>
          <w:rStyle w:val="Brak"/>
          <w:color w:val="404040" w:themeColor="text1" w:themeTint="BF"/>
          <w:u w:color="404040"/>
        </w:rPr>
        <w:t xml:space="preserve">Wykonawca składając ofertę pozostaje nią związany przez okres </w:t>
      </w:r>
      <w:r w:rsidRPr="002A272A">
        <w:rPr>
          <w:rStyle w:val="Brak"/>
          <w:b/>
          <w:bCs/>
          <w:color w:val="404040" w:themeColor="text1" w:themeTint="BF"/>
          <w:u w:color="404040"/>
        </w:rPr>
        <w:t>30 dni</w:t>
      </w:r>
      <w:r w:rsidRPr="002A272A">
        <w:rPr>
          <w:rStyle w:val="Brak"/>
          <w:color w:val="404040" w:themeColor="text1" w:themeTint="BF"/>
          <w:u w:color="404040"/>
        </w:rPr>
        <w:t xml:space="preserve"> licząc od dnia upływu terminu składania ofert.</w:t>
      </w:r>
    </w:p>
    <w:p w14:paraId="596EBB8A" w14:textId="77777777" w:rsidR="00CA320A" w:rsidRPr="002A272A" w:rsidRDefault="00CA320A" w:rsidP="009D1FDA">
      <w:pPr>
        <w:pStyle w:val="Nagwek2"/>
        <w:tabs>
          <w:tab w:val="left" w:pos="3195"/>
        </w:tabs>
        <w:spacing w:before="60" w:after="40"/>
        <w:ind w:left="-357"/>
        <w:rPr>
          <w:rFonts w:cs="Arial"/>
          <w:color w:val="404040" w:themeColor="text1" w:themeTint="BF"/>
          <w:sz w:val="22"/>
          <w:szCs w:val="22"/>
        </w:rPr>
      </w:pPr>
    </w:p>
    <w:p w14:paraId="3E6E8706" w14:textId="5CEBB43F" w:rsidR="00DA04EF" w:rsidRPr="002A272A" w:rsidRDefault="00CA320A" w:rsidP="009D1FDA">
      <w:pPr>
        <w:pStyle w:val="Nagwek2"/>
        <w:tabs>
          <w:tab w:val="left" w:pos="3195"/>
        </w:tabs>
        <w:spacing w:before="60" w:after="40"/>
        <w:ind w:left="-357"/>
        <w:rPr>
          <w:rStyle w:val="Brak"/>
          <w:rFonts w:cs="Arial"/>
          <w:color w:val="404040" w:themeColor="text1" w:themeTint="BF"/>
          <w:sz w:val="22"/>
          <w:szCs w:val="22"/>
        </w:rPr>
      </w:pPr>
      <w:r w:rsidRPr="002A272A">
        <w:rPr>
          <w:rFonts w:cs="Arial"/>
          <w:color w:val="404040" w:themeColor="text1" w:themeTint="BF"/>
          <w:sz w:val="22"/>
          <w:szCs w:val="22"/>
        </w:rPr>
        <w:t>Rozdział 10</w:t>
      </w:r>
      <w:r w:rsidRPr="002A272A">
        <w:rPr>
          <w:rFonts w:cs="Arial"/>
          <w:color w:val="404040" w:themeColor="text1" w:themeTint="BF"/>
          <w:sz w:val="22"/>
          <w:szCs w:val="22"/>
        </w:rPr>
        <w:tab/>
      </w:r>
      <w:r w:rsidRPr="002A272A">
        <w:rPr>
          <w:rFonts w:cs="Arial"/>
          <w:color w:val="404040" w:themeColor="text1" w:themeTint="BF"/>
          <w:sz w:val="22"/>
          <w:szCs w:val="22"/>
        </w:rPr>
        <w:br/>
        <w:t>Opis sposobu przygotowywania ofert</w:t>
      </w:r>
    </w:p>
    <w:p w14:paraId="3E3829B9" w14:textId="77777777" w:rsidR="00CA320A" w:rsidRPr="002A272A" w:rsidRDefault="00CA320A" w:rsidP="0056635B">
      <w:pPr>
        <w:pStyle w:val="NormalN"/>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2A272A">
        <w:rPr>
          <w:rFonts w:cs="Arial"/>
          <w:color w:val="404040" w:themeColor="text1" w:themeTint="BF"/>
        </w:rPr>
        <w:t xml:space="preserve">Wykonawca ponosi wszelkie koszty związane z przygotowaniem i złożeniem oferty. Zamawiający </w:t>
      </w:r>
      <w:r w:rsidRPr="002A272A">
        <w:rPr>
          <w:rFonts w:cs="Arial"/>
          <w:color w:val="404040" w:themeColor="text1" w:themeTint="BF"/>
        </w:rPr>
        <w:br/>
        <w:t>nie przewiduje zwrotu kosztów udziału w postępowaniu.</w:t>
      </w:r>
    </w:p>
    <w:p w14:paraId="0BA57581" w14:textId="77777777" w:rsidR="00CA320A" w:rsidRPr="002A272A" w:rsidRDefault="00CA320A" w:rsidP="0056635B">
      <w:pPr>
        <w:pStyle w:val="NormalN"/>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2A272A">
        <w:rPr>
          <w:rFonts w:cs="Arial"/>
          <w:color w:val="404040" w:themeColor="text1" w:themeTint="BF"/>
        </w:rPr>
        <w:t xml:space="preserve">Wykonawca ma prawo złożyć </w:t>
      </w:r>
      <w:r w:rsidRPr="002A272A">
        <w:rPr>
          <w:rFonts w:cs="Arial"/>
          <w:b/>
          <w:color w:val="404040" w:themeColor="text1" w:themeTint="BF"/>
        </w:rPr>
        <w:t>tylko jedną ofertę w ramach przedmiotowego zamówienia</w:t>
      </w:r>
      <w:r w:rsidRPr="002A272A">
        <w:rPr>
          <w:rFonts w:cs="Arial"/>
          <w:color w:val="404040" w:themeColor="text1" w:themeTint="BF"/>
        </w:rPr>
        <w:t xml:space="preserve">. </w:t>
      </w:r>
    </w:p>
    <w:p w14:paraId="65997A6D" w14:textId="77777777" w:rsidR="00CA320A" w:rsidRPr="002A272A" w:rsidRDefault="00CA320A" w:rsidP="0056635B">
      <w:pPr>
        <w:pStyle w:val="NormalN"/>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2A272A">
        <w:rPr>
          <w:rFonts w:cs="Arial"/>
          <w:color w:val="404040" w:themeColor="text1" w:themeTint="BF"/>
        </w:rPr>
        <w:t>Treść oferty musi odpowiadać treści niniejszej SIWZ.</w:t>
      </w:r>
    </w:p>
    <w:p w14:paraId="4BFA9A03" w14:textId="77777777" w:rsidR="00CA320A" w:rsidRPr="002A272A" w:rsidRDefault="00CA320A" w:rsidP="0056635B">
      <w:pPr>
        <w:pStyle w:val="NormalN"/>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2A272A">
        <w:rPr>
          <w:rFonts w:cs="Arial"/>
          <w:color w:val="404040" w:themeColor="text1" w:themeTint="BF"/>
        </w:rPr>
        <w:t xml:space="preserve">Wskazane jest, aby wszystkie zapisane, zadrukowane strony oferty były kolejno ponumerowane, złączone </w:t>
      </w:r>
      <w:r w:rsidRPr="002A272A">
        <w:rPr>
          <w:rFonts w:cs="Arial"/>
          <w:color w:val="404040" w:themeColor="text1" w:themeTint="BF"/>
        </w:rPr>
        <w:br/>
        <w:t>w sposób uniemożliwiający jej dekompletację.</w:t>
      </w:r>
    </w:p>
    <w:p w14:paraId="67F34CF0" w14:textId="77777777" w:rsidR="00CA320A" w:rsidRPr="002A272A" w:rsidRDefault="00CA320A" w:rsidP="0056635B">
      <w:pPr>
        <w:pStyle w:val="NormalN"/>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2A272A">
        <w:rPr>
          <w:rFonts w:cs="Arial"/>
          <w:color w:val="404040" w:themeColor="text1" w:themeTint="BF"/>
        </w:rPr>
        <w:t>Ofertę należy sporządzić w języku polskim na maszynie do pisania, komputerze lub inną trwałą i czytelną techniką biurową.</w:t>
      </w:r>
    </w:p>
    <w:p w14:paraId="7BDB89F2" w14:textId="77777777" w:rsidR="00CA320A" w:rsidRPr="002A272A" w:rsidRDefault="00CA320A" w:rsidP="0056635B">
      <w:pPr>
        <w:pStyle w:val="NormalN"/>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2A272A">
        <w:rPr>
          <w:rFonts w:cs="Arial"/>
          <w:color w:val="404040" w:themeColor="text1" w:themeTint="BF"/>
        </w:rPr>
        <w:t>Wszelkie poprawki, zmiany lub wykreślenia w tekście oferty muszą być parafowane i datowane przez osobę upoważnioną do podpisywania oferty.</w:t>
      </w:r>
    </w:p>
    <w:p w14:paraId="3048054C" w14:textId="77777777" w:rsidR="00CA320A" w:rsidRPr="002A272A" w:rsidRDefault="00CA320A" w:rsidP="0056635B">
      <w:pPr>
        <w:pStyle w:val="NormalN"/>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2A272A">
        <w:rPr>
          <w:rFonts w:cs="Arial"/>
          <w:color w:val="404040" w:themeColor="text1" w:themeTint="BF"/>
        </w:rPr>
        <w:t xml:space="preserve">Oferta musi być podpisana przez osobę/osoby uprawnione do reprezentowania </w:t>
      </w:r>
      <w:r w:rsidRPr="002A272A">
        <w:rPr>
          <w:rFonts w:cs="Arial"/>
          <w:color w:val="404040" w:themeColor="text1" w:themeTint="BF"/>
        </w:rPr>
        <w:br/>
        <w:t xml:space="preserve">i składania oświadczeń w imieniu wykonawcy – zgodnie z odpisem z właściwego rejestru albo przez osobę odpowiednio umocowaną na podstawie właściwego pełnomocnictwa. Pełnomocnictwo powinno został złożone w oryginale lub kopii poświadczonej za zgodność z oryginałem przez notariusza. Nie dopuszcza się poświadczania za zgodność z oryginałem pełnomocnictwa przez osobę, której zostało ono udzielone. </w:t>
      </w:r>
    </w:p>
    <w:p w14:paraId="55FFFC2A" w14:textId="77777777" w:rsidR="00CA320A" w:rsidRPr="002A272A" w:rsidRDefault="00CA320A" w:rsidP="0056635B">
      <w:pPr>
        <w:pStyle w:val="NormalN"/>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2A272A">
        <w:rPr>
          <w:rFonts w:cs="Arial"/>
          <w:color w:val="404040" w:themeColor="text1" w:themeTint="BF"/>
        </w:rPr>
        <w:t xml:space="preserve">Wymagane w SIWZ dokumenty sporządzone w języku obcym muszą być złożone wraz z tłumaczeniem </w:t>
      </w:r>
      <w:r w:rsidRPr="002A272A">
        <w:rPr>
          <w:rFonts w:cs="Arial"/>
          <w:color w:val="404040" w:themeColor="text1" w:themeTint="BF"/>
        </w:rPr>
        <w:br/>
        <w:t xml:space="preserve">na język polski przez wykonawcę. </w:t>
      </w:r>
    </w:p>
    <w:p w14:paraId="5879C301" w14:textId="77777777" w:rsidR="00CA320A" w:rsidRPr="002A272A" w:rsidRDefault="00CA320A" w:rsidP="0056635B">
      <w:pPr>
        <w:pStyle w:val="NormalN"/>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2A272A">
        <w:rPr>
          <w:rFonts w:cs="Arial"/>
          <w:color w:val="404040" w:themeColor="text1" w:themeTint="BF"/>
        </w:rPr>
        <w:t>Wszystkie strony oferty oraz wszystkie załączone oświadczenia, tłumaczenia i inne dokumenty, winny być parafowane przynajmniej przez jedną osobę upoważnioną do podpisania oferty. Dotyczy to zarówno oryginałów oświadczeń i dokumentów jak też ich poświadczonych za zgodność z oryginałem kserokopii.</w:t>
      </w:r>
    </w:p>
    <w:p w14:paraId="523ADED8" w14:textId="77777777" w:rsidR="00CA320A" w:rsidRPr="002A272A" w:rsidRDefault="00CA320A" w:rsidP="0056635B">
      <w:pPr>
        <w:pStyle w:val="NormalN"/>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2A272A">
        <w:rPr>
          <w:rFonts w:cs="Arial"/>
          <w:color w:val="404040" w:themeColor="text1" w:themeTint="BF"/>
        </w:rPr>
        <w:t xml:space="preserve">Jeżeli według wykonawcy oferta będzie zawierała informacje stanowiące tajemnicę przedsiębiorstwa </w:t>
      </w:r>
      <w:r w:rsidRPr="002A272A">
        <w:rPr>
          <w:rFonts w:cs="Arial"/>
          <w:color w:val="404040" w:themeColor="text1" w:themeTint="BF"/>
        </w:rPr>
        <w:br/>
        <w:t xml:space="preserve">w rozumieniu przepisów o zwalczaniu nieuczciwej konkurencji (art. 11 ust. 4 ustawy z dnia 16 kwietnia 1993 r. o zwalczaniu nieuczciwej konkurencji (Dz.U. z 2003 r. Nr 153, poz. 1503 ze zm.), dane te </w:t>
      </w:r>
      <w:r w:rsidRPr="002A272A">
        <w:rPr>
          <w:rFonts w:cs="Arial"/>
          <w:color w:val="404040" w:themeColor="text1" w:themeTint="BF"/>
          <w:u w:val="single"/>
        </w:rPr>
        <w:t>należy umieścić w oddzielnej kopercie wewnątrz oferty, opisanej: „Informacje będące tajemnicą przedsiębiorstwa” oraz wskazać numery stron stanowiących tajemnicę przedsiębiorstwa</w:t>
      </w:r>
      <w:r w:rsidRPr="002A272A">
        <w:rPr>
          <w:rFonts w:cs="Arial"/>
          <w:color w:val="404040" w:themeColor="text1" w:themeTint="BF"/>
        </w:rPr>
        <w:t>. Zamawiający jednocześnie wskazuje, iż to wykonawca, który zastrzega informacje podane w ofercie, jako stanowiące tajemnicę przedsiębiorstwa obowiązany jest wykazać, że zastrzeżone przez niego w ofercie informacje stanowią tajemnicę przedsiębiorstwa.</w:t>
      </w:r>
    </w:p>
    <w:p w14:paraId="3783EA5F" w14:textId="77777777" w:rsidR="00CA320A" w:rsidRPr="002A272A" w:rsidRDefault="00CA320A" w:rsidP="0056635B">
      <w:pPr>
        <w:pStyle w:val="NormalN"/>
        <w:numPr>
          <w:ilvl w:val="0"/>
          <w:numId w:val="94"/>
        </w:numPr>
        <w:ind w:left="0" w:hanging="357"/>
        <w:rPr>
          <w:rFonts w:cs="Arial"/>
          <w:color w:val="404040" w:themeColor="text1" w:themeTint="BF"/>
        </w:rPr>
      </w:pPr>
      <w:r w:rsidRPr="002A272A">
        <w:rPr>
          <w:rFonts w:cs="Arial"/>
          <w:b/>
          <w:color w:val="404040" w:themeColor="text1" w:themeTint="BF"/>
        </w:rPr>
        <w:lastRenderedPageBreak/>
        <w:t>W</w:t>
      </w:r>
      <w:r w:rsidRPr="002A272A">
        <w:rPr>
          <w:rFonts w:cs="Arial"/>
          <w:b/>
          <w:bCs/>
          <w:color w:val="404040" w:themeColor="text1" w:themeTint="BF"/>
        </w:rPr>
        <w:t xml:space="preserve">ykonawca zobowiązany jest nie później niż w terminie składania ofert w postępowaniu, </w:t>
      </w:r>
      <w:r w:rsidRPr="002A272A">
        <w:rPr>
          <w:rFonts w:cs="Arial"/>
          <w:b/>
          <w:bCs/>
          <w:color w:val="404040" w:themeColor="text1" w:themeTint="BF"/>
          <w:u w:val="single"/>
        </w:rPr>
        <w:t xml:space="preserve">zastrzec, </w:t>
      </w:r>
      <w:r w:rsidRPr="002A272A">
        <w:rPr>
          <w:rFonts w:cs="Arial"/>
          <w:b/>
          <w:bCs/>
          <w:color w:val="404040" w:themeColor="text1" w:themeTint="BF"/>
          <w:u w:val="single"/>
        </w:rPr>
        <w:br/>
        <w:t>że informacje wskazane w ofercie zastrzeżone, jako tajemnica przedsiębiorstwa nie mogą być one udostępniane</w:t>
      </w:r>
      <w:r w:rsidRPr="002A272A">
        <w:rPr>
          <w:rFonts w:cs="Arial"/>
          <w:b/>
          <w:bCs/>
          <w:color w:val="404040" w:themeColor="text1" w:themeTint="BF"/>
        </w:rPr>
        <w:t xml:space="preserve"> </w:t>
      </w:r>
      <w:r w:rsidRPr="002A272A">
        <w:rPr>
          <w:rFonts w:cs="Arial"/>
          <w:b/>
          <w:bCs/>
          <w:color w:val="404040" w:themeColor="text1" w:themeTint="BF"/>
          <w:u w:val="single"/>
        </w:rPr>
        <w:t>oraz wykazał</w:t>
      </w:r>
      <w:r w:rsidRPr="002A272A">
        <w:rPr>
          <w:rFonts w:cs="Arial"/>
          <w:b/>
          <w:bCs/>
          <w:color w:val="404040" w:themeColor="text1" w:themeTint="BF"/>
        </w:rPr>
        <w:t>, iż stanowią one tajemnicę przedsiębiorstwa</w:t>
      </w:r>
      <w:r w:rsidRPr="002A272A">
        <w:rPr>
          <w:rFonts w:cs="Arial"/>
          <w:color w:val="404040" w:themeColor="text1" w:themeTint="BF"/>
        </w:rPr>
        <w:t xml:space="preserve"> w rozumieniu ustawy </w:t>
      </w:r>
      <w:r w:rsidRPr="002A272A">
        <w:rPr>
          <w:rFonts w:cs="Arial"/>
          <w:color w:val="404040" w:themeColor="text1" w:themeTint="BF"/>
        </w:rPr>
        <w:br/>
        <w:t xml:space="preserve">o zwalczaniu nieuczciwej konkurencji. </w:t>
      </w:r>
    </w:p>
    <w:p w14:paraId="5AC3198C" w14:textId="77777777" w:rsidR="00CA320A" w:rsidRPr="002A272A" w:rsidRDefault="00CA320A" w:rsidP="0056635B">
      <w:pPr>
        <w:pStyle w:val="NormalN"/>
        <w:numPr>
          <w:ilvl w:val="0"/>
          <w:numId w:val="94"/>
        </w:numPr>
        <w:ind w:left="0" w:hanging="357"/>
        <w:rPr>
          <w:rFonts w:cs="Arial"/>
          <w:color w:val="404040" w:themeColor="text1" w:themeTint="BF"/>
        </w:rPr>
      </w:pPr>
      <w:r w:rsidRPr="002A272A">
        <w:rPr>
          <w:rFonts w:cs="Arial"/>
          <w:color w:val="404040" w:themeColor="text1" w:themeTint="BF"/>
        </w:rPr>
        <w:t xml:space="preserve">Dla uniknięcia wątpliwości jako tajemnicę przedsiębiorstwa należy rozumieć, </w:t>
      </w:r>
      <w:r w:rsidRPr="002A272A">
        <w:rPr>
          <w:rFonts w:cs="Arial"/>
          <w:b/>
          <w:bCs/>
          <w:color w:val="404040" w:themeColor="text1" w:themeTint="BF"/>
          <w:u w:val="single"/>
        </w:rPr>
        <w:t>nieujawnione do wiadomości publicznej informacje techniczne, technologiczne, organizacyjne przedsiębiorstwa lub inne informacje posiadające wartość gospodarczą, co do których przedsiębiorca podjął niezbędne działania w celu zachowania ich poufności.</w:t>
      </w:r>
    </w:p>
    <w:p w14:paraId="09B8044D" w14:textId="77777777" w:rsidR="00CA320A" w:rsidRPr="002A272A" w:rsidRDefault="00CA320A" w:rsidP="0056635B">
      <w:pPr>
        <w:pStyle w:val="Akapitzlist"/>
        <w:numPr>
          <w:ilvl w:val="0"/>
          <w:numId w:val="94"/>
        </w:numPr>
        <w:ind w:left="0" w:hanging="357"/>
        <w:rPr>
          <w:rFonts w:cs="Arial"/>
          <w:color w:val="404040" w:themeColor="text1" w:themeTint="BF"/>
        </w:rPr>
      </w:pPr>
      <w:r w:rsidRPr="002A272A">
        <w:rPr>
          <w:rFonts w:cs="Arial"/>
          <w:color w:val="404040" w:themeColor="text1" w:themeTint="BF"/>
        </w:rPr>
        <w:t>W innym przypadku wszystkie informacje zawarte w ofercie będą uważane za ogólnie dostępne i mogą być udostępnione pozostałym wykonawcom. Zastrzeżenie informacji, danych, dokumentów lub oświadczeń niestanowiących tajemnicy przedsiębiorstwa w rozumieniu przepisów o nieuczciwej konkurencji powoduje ich odtajnienie.</w:t>
      </w:r>
    </w:p>
    <w:p w14:paraId="7389BBC9" w14:textId="30616421" w:rsidR="00CA320A" w:rsidRPr="002A272A" w:rsidRDefault="00CA320A" w:rsidP="0056635B">
      <w:pPr>
        <w:pStyle w:val="NormalN"/>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2A272A">
        <w:rPr>
          <w:rFonts w:cs="Arial"/>
          <w:b/>
          <w:color w:val="404040" w:themeColor="text1" w:themeTint="BF"/>
        </w:rPr>
        <w:t>Oferta winna zawierać oświadczenia wykonawcy o braku podstaw do wykluczenia.</w:t>
      </w:r>
    </w:p>
    <w:p w14:paraId="05F6089B" w14:textId="77777777" w:rsidR="00CA320A" w:rsidRPr="002A272A" w:rsidRDefault="00CA320A" w:rsidP="0056635B">
      <w:pPr>
        <w:pStyle w:val="NormalN"/>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2A272A">
        <w:rPr>
          <w:rFonts w:cs="Arial"/>
          <w:color w:val="404040" w:themeColor="text1" w:themeTint="BF"/>
        </w:rPr>
        <w:t>Jeżeli oferta jest składana przez wykonawców wspólnie ubiegających się o udzielenie zamówienia, wykonawcy ci ponoszą solidarną odpowiedzialność za niewykonanie lub nienależyte wykonanie zobowiązania.</w:t>
      </w:r>
    </w:p>
    <w:p w14:paraId="4AB4DC14" w14:textId="77777777" w:rsidR="00CA320A" w:rsidRPr="002A272A" w:rsidRDefault="00CA320A" w:rsidP="0056635B">
      <w:pPr>
        <w:pStyle w:val="NormalN"/>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2A272A">
        <w:rPr>
          <w:rFonts w:cs="Arial"/>
          <w:color w:val="404040" w:themeColor="text1" w:themeTint="BF"/>
        </w:rPr>
        <w:t xml:space="preserve">W przypadku oferty składanej przez Wykonawców ubiegających się wspólnie o udzielenie zamówienia </w:t>
      </w:r>
      <w:r w:rsidRPr="002A272A">
        <w:rPr>
          <w:rFonts w:cs="Arial"/>
          <w:color w:val="404040" w:themeColor="text1" w:themeTint="BF"/>
        </w:rPr>
        <w:br/>
        <w:t>do oferty musi być załączony dokument ustanawiający pełnomocnika wykonawców występujących wspólnie do reprezentowania ich w postępowaniu o udzielenie zamówienia albo reprezentowania w postępowaniu i zawarcia umowy w sprawie zamówienia publicznego. Pełnomocnictwo musi być złożone w formie oryginału lub kopii poświadczonej za zgodność z oryginałem przez notariusza.</w:t>
      </w:r>
    </w:p>
    <w:p w14:paraId="176BC6D5" w14:textId="77777777" w:rsidR="00CA320A" w:rsidRPr="002A272A" w:rsidRDefault="00CA320A" w:rsidP="0056635B">
      <w:pPr>
        <w:pStyle w:val="NormalN"/>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2A272A">
        <w:rPr>
          <w:rFonts w:cs="Arial"/>
          <w:color w:val="404040" w:themeColor="text1" w:themeTint="BF"/>
        </w:rPr>
        <w:t>W przypadku wykonawców wspólnie ubiegających się o udzielenie zamówienia, kopie dokumentów dotyczących wykonawcy są poświadczane za zgodność z oryginałem przez wykonawcę.</w:t>
      </w:r>
    </w:p>
    <w:p w14:paraId="1CB78B82" w14:textId="77777777" w:rsidR="00CA320A" w:rsidRPr="002A272A" w:rsidRDefault="00CA320A" w:rsidP="0056635B">
      <w:pPr>
        <w:pStyle w:val="NormalN"/>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2A272A">
        <w:rPr>
          <w:rFonts w:cs="Arial"/>
          <w:color w:val="404040" w:themeColor="text1" w:themeTint="BF"/>
        </w:rPr>
        <w:t>Zaleca się opracowanie pierwszych stron oferty według załączonego do SIWZ wzoru – załącznik 2 do SIWZ. Niezastosowanie wzoru określonego w załączniku nie spowoduje odrzucenia oferty, jednakże Zamawiający wymaga, aby w złożonej ofercie znalazły się wszystkie oświadczenia zawarte we wzorze oferty.</w:t>
      </w:r>
    </w:p>
    <w:p w14:paraId="486FC18F" w14:textId="77777777" w:rsidR="00CA320A" w:rsidRPr="002A272A" w:rsidRDefault="00CA320A" w:rsidP="0056635B">
      <w:pPr>
        <w:pStyle w:val="NormalN"/>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2A272A">
        <w:rPr>
          <w:rFonts w:cs="Arial"/>
          <w:color w:val="404040" w:themeColor="text1" w:themeTint="BF"/>
        </w:rPr>
        <w:t xml:space="preserve">Ofertę należy złożyć w zaklejonym, nienaruszonym opakowaniu w kancelarii Muzeum Warszawy, Rynek Starego Miasta 28, 00-272 Warszawa. </w:t>
      </w:r>
    </w:p>
    <w:p w14:paraId="026161CC" w14:textId="77777777" w:rsidR="00CA320A" w:rsidRPr="002A272A" w:rsidRDefault="00CA320A" w:rsidP="0056635B">
      <w:pPr>
        <w:pStyle w:val="NormalN"/>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b/>
          <w:color w:val="404040" w:themeColor="text1" w:themeTint="BF"/>
          <w:u w:val="single"/>
        </w:rPr>
      </w:pPr>
      <w:r w:rsidRPr="002A272A">
        <w:rPr>
          <w:rFonts w:cs="Arial"/>
          <w:b/>
          <w:color w:val="404040" w:themeColor="text1" w:themeTint="BF"/>
          <w:u w:val="single"/>
        </w:rPr>
        <w:t xml:space="preserve">Opakowanie (koperta) z ofertą powinno być oznakowane w poniższy sposób: </w:t>
      </w:r>
    </w:p>
    <w:p w14:paraId="6CF1703A" w14:textId="6D29B4C5" w:rsidR="00CA320A" w:rsidRPr="002A272A" w:rsidRDefault="00CA320A" w:rsidP="0056635B">
      <w:pPr>
        <w:pStyle w:val="NormalNN"/>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404040" w:themeColor="text1" w:themeTint="BF"/>
        </w:rPr>
      </w:pPr>
      <w:r w:rsidRPr="002A272A">
        <w:rPr>
          <w:rFonts w:cs="Arial"/>
          <w:color w:val="404040" w:themeColor="text1" w:themeTint="BF"/>
        </w:rPr>
        <w:t>opis zawartości koperty: „</w:t>
      </w:r>
      <w:sdt>
        <w:sdtPr>
          <w:rPr>
            <w:b/>
            <w:bCs/>
            <w:color w:val="404040" w:themeColor="text1" w:themeTint="BF"/>
            <w:bdr w:val="none" w:sz="0" w:space="0" w:color="auto"/>
          </w:rPr>
          <w:alias w:val="Subject"/>
          <w:tag w:val=""/>
          <w:id w:val="-669556100"/>
          <w:placeholder>
            <w:docPart w:val="87E4F823BFF249D888ED2F2AA7FEC629"/>
          </w:placeholder>
          <w:dataBinding w:prefixMappings="xmlns:ns0='http://purl.org/dc/elements/1.1/' xmlns:ns1='http://schemas.openxmlformats.org/package/2006/metadata/core-properties' " w:xpath="/ns1:coreProperties[1]/ns0:subject[1]" w:storeItemID="{6C3C8BC8-F283-45AE-878A-BAB7291924A1}"/>
          <w:text/>
        </w:sdtPr>
        <w:sdtContent>
          <w:r w:rsidRPr="002A272A">
            <w:rPr>
              <w:b/>
              <w:bCs/>
              <w:color w:val="404040" w:themeColor="text1" w:themeTint="BF"/>
              <w:bdr w:val="none" w:sz="0" w:space="0" w:color="auto"/>
            </w:rPr>
            <w:t>montaż instalacji dla urządzeń aktywnych dla sieci LAN, szafy LAN, UPS dla szafy LAN oraz zewnętrznych elementów zasilania ze sterowaniem</w:t>
          </w:r>
        </w:sdtContent>
      </w:sdt>
      <w:r w:rsidRPr="002A272A">
        <w:rPr>
          <w:rFonts w:cs="Arial"/>
          <w:color w:val="404040" w:themeColor="text1" w:themeTint="BF"/>
        </w:rPr>
        <w:t xml:space="preserve">” postępowanie numer </w:t>
      </w:r>
      <w:sdt>
        <w:sdtPr>
          <w:rPr>
            <w:rFonts w:cs="Arial"/>
            <w:color w:val="404040" w:themeColor="text1" w:themeTint="BF"/>
          </w:rPr>
          <w:alias w:val="Category"/>
          <w:tag w:val=""/>
          <w:id w:val="1795491378"/>
          <w:placeholder>
            <w:docPart w:val="9E96565BD4D34605AE9421D859600263"/>
          </w:placeholder>
          <w:dataBinding w:prefixMappings="xmlns:ns0='http://purl.org/dc/elements/1.1/' xmlns:ns1='http://schemas.openxmlformats.org/package/2006/metadata/core-properties' " w:xpath="/ns1:coreProperties[1]/ns1:category[1]" w:storeItemID="{6C3C8BC8-F283-45AE-878A-BAB7291924A1}"/>
          <w:text/>
        </w:sdtPr>
        <w:sdtContent>
          <w:r w:rsidR="00573772" w:rsidRPr="002A272A">
            <w:rPr>
              <w:rFonts w:cs="Arial"/>
              <w:color w:val="404040" w:themeColor="text1" w:themeTint="BF"/>
            </w:rPr>
            <w:t>MW/ZP/2</w:t>
          </w:r>
          <w:r w:rsidR="00A226EA" w:rsidRPr="002A272A">
            <w:rPr>
              <w:rFonts w:cs="Arial"/>
              <w:color w:val="404040" w:themeColor="text1" w:themeTint="BF"/>
            </w:rPr>
            <w:t>7</w:t>
          </w:r>
          <w:r w:rsidR="00573772" w:rsidRPr="002A272A">
            <w:rPr>
              <w:rFonts w:cs="Arial"/>
              <w:color w:val="404040" w:themeColor="text1" w:themeTint="BF"/>
            </w:rPr>
            <w:t>/PN/2018</w:t>
          </w:r>
        </w:sdtContent>
      </w:sdt>
      <w:r w:rsidRPr="002A272A">
        <w:rPr>
          <w:rFonts w:cs="Arial"/>
          <w:color w:val="404040" w:themeColor="text1" w:themeTint="BF"/>
        </w:rPr>
        <w:t>;</w:t>
      </w:r>
    </w:p>
    <w:p w14:paraId="056B45DB" w14:textId="77777777" w:rsidR="00CA320A" w:rsidRPr="002A272A" w:rsidRDefault="00CA320A" w:rsidP="0056635B">
      <w:pPr>
        <w:pStyle w:val="NormalNN"/>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404040" w:themeColor="text1" w:themeTint="BF"/>
        </w:rPr>
      </w:pPr>
      <w:r w:rsidRPr="002A272A">
        <w:rPr>
          <w:rFonts w:cs="Arial"/>
          <w:color w:val="404040" w:themeColor="text1" w:themeTint="BF"/>
        </w:rPr>
        <w:t xml:space="preserve">adresat: Muzeum Warszawy, Rynek Starego Miasta 28, 00-272 Warszawa; </w:t>
      </w:r>
    </w:p>
    <w:p w14:paraId="7F63926F" w14:textId="77777777" w:rsidR="00CA320A" w:rsidRPr="002A272A" w:rsidRDefault="00CA320A" w:rsidP="0056635B">
      <w:pPr>
        <w:pStyle w:val="NormalNN"/>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404040" w:themeColor="text1" w:themeTint="BF"/>
        </w:rPr>
      </w:pPr>
      <w:r w:rsidRPr="002A272A">
        <w:rPr>
          <w:rFonts w:cs="Arial"/>
          <w:color w:val="404040" w:themeColor="text1" w:themeTint="BF"/>
        </w:rPr>
        <w:t>nadawca: nazwa, dokładny adres.</w:t>
      </w:r>
    </w:p>
    <w:p w14:paraId="29F5AF27" w14:textId="77777777" w:rsidR="00CA320A" w:rsidRPr="002A272A" w:rsidRDefault="00CA320A" w:rsidP="0056635B">
      <w:pPr>
        <w:pStyle w:val="NormalN"/>
        <w:numPr>
          <w:ilvl w:val="0"/>
          <w:numId w:val="94"/>
        </w:numPr>
        <w:ind w:left="0" w:hanging="357"/>
        <w:rPr>
          <w:rFonts w:cs="Arial"/>
          <w:b/>
          <w:color w:val="404040" w:themeColor="text1" w:themeTint="BF"/>
        </w:rPr>
      </w:pPr>
      <w:r w:rsidRPr="002A272A">
        <w:rPr>
          <w:rFonts w:cs="Arial"/>
          <w:b/>
          <w:color w:val="404040" w:themeColor="text1" w:themeTint="BF"/>
        </w:rPr>
        <w:t>UWAGA: Zamawiający nie ponosi odpowiedzialności za otwarcie oferty przed terminem w przypadku nieprawidłowego oznaczenia koperty.</w:t>
      </w:r>
    </w:p>
    <w:p w14:paraId="514D2456" w14:textId="77777777" w:rsidR="00CA320A" w:rsidRPr="002A272A" w:rsidRDefault="00CA320A" w:rsidP="0056635B">
      <w:pPr>
        <w:pStyle w:val="NormalN"/>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2A272A">
        <w:rPr>
          <w:rFonts w:cs="Arial"/>
          <w:color w:val="404040" w:themeColor="text1" w:themeTint="BF"/>
        </w:rPr>
        <w:t>Zgodnie z art. 84 ust. 1 ustawy wykonawca może przed upływem terminu składania ofert zmienić lub wycofać ofertę. O wprowadzeniu zmian lub zamiarze wycofania oferty przed ostatecznym terminem składania ofert należy pisemnie zawiadomić Zamawiającego.</w:t>
      </w:r>
    </w:p>
    <w:p w14:paraId="1777E7CA" w14:textId="35DBF67C" w:rsidR="00CA320A" w:rsidRPr="002A272A" w:rsidRDefault="00CA320A" w:rsidP="0056635B">
      <w:pPr>
        <w:pStyle w:val="NormalN"/>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2A272A">
        <w:rPr>
          <w:rFonts w:cs="Arial"/>
          <w:color w:val="404040" w:themeColor="text1" w:themeTint="BF"/>
        </w:rPr>
        <w:t xml:space="preserve">Zmiany do oferty należy umieścić w oddzielnej, zaklejonej i nienaruszonej kopercie z dopiskiem „Oferta: </w:t>
      </w:r>
      <w:sdt>
        <w:sdtPr>
          <w:rPr>
            <w:rFonts w:cs="Arial"/>
            <w:color w:val="404040" w:themeColor="text1" w:themeTint="BF"/>
          </w:rPr>
          <w:alias w:val="Subject"/>
          <w:tag w:val=""/>
          <w:id w:val="-2054139674"/>
          <w:placeholder>
            <w:docPart w:val="D1924E17E149455B889ABBFC92AF11DD"/>
          </w:placeholder>
          <w:dataBinding w:prefixMappings="xmlns:ns0='http://purl.org/dc/elements/1.1/' xmlns:ns1='http://schemas.openxmlformats.org/package/2006/metadata/core-properties' " w:xpath="/ns1:coreProperties[1]/ns0:subject[1]" w:storeItemID="{6C3C8BC8-F283-45AE-878A-BAB7291924A1}"/>
          <w:text/>
        </w:sdtPr>
        <w:sdtContent>
          <w:r w:rsidRPr="002A272A">
            <w:rPr>
              <w:rFonts w:cs="Arial"/>
              <w:color w:val="404040" w:themeColor="text1" w:themeTint="BF"/>
            </w:rPr>
            <w:t>montaż instalacji dla urządzeń aktywnych dla sieci LAN, szafy LAN, UPS dla szafy LAN oraz zewnętrznych elementów zasilania ze sterowaniem</w:t>
          </w:r>
        </w:sdtContent>
      </w:sdt>
      <w:r w:rsidRPr="002A272A">
        <w:rPr>
          <w:rFonts w:cs="Arial"/>
          <w:color w:val="404040" w:themeColor="text1" w:themeTint="BF"/>
        </w:rPr>
        <w:t xml:space="preserve"> </w:t>
      </w:r>
      <w:r w:rsidRPr="002A272A">
        <w:rPr>
          <w:rFonts w:cs="Arial"/>
          <w:b/>
          <w:color w:val="404040" w:themeColor="text1" w:themeTint="BF"/>
        </w:rPr>
        <w:t>ZMIANA</w:t>
      </w:r>
      <w:r w:rsidRPr="002A272A">
        <w:rPr>
          <w:rFonts w:cs="Arial"/>
          <w:color w:val="404040" w:themeColor="text1" w:themeTint="BF"/>
        </w:rPr>
        <w:t>”. Na kopercie musi znajdować się nazwa wykonawcy, dokładny adres.</w:t>
      </w:r>
    </w:p>
    <w:p w14:paraId="6E03DD1D" w14:textId="77777777" w:rsidR="00CA320A" w:rsidRPr="002A272A" w:rsidRDefault="00CA320A" w:rsidP="0056635B">
      <w:pPr>
        <w:pStyle w:val="NormalN"/>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2A272A">
        <w:rPr>
          <w:rFonts w:cs="Arial"/>
          <w:color w:val="404040" w:themeColor="text1" w:themeTint="BF"/>
        </w:rPr>
        <w:lastRenderedPageBreak/>
        <w:t>Wykonawca nie może wycofać oferty i wprowadzić zmian w ofercie po upływie ostatecznego terminu składania ofert.</w:t>
      </w:r>
    </w:p>
    <w:p w14:paraId="28B757B1" w14:textId="77777777" w:rsidR="009D1FDA" w:rsidRPr="002A272A" w:rsidRDefault="009D1FDA" w:rsidP="00A226EA">
      <w:pPr>
        <w:pStyle w:val="Nagwek2"/>
        <w:spacing w:before="60" w:after="40"/>
        <w:jc w:val="left"/>
        <w:rPr>
          <w:rFonts w:cs="Arial"/>
          <w:color w:val="404040" w:themeColor="text1" w:themeTint="BF"/>
          <w:sz w:val="22"/>
          <w:szCs w:val="22"/>
        </w:rPr>
      </w:pPr>
    </w:p>
    <w:p w14:paraId="25468C3C" w14:textId="77777777" w:rsidR="00CA320A" w:rsidRPr="002A272A" w:rsidRDefault="00CA320A" w:rsidP="00A226EA">
      <w:pPr>
        <w:pStyle w:val="Nagwek2"/>
        <w:spacing w:before="60" w:after="40"/>
        <w:ind w:left="-357"/>
        <w:jc w:val="left"/>
        <w:rPr>
          <w:rFonts w:cs="Arial"/>
          <w:color w:val="404040" w:themeColor="text1" w:themeTint="BF"/>
          <w:sz w:val="22"/>
          <w:szCs w:val="22"/>
        </w:rPr>
      </w:pPr>
      <w:r w:rsidRPr="002A272A">
        <w:rPr>
          <w:rFonts w:cs="Arial"/>
          <w:color w:val="404040" w:themeColor="text1" w:themeTint="BF"/>
          <w:sz w:val="22"/>
          <w:szCs w:val="22"/>
        </w:rPr>
        <w:t>Rozdział 11</w:t>
      </w:r>
      <w:r w:rsidRPr="002A272A">
        <w:rPr>
          <w:rFonts w:cs="Arial"/>
          <w:color w:val="404040" w:themeColor="text1" w:themeTint="BF"/>
          <w:sz w:val="22"/>
          <w:szCs w:val="22"/>
        </w:rPr>
        <w:br/>
        <w:t>Miejsce oraz termin składania i otwarcia ofert</w:t>
      </w:r>
    </w:p>
    <w:p w14:paraId="1E7EA673" w14:textId="77777777" w:rsidR="00CA320A" w:rsidRPr="002A272A" w:rsidRDefault="00CA320A" w:rsidP="0056635B">
      <w:pPr>
        <w:pStyle w:val="NormalN"/>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2A272A">
        <w:rPr>
          <w:rFonts w:cs="Arial"/>
          <w:color w:val="404040" w:themeColor="text1" w:themeTint="BF"/>
        </w:rPr>
        <w:t>Miejsce składania ofert: Muzeum Warszawy przy Rynku Starego Miasta 28, 00-272 Warszawa (Kancelaria  - parter).</w:t>
      </w:r>
    </w:p>
    <w:p w14:paraId="7BC45CA5" w14:textId="6A95BA73" w:rsidR="00CA320A" w:rsidRPr="002A272A" w:rsidRDefault="00CA320A" w:rsidP="0056635B">
      <w:pPr>
        <w:pStyle w:val="NormalN"/>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2A272A">
        <w:rPr>
          <w:rFonts w:cs="Arial"/>
          <w:color w:val="404040" w:themeColor="text1" w:themeTint="BF"/>
        </w:rPr>
        <w:t xml:space="preserve">Termin składania ofert: do </w:t>
      </w:r>
      <w:r w:rsidR="00A226EA" w:rsidRPr="002A272A">
        <w:rPr>
          <w:rFonts w:cs="Arial"/>
          <w:b/>
          <w:color w:val="404040" w:themeColor="text1" w:themeTint="BF"/>
        </w:rPr>
        <w:t>4 czerwca</w:t>
      </w:r>
      <w:r w:rsidR="009D1FDA" w:rsidRPr="002A272A">
        <w:rPr>
          <w:rFonts w:cs="Arial"/>
          <w:b/>
          <w:color w:val="404040" w:themeColor="text1" w:themeTint="BF"/>
        </w:rPr>
        <w:t xml:space="preserve"> </w:t>
      </w:r>
      <w:r w:rsidRPr="002A272A">
        <w:rPr>
          <w:rFonts w:cs="Arial"/>
          <w:b/>
          <w:color w:val="404040" w:themeColor="text1" w:themeTint="BF"/>
        </w:rPr>
        <w:t>2018 roku, godzina 10:00.</w:t>
      </w:r>
    </w:p>
    <w:p w14:paraId="37232219" w14:textId="77777777" w:rsidR="00CA320A" w:rsidRPr="002A272A" w:rsidRDefault="00CA320A" w:rsidP="0056635B">
      <w:pPr>
        <w:pStyle w:val="NormalN"/>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2A272A">
        <w:rPr>
          <w:rFonts w:cs="Arial"/>
          <w:color w:val="404040" w:themeColor="text1" w:themeTint="BF"/>
        </w:rPr>
        <w:t>Miejsce otwarcia ofert: sala konferencyjna w siedzibie Muzeum Warszawy przy Rynku Starego Miasta 28, 00-272 Warszawa.</w:t>
      </w:r>
    </w:p>
    <w:p w14:paraId="59DFF22C" w14:textId="718ECAD4" w:rsidR="00CA320A" w:rsidRPr="002A272A" w:rsidRDefault="00CA320A" w:rsidP="0056635B">
      <w:pPr>
        <w:pStyle w:val="NormalN"/>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2A272A">
        <w:rPr>
          <w:rFonts w:cs="Arial"/>
          <w:color w:val="404040" w:themeColor="text1" w:themeTint="BF"/>
        </w:rPr>
        <w:t xml:space="preserve"> Termin otwarcia ofert: </w:t>
      </w:r>
      <w:r w:rsidR="00A226EA" w:rsidRPr="002A272A">
        <w:rPr>
          <w:rFonts w:cs="Arial"/>
          <w:b/>
          <w:color w:val="404040" w:themeColor="text1" w:themeTint="BF"/>
        </w:rPr>
        <w:t>4 czerwca</w:t>
      </w:r>
      <w:r w:rsidR="009D1FDA" w:rsidRPr="002A272A">
        <w:rPr>
          <w:rFonts w:cs="Arial"/>
          <w:b/>
          <w:color w:val="404040" w:themeColor="text1" w:themeTint="BF"/>
        </w:rPr>
        <w:t xml:space="preserve"> </w:t>
      </w:r>
      <w:r w:rsidRPr="002A272A">
        <w:rPr>
          <w:rFonts w:cs="Arial"/>
          <w:b/>
          <w:color w:val="404040" w:themeColor="text1" w:themeTint="BF"/>
        </w:rPr>
        <w:t>2018 roku, godzina 10:15.</w:t>
      </w:r>
    </w:p>
    <w:p w14:paraId="4220DAC7" w14:textId="77777777" w:rsidR="00DA04EF" w:rsidRPr="002A272A" w:rsidRDefault="00DA04EF" w:rsidP="009D1FDA">
      <w:pPr>
        <w:pStyle w:val="Nagwek2"/>
        <w:spacing w:before="60" w:after="40"/>
        <w:ind w:hanging="357"/>
        <w:rPr>
          <w:rStyle w:val="Brak"/>
          <w:color w:val="404040" w:themeColor="text1" w:themeTint="BF"/>
          <w:sz w:val="22"/>
          <w:szCs w:val="22"/>
          <w:u w:color="404040"/>
        </w:rPr>
      </w:pPr>
    </w:p>
    <w:p w14:paraId="0175CD0D" w14:textId="77777777" w:rsidR="00DA04EF" w:rsidRPr="002A272A" w:rsidRDefault="004C54AD" w:rsidP="009D1FDA">
      <w:pPr>
        <w:pStyle w:val="Nagwek2"/>
        <w:tabs>
          <w:tab w:val="left" w:pos="3135"/>
        </w:tabs>
        <w:spacing w:before="60" w:after="40"/>
        <w:ind w:left="-357"/>
        <w:rPr>
          <w:rStyle w:val="Brak"/>
          <w:color w:val="404040" w:themeColor="text1" w:themeTint="BF"/>
          <w:sz w:val="22"/>
          <w:szCs w:val="22"/>
          <w:u w:color="404040"/>
        </w:rPr>
      </w:pPr>
      <w:bookmarkStart w:id="10" w:name="_Toc11"/>
      <w:r w:rsidRPr="002A272A">
        <w:rPr>
          <w:rStyle w:val="Brak"/>
          <w:color w:val="404040" w:themeColor="text1" w:themeTint="BF"/>
          <w:sz w:val="22"/>
          <w:szCs w:val="22"/>
          <w:u w:color="404040"/>
        </w:rPr>
        <w:t>Rozdział 12</w:t>
      </w:r>
      <w:r w:rsidRPr="002A272A">
        <w:rPr>
          <w:rStyle w:val="Brak"/>
          <w:color w:val="404040" w:themeColor="text1" w:themeTint="BF"/>
          <w:sz w:val="22"/>
          <w:szCs w:val="22"/>
          <w:u w:color="404040"/>
        </w:rPr>
        <w:tab/>
      </w:r>
      <w:r w:rsidRPr="002A272A">
        <w:rPr>
          <w:rStyle w:val="Brak"/>
          <w:color w:val="404040" w:themeColor="text1" w:themeTint="BF"/>
          <w:sz w:val="22"/>
          <w:szCs w:val="22"/>
          <w:u w:color="404040"/>
        </w:rPr>
        <w:br/>
        <w:t>Opis sposobu obliczania ceny</w:t>
      </w:r>
      <w:bookmarkEnd w:id="10"/>
    </w:p>
    <w:p w14:paraId="1F482D83" w14:textId="77777777" w:rsidR="00DA04EF" w:rsidRPr="002A272A" w:rsidRDefault="004C54AD" w:rsidP="0056635B">
      <w:pPr>
        <w:pStyle w:val="NormalN"/>
        <w:numPr>
          <w:ilvl w:val="0"/>
          <w:numId w:val="35"/>
        </w:numPr>
        <w:ind w:left="0"/>
        <w:rPr>
          <w:rStyle w:val="Brak"/>
          <w:color w:val="404040" w:themeColor="text1" w:themeTint="BF"/>
          <w:u w:color="404040"/>
        </w:rPr>
      </w:pPr>
      <w:r w:rsidRPr="002A272A">
        <w:rPr>
          <w:rStyle w:val="Brak"/>
          <w:color w:val="404040" w:themeColor="text1" w:themeTint="BF"/>
          <w:u w:color="404040"/>
        </w:rPr>
        <w:t>Zamawiający informuje, że oferowane przez wykonawcę ceny za poszczególne oceniane elementy oferty są cenami ryczałtowymi.</w:t>
      </w:r>
    </w:p>
    <w:p w14:paraId="2F06C080" w14:textId="77777777" w:rsidR="00DA04EF" w:rsidRPr="002A272A" w:rsidRDefault="004C54AD" w:rsidP="0056635B">
      <w:pPr>
        <w:pStyle w:val="NormalN"/>
        <w:numPr>
          <w:ilvl w:val="0"/>
          <w:numId w:val="35"/>
        </w:numPr>
        <w:ind w:left="0"/>
        <w:rPr>
          <w:rStyle w:val="Brak"/>
          <w:color w:val="404040" w:themeColor="text1" w:themeTint="BF"/>
          <w:u w:color="404040"/>
        </w:rPr>
      </w:pPr>
      <w:r w:rsidRPr="002A272A">
        <w:rPr>
          <w:rStyle w:val="Brak"/>
          <w:color w:val="404040" w:themeColor="text1" w:themeTint="BF"/>
          <w:u w:color="404040"/>
        </w:rPr>
        <w:t xml:space="preserve">Cena każdej opłaty musi być wyższa od 0 i wyrażona w PLN. </w:t>
      </w:r>
    </w:p>
    <w:p w14:paraId="3113BF89" w14:textId="77777777" w:rsidR="00DA04EF" w:rsidRPr="002A272A" w:rsidRDefault="004C54AD" w:rsidP="0056635B">
      <w:pPr>
        <w:pStyle w:val="NormalN"/>
        <w:numPr>
          <w:ilvl w:val="0"/>
          <w:numId w:val="35"/>
        </w:numPr>
        <w:ind w:left="0"/>
        <w:rPr>
          <w:rStyle w:val="Brak"/>
          <w:color w:val="404040" w:themeColor="text1" w:themeTint="BF"/>
          <w:u w:color="404040"/>
        </w:rPr>
      </w:pPr>
      <w:r w:rsidRPr="002A272A">
        <w:rPr>
          <w:rStyle w:val="Brak"/>
          <w:color w:val="404040" w:themeColor="text1" w:themeTint="BF"/>
          <w:u w:color="404040"/>
        </w:rPr>
        <w:t>Wysokości upustu muszą być podane w procentach z dokładnością do dwóch miejsc po przecinku.</w:t>
      </w:r>
    </w:p>
    <w:p w14:paraId="5DA7C279" w14:textId="77777777" w:rsidR="00DA04EF" w:rsidRPr="002A272A" w:rsidRDefault="004C54AD" w:rsidP="0056635B">
      <w:pPr>
        <w:pStyle w:val="NormalN"/>
        <w:numPr>
          <w:ilvl w:val="0"/>
          <w:numId w:val="35"/>
        </w:numPr>
        <w:ind w:left="0"/>
        <w:rPr>
          <w:rStyle w:val="Brak"/>
          <w:color w:val="404040" w:themeColor="text1" w:themeTint="BF"/>
          <w:u w:color="404040"/>
        </w:rPr>
      </w:pPr>
      <w:r w:rsidRPr="002A272A">
        <w:rPr>
          <w:rStyle w:val="Brak"/>
          <w:color w:val="404040" w:themeColor="text1" w:themeTint="BF"/>
          <w:u w:color="404040"/>
        </w:rPr>
        <w:t>Rozliczenia między Zamawiającym a wykonawcą prowadzone będą wyłącznie w walucie polskiej.</w:t>
      </w:r>
    </w:p>
    <w:p w14:paraId="07DC7A09" w14:textId="77777777" w:rsidR="00DA04EF" w:rsidRPr="002A272A" w:rsidRDefault="004C54AD" w:rsidP="0056635B">
      <w:pPr>
        <w:pStyle w:val="NormalN"/>
        <w:numPr>
          <w:ilvl w:val="0"/>
          <w:numId w:val="35"/>
        </w:numPr>
        <w:ind w:left="0"/>
        <w:rPr>
          <w:rStyle w:val="Brak"/>
          <w:color w:val="404040" w:themeColor="text1" w:themeTint="BF"/>
          <w:u w:color="404040"/>
        </w:rPr>
      </w:pPr>
      <w:r w:rsidRPr="002A272A">
        <w:rPr>
          <w:rStyle w:val="Brak"/>
          <w:color w:val="404040" w:themeColor="text1" w:themeTint="BF"/>
          <w:u w:color="404040"/>
        </w:rPr>
        <w:t>Zamawiający wymaga, aby wszystkie ceny były podane w złotych polskich, z zaokrągleniem do dwóch miejsc po przecinku zgodnie z matematycznymi zasadami zaokrąglania tj.:</w:t>
      </w:r>
    </w:p>
    <w:p w14:paraId="30424D70" w14:textId="77777777" w:rsidR="00DA04EF" w:rsidRPr="002A272A" w:rsidRDefault="004C54AD" w:rsidP="0056635B">
      <w:pPr>
        <w:pStyle w:val="NormalN"/>
        <w:numPr>
          <w:ilvl w:val="1"/>
          <w:numId w:val="37"/>
        </w:numPr>
        <w:rPr>
          <w:rStyle w:val="Brak"/>
          <w:color w:val="404040" w:themeColor="text1" w:themeTint="BF"/>
          <w:u w:color="404040"/>
        </w:rPr>
      </w:pPr>
      <w:r w:rsidRPr="002A272A">
        <w:rPr>
          <w:rStyle w:val="Brak"/>
          <w:color w:val="404040" w:themeColor="text1" w:themeTint="BF"/>
          <w:u w:color="404040"/>
        </w:rPr>
        <w:t xml:space="preserve">ułamek kończący się cyfrą od 1 do 4 zaokrąglić należy w dół, </w:t>
      </w:r>
    </w:p>
    <w:p w14:paraId="7AA194EE" w14:textId="77777777" w:rsidR="00DA04EF" w:rsidRPr="002A272A" w:rsidRDefault="004C54AD" w:rsidP="0056635B">
      <w:pPr>
        <w:pStyle w:val="NormalN"/>
        <w:numPr>
          <w:ilvl w:val="1"/>
          <w:numId w:val="37"/>
        </w:numPr>
        <w:rPr>
          <w:rStyle w:val="Brak"/>
          <w:color w:val="404040" w:themeColor="text1" w:themeTint="BF"/>
          <w:u w:color="404040"/>
        </w:rPr>
      </w:pPr>
      <w:r w:rsidRPr="002A272A">
        <w:rPr>
          <w:rStyle w:val="Brak"/>
          <w:color w:val="404040" w:themeColor="text1" w:themeTint="BF"/>
          <w:u w:color="404040"/>
        </w:rPr>
        <w:t>ułamek kończący się cyfrą od 5 do 9 zaokrąglić należy w górę.</w:t>
      </w:r>
    </w:p>
    <w:p w14:paraId="23DB6719" w14:textId="77777777" w:rsidR="00DA04EF" w:rsidRPr="002A272A" w:rsidRDefault="00DA04EF" w:rsidP="009D1FDA">
      <w:pPr>
        <w:pStyle w:val="Nagwek2"/>
        <w:spacing w:before="60" w:after="40"/>
        <w:ind w:hanging="357"/>
        <w:rPr>
          <w:rStyle w:val="Brak"/>
          <w:color w:val="404040" w:themeColor="text1" w:themeTint="BF"/>
          <w:sz w:val="22"/>
          <w:szCs w:val="22"/>
          <w:u w:color="404040"/>
        </w:rPr>
      </w:pPr>
    </w:p>
    <w:p w14:paraId="357A6439" w14:textId="77777777" w:rsidR="00FD5239" w:rsidRPr="002A272A" w:rsidRDefault="00FD5239" w:rsidP="009D1FDA">
      <w:pPr>
        <w:pStyle w:val="NormalN"/>
        <w:jc w:val="left"/>
        <w:rPr>
          <w:rStyle w:val="Brak"/>
          <w:b/>
          <w:bCs/>
          <w:color w:val="404040" w:themeColor="text1" w:themeTint="BF"/>
          <w:u w:color="404040"/>
        </w:rPr>
      </w:pPr>
    </w:p>
    <w:p w14:paraId="5E5547FC" w14:textId="77777777" w:rsidR="004F5C01" w:rsidRPr="002A272A" w:rsidRDefault="004C54AD" w:rsidP="009D1FDA">
      <w:pPr>
        <w:pStyle w:val="NormalN"/>
        <w:ind w:left="-357"/>
        <w:jc w:val="left"/>
        <w:rPr>
          <w:rStyle w:val="Brak"/>
          <w:b/>
          <w:bCs/>
          <w:color w:val="404040" w:themeColor="text1" w:themeTint="BF"/>
          <w:u w:color="404040"/>
        </w:rPr>
      </w:pPr>
      <w:r w:rsidRPr="002A272A">
        <w:rPr>
          <w:rStyle w:val="Brak"/>
          <w:b/>
          <w:bCs/>
          <w:color w:val="404040" w:themeColor="text1" w:themeTint="BF"/>
          <w:u w:color="404040"/>
        </w:rPr>
        <w:t>Rozdział 13</w:t>
      </w:r>
    </w:p>
    <w:p w14:paraId="7FEBB45E" w14:textId="77777777" w:rsidR="004F5C01" w:rsidRPr="002A272A" w:rsidRDefault="004C54AD" w:rsidP="009D1FDA">
      <w:pPr>
        <w:pStyle w:val="NormalN"/>
        <w:ind w:left="-357"/>
        <w:jc w:val="left"/>
        <w:rPr>
          <w:rStyle w:val="Brak"/>
          <w:color w:val="404040" w:themeColor="text1" w:themeTint="BF"/>
          <w:u w:color="404040"/>
        </w:rPr>
      </w:pPr>
      <w:r w:rsidRPr="002A272A">
        <w:rPr>
          <w:rStyle w:val="Brak"/>
          <w:b/>
          <w:bCs/>
          <w:color w:val="404040" w:themeColor="text1" w:themeTint="BF"/>
          <w:u w:color="404040"/>
        </w:rPr>
        <w:t>Kryteria oceny ofert</w:t>
      </w:r>
    </w:p>
    <w:p w14:paraId="133B8994" w14:textId="426ACBD2" w:rsidR="00DA04EF" w:rsidRPr="002A272A" w:rsidRDefault="004C54AD" w:rsidP="0056635B">
      <w:pPr>
        <w:pStyle w:val="NormalN"/>
        <w:numPr>
          <w:ilvl w:val="3"/>
          <w:numId w:val="35"/>
        </w:numPr>
        <w:ind w:left="0" w:hanging="357"/>
        <w:jc w:val="left"/>
        <w:rPr>
          <w:rStyle w:val="Brak"/>
          <w:b/>
          <w:bCs/>
          <w:color w:val="404040" w:themeColor="text1" w:themeTint="BF"/>
          <w:u w:color="404040"/>
        </w:rPr>
      </w:pPr>
      <w:r w:rsidRPr="002A272A">
        <w:rPr>
          <w:rStyle w:val="Brak"/>
          <w:color w:val="404040" w:themeColor="text1" w:themeTint="BF"/>
          <w:u w:color="404040"/>
        </w:rPr>
        <w:t>Przy wyborze oferty najkorzystniejszej w ramach części pierwszej i drugiej Zamawiający zastosuje następujące kryteria oceny ofert:</w:t>
      </w:r>
    </w:p>
    <w:p w14:paraId="6E19AD0F" w14:textId="77777777" w:rsidR="00DA04EF" w:rsidRPr="002A272A" w:rsidRDefault="004C54AD" w:rsidP="0056635B">
      <w:pPr>
        <w:pStyle w:val="NormalN"/>
        <w:numPr>
          <w:ilvl w:val="0"/>
          <w:numId w:val="40"/>
        </w:numPr>
        <w:ind w:left="357" w:hanging="357"/>
        <w:rPr>
          <w:rStyle w:val="Brak"/>
          <w:b/>
          <w:bCs/>
          <w:color w:val="404040" w:themeColor="text1" w:themeTint="BF"/>
          <w:u w:color="404040"/>
        </w:rPr>
      </w:pPr>
      <w:r w:rsidRPr="002A272A">
        <w:rPr>
          <w:rStyle w:val="Brak"/>
          <w:b/>
          <w:bCs/>
          <w:color w:val="404040" w:themeColor="text1" w:themeTint="BF"/>
          <w:u w:color="404040"/>
        </w:rPr>
        <w:t>Cena – waga 60 %;</w:t>
      </w:r>
    </w:p>
    <w:p w14:paraId="6A10FE6D" w14:textId="77777777" w:rsidR="00DA04EF" w:rsidRPr="002A272A" w:rsidRDefault="004C54AD" w:rsidP="0056635B">
      <w:pPr>
        <w:pStyle w:val="NormalN"/>
        <w:numPr>
          <w:ilvl w:val="0"/>
          <w:numId w:val="40"/>
        </w:numPr>
        <w:ind w:left="357" w:hanging="357"/>
        <w:rPr>
          <w:rStyle w:val="Brak"/>
          <w:b/>
          <w:bCs/>
          <w:color w:val="404040" w:themeColor="text1" w:themeTint="BF"/>
          <w:u w:color="404040"/>
        </w:rPr>
      </w:pPr>
      <w:r w:rsidRPr="002A272A">
        <w:rPr>
          <w:rStyle w:val="Brak"/>
          <w:b/>
          <w:bCs/>
          <w:color w:val="404040" w:themeColor="text1" w:themeTint="BF"/>
          <w:u w:color="404040"/>
        </w:rPr>
        <w:t>Okres montażu – 40%</w:t>
      </w:r>
    </w:p>
    <w:p w14:paraId="28FD7DAE" w14:textId="77777777" w:rsidR="00DA04EF" w:rsidRPr="002A272A" w:rsidRDefault="004C54AD" w:rsidP="0056635B">
      <w:pPr>
        <w:pStyle w:val="Akapitzlist"/>
        <w:numPr>
          <w:ilvl w:val="0"/>
          <w:numId w:val="41"/>
        </w:numPr>
        <w:ind w:left="0"/>
        <w:rPr>
          <w:rStyle w:val="Brak"/>
          <w:color w:val="404040" w:themeColor="text1" w:themeTint="BF"/>
          <w:u w:color="404040"/>
        </w:rPr>
      </w:pPr>
      <w:r w:rsidRPr="002A272A">
        <w:rPr>
          <w:rStyle w:val="Brak"/>
          <w:color w:val="404040" w:themeColor="text1" w:themeTint="BF"/>
          <w:u w:color="404040"/>
        </w:rPr>
        <w:t xml:space="preserve">Zamawiający dokona oceny złożonych ofert, zgodnie z następującymi zasadami: </w:t>
      </w:r>
    </w:p>
    <w:p w14:paraId="1FCB4D23" w14:textId="77777777" w:rsidR="00DA04EF" w:rsidRPr="002A272A" w:rsidRDefault="004C54AD" w:rsidP="0056635B">
      <w:pPr>
        <w:pStyle w:val="Akapitzlist"/>
        <w:numPr>
          <w:ilvl w:val="0"/>
          <w:numId w:val="43"/>
        </w:numPr>
        <w:ind w:left="357" w:hanging="357"/>
        <w:rPr>
          <w:rStyle w:val="Brak"/>
          <w:color w:val="404040" w:themeColor="text1" w:themeTint="BF"/>
          <w:u w:color="404040"/>
        </w:rPr>
      </w:pPr>
      <w:r w:rsidRPr="002A272A">
        <w:rPr>
          <w:rStyle w:val="Brak"/>
          <w:color w:val="404040" w:themeColor="text1" w:themeTint="BF"/>
          <w:u w:color="404040"/>
        </w:rPr>
        <w:t>Kryterium „</w:t>
      </w:r>
      <w:r w:rsidRPr="002A272A">
        <w:rPr>
          <w:rStyle w:val="Brak"/>
          <w:b/>
          <w:bCs/>
          <w:color w:val="404040" w:themeColor="text1" w:themeTint="BF"/>
          <w:u w:color="404040"/>
        </w:rPr>
        <w:t>Cena</w:t>
      </w:r>
      <w:r w:rsidRPr="002A272A">
        <w:rPr>
          <w:rStyle w:val="Brak"/>
          <w:color w:val="404040" w:themeColor="text1" w:themeTint="BF"/>
          <w:u w:color="404040"/>
        </w:rPr>
        <w:t>” zostanie ocenione na podstawie podanej przez wykonawcę w ofercie ceny brutto wykonania zamówienia. Ocena punktowa w ramach kryterium ceny zostanie dokonana zgodnie ze wzorem:</w:t>
      </w:r>
    </w:p>
    <w:p w14:paraId="555AF1C9" w14:textId="77777777" w:rsidR="00DA04EF" w:rsidRPr="002A272A" w:rsidRDefault="004C54AD" w:rsidP="009D1FDA">
      <w:pPr>
        <w:jc w:val="center"/>
        <w:rPr>
          <w:rStyle w:val="Brak"/>
          <w:color w:val="404040" w:themeColor="text1" w:themeTint="BF"/>
          <w:u w:color="404040"/>
        </w:rPr>
      </w:pPr>
      <m:oMathPara>
        <m:oMathParaPr>
          <m:jc m:val="center"/>
        </m:oMathParaPr>
        <m:oMath>
          <m:r>
            <w:rPr>
              <w:rFonts w:ascii="Cambria Math" w:hAnsi="Cambria Math"/>
              <w:color w:val="404040" w:themeColor="text1" w:themeTint="BF"/>
            </w:rPr>
            <m:t>C=</m:t>
          </m:r>
          <m:f>
            <m:fPr>
              <m:ctrlPr>
                <w:rPr>
                  <w:rFonts w:ascii="Cambria Math" w:hAnsi="Cambria Math"/>
                  <w:color w:val="404040" w:themeColor="text1" w:themeTint="BF"/>
                </w:rPr>
              </m:ctrlPr>
            </m:fPr>
            <m:num>
              <m:r>
                <w:rPr>
                  <w:rFonts w:ascii="Cambria Math" w:hAnsi="Cambria Math"/>
                  <w:color w:val="404040" w:themeColor="text1" w:themeTint="BF"/>
                </w:rPr>
                <m:t>Cmin</m:t>
              </m:r>
            </m:num>
            <m:den>
              <m:r>
                <w:rPr>
                  <w:rFonts w:ascii="Cambria Math" w:hAnsi="Cambria Math"/>
                  <w:color w:val="404040" w:themeColor="text1" w:themeTint="BF"/>
                </w:rPr>
                <m:t>Cbad</m:t>
              </m:r>
            </m:den>
          </m:f>
          <m:r>
            <m:rPr>
              <m:sty m:val="p"/>
            </m:rPr>
            <w:rPr>
              <w:rFonts w:ascii="Cambria Math" w:hAnsi="Cambria Math"/>
              <w:color w:val="404040" w:themeColor="text1" w:themeTint="BF"/>
            </w:rPr>
            <m:t>*</m:t>
          </m:r>
          <m:r>
            <w:rPr>
              <w:rFonts w:ascii="Cambria Math" w:hAnsi="Cambria Math"/>
              <w:color w:val="404040" w:themeColor="text1" w:themeTint="BF"/>
            </w:rPr>
            <m:t>60pkt</m:t>
          </m:r>
        </m:oMath>
      </m:oMathPara>
    </w:p>
    <w:p w14:paraId="1CFA7D18" w14:textId="77777777" w:rsidR="00DA04EF" w:rsidRPr="002A272A" w:rsidRDefault="004C54AD" w:rsidP="009D1FDA">
      <w:pPr>
        <w:rPr>
          <w:rStyle w:val="Brak"/>
          <w:color w:val="404040" w:themeColor="text1" w:themeTint="BF"/>
          <w:u w:color="404040"/>
        </w:rPr>
      </w:pPr>
      <w:r w:rsidRPr="002A272A">
        <w:rPr>
          <w:rStyle w:val="Brak"/>
          <w:color w:val="404040" w:themeColor="text1" w:themeTint="BF"/>
          <w:u w:color="404040"/>
        </w:rPr>
        <w:t>gdzie:</w:t>
      </w:r>
    </w:p>
    <w:p w14:paraId="509DC9B9" w14:textId="77777777" w:rsidR="00DA04EF" w:rsidRPr="002A272A" w:rsidRDefault="004C54AD" w:rsidP="009D1FDA">
      <w:pPr>
        <w:rPr>
          <w:rStyle w:val="Brak"/>
          <w:color w:val="404040" w:themeColor="text1" w:themeTint="BF"/>
          <w:u w:color="404040"/>
        </w:rPr>
      </w:pPr>
      <w:r w:rsidRPr="002A272A">
        <w:rPr>
          <w:rStyle w:val="Brak"/>
          <w:color w:val="404040" w:themeColor="text1" w:themeTint="BF"/>
          <w:u w:color="404040"/>
        </w:rPr>
        <w:t>Cmin – oznacza najniższą zaproponowaną cenę,</w:t>
      </w:r>
    </w:p>
    <w:p w14:paraId="5050AD66" w14:textId="77777777" w:rsidR="00DA04EF" w:rsidRPr="002A272A" w:rsidRDefault="004C54AD" w:rsidP="009D1FDA">
      <w:pPr>
        <w:rPr>
          <w:rStyle w:val="Brak"/>
          <w:color w:val="404040" w:themeColor="text1" w:themeTint="BF"/>
          <w:u w:color="404040"/>
        </w:rPr>
      </w:pPr>
      <w:r w:rsidRPr="002A272A">
        <w:rPr>
          <w:rStyle w:val="Brak"/>
          <w:color w:val="404040" w:themeColor="text1" w:themeTint="BF"/>
          <w:u w:color="404040"/>
        </w:rPr>
        <w:t>Cbad – oznacza cenę zaproponowaną w badanej ofercie,</w:t>
      </w:r>
    </w:p>
    <w:p w14:paraId="4219112C" w14:textId="77777777" w:rsidR="00DA04EF" w:rsidRPr="002A272A" w:rsidRDefault="004C54AD" w:rsidP="009D1FDA">
      <w:pPr>
        <w:rPr>
          <w:rStyle w:val="Brak"/>
          <w:color w:val="404040" w:themeColor="text1" w:themeTint="BF"/>
          <w:u w:color="404040"/>
        </w:rPr>
      </w:pPr>
      <w:r w:rsidRPr="002A272A">
        <w:rPr>
          <w:rStyle w:val="Brak"/>
          <w:color w:val="404040" w:themeColor="text1" w:themeTint="BF"/>
          <w:u w:color="404040"/>
        </w:rPr>
        <w:lastRenderedPageBreak/>
        <w:t>C – oznacza liczbę punktów przyznanych badanej ofercie.</w:t>
      </w:r>
    </w:p>
    <w:p w14:paraId="56B4AD22" w14:textId="037AFFCE" w:rsidR="00DA04EF" w:rsidRPr="002A272A" w:rsidRDefault="004C54AD" w:rsidP="0056635B">
      <w:pPr>
        <w:pStyle w:val="NormalN"/>
        <w:numPr>
          <w:ilvl w:val="0"/>
          <w:numId w:val="45"/>
        </w:numPr>
        <w:ind w:left="357" w:hanging="357"/>
        <w:rPr>
          <w:rStyle w:val="Brak"/>
          <w:color w:val="404040" w:themeColor="text1" w:themeTint="BF"/>
          <w:u w:color="404040"/>
        </w:rPr>
      </w:pPr>
      <w:r w:rsidRPr="002A272A">
        <w:rPr>
          <w:rStyle w:val="Brak"/>
          <w:color w:val="404040" w:themeColor="text1" w:themeTint="BF"/>
          <w:u w:color="404040"/>
        </w:rPr>
        <w:t>Kryterium „</w:t>
      </w:r>
      <w:r w:rsidRPr="002A272A">
        <w:rPr>
          <w:rStyle w:val="Brak"/>
          <w:b/>
          <w:bCs/>
          <w:color w:val="404040" w:themeColor="text1" w:themeTint="BF"/>
          <w:u w:color="404040"/>
        </w:rPr>
        <w:t>Okres montażu</w:t>
      </w:r>
      <w:r w:rsidRPr="002A272A">
        <w:rPr>
          <w:rStyle w:val="Brak"/>
          <w:color w:val="404040" w:themeColor="text1" w:themeTint="BF"/>
          <w:u w:color="404040"/>
        </w:rPr>
        <w:t xml:space="preserve">” zostanie ocenione na podstawie wskazanego przez Wykonawcę w ofercie okresu montażu podanego </w:t>
      </w:r>
      <w:r w:rsidRPr="002A272A">
        <w:rPr>
          <w:rStyle w:val="Brak"/>
          <w:color w:val="404040" w:themeColor="text1" w:themeTint="BF"/>
          <w:u w:val="single" w:color="404040"/>
        </w:rPr>
        <w:t>w dniach</w:t>
      </w:r>
      <w:r w:rsidRPr="002A272A">
        <w:rPr>
          <w:rStyle w:val="Brak"/>
          <w:color w:val="404040" w:themeColor="text1" w:themeTint="BF"/>
          <w:u w:color="404040"/>
        </w:rPr>
        <w:t xml:space="preserve"> (załącznik 2 do SIWZ – wzór formularza ofertowego) przy czym najdłuższy punktowany okres montażu to </w:t>
      </w:r>
      <w:r w:rsidR="00454ECF" w:rsidRPr="002A272A">
        <w:rPr>
          <w:rStyle w:val="Brak"/>
          <w:color w:val="404040" w:themeColor="text1" w:themeTint="BF"/>
          <w:u w:color="404040"/>
        </w:rPr>
        <w:t>9</w:t>
      </w:r>
      <w:r w:rsidR="009D1FDA" w:rsidRPr="002A272A">
        <w:rPr>
          <w:rStyle w:val="Brak"/>
          <w:color w:val="404040" w:themeColor="text1" w:themeTint="BF"/>
          <w:u w:color="404040"/>
        </w:rPr>
        <w:t xml:space="preserve"> tygodni. </w:t>
      </w:r>
      <w:r w:rsidRPr="002A272A">
        <w:rPr>
          <w:rStyle w:val="Brak"/>
          <w:color w:val="404040" w:themeColor="text1" w:themeTint="BF"/>
          <w:u w:color="404040"/>
        </w:rPr>
        <w:t xml:space="preserve"> </w:t>
      </w:r>
    </w:p>
    <w:p w14:paraId="6C62DD9F" w14:textId="77777777" w:rsidR="00DA04EF" w:rsidRPr="002A272A" w:rsidRDefault="004C54AD" w:rsidP="009D1FDA">
      <w:pPr>
        <w:pStyle w:val="NormalN"/>
        <w:ind w:firstLine="709"/>
        <w:rPr>
          <w:rStyle w:val="Brak"/>
          <w:color w:val="404040" w:themeColor="text1" w:themeTint="BF"/>
          <w:u w:color="404040"/>
        </w:rPr>
      </w:pPr>
      <w:r w:rsidRPr="002A272A">
        <w:rPr>
          <w:rStyle w:val="Brak"/>
          <w:color w:val="404040" w:themeColor="text1" w:themeTint="BF"/>
          <w:u w:color="404040"/>
        </w:rPr>
        <w:t>Ocena w ramach tego kryterium zostanie dokonana zgodnie z poniższym wzorem:</w:t>
      </w:r>
    </w:p>
    <w:p w14:paraId="27DD08A9" w14:textId="77777777" w:rsidR="00DA04EF" w:rsidRPr="002A272A" w:rsidRDefault="004C54AD" w:rsidP="009D1FDA">
      <w:pPr>
        <w:pStyle w:val="NormalN"/>
        <w:ind w:firstLine="142"/>
        <w:rPr>
          <w:rStyle w:val="Brak"/>
          <w:color w:val="404040" w:themeColor="text1" w:themeTint="BF"/>
          <w:u w:color="404040"/>
        </w:rPr>
      </w:pPr>
      <w:r w:rsidRPr="002A272A">
        <w:rPr>
          <w:rStyle w:val="Brak"/>
          <w:color w:val="404040" w:themeColor="text1" w:themeTint="BF"/>
          <w:u w:color="404040"/>
        </w:rPr>
        <w:t xml:space="preserve"> </w:t>
      </w:r>
    </w:p>
    <w:p w14:paraId="65A20473" w14:textId="77777777" w:rsidR="00DA04EF" w:rsidRPr="002A272A" w:rsidRDefault="004C54AD" w:rsidP="009D1FDA">
      <w:pPr>
        <w:pStyle w:val="NormalN"/>
        <w:ind w:firstLine="142"/>
        <w:jc w:val="center"/>
        <w:rPr>
          <w:rStyle w:val="Brak"/>
          <w:color w:val="404040" w:themeColor="text1" w:themeTint="BF"/>
          <w:u w:color="404040"/>
        </w:rPr>
      </w:pPr>
      <m:oMath>
        <m:r>
          <w:rPr>
            <w:rFonts w:ascii="Cambria Math" w:hAnsi="Cambria Math"/>
            <w:color w:val="404040" w:themeColor="text1" w:themeTint="BF"/>
          </w:rPr>
          <m:t>T=</m:t>
        </m:r>
        <m:f>
          <m:fPr>
            <m:ctrlPr>
              <w:rPr>
                <w:rFonts w:ascii="Cambria Math" w:hAnsi="Cambria Math"/>
                <w:color w:val="404040" w:themeColor="text1" w:themeTint="BF"/>
              </w:rPr>
            </m:ctrlPr>
          </m:fPr>
          <m:num>
            <m:r>
              <m:rPr>
                <m:sty m:val="p"/>
              </m:rPr>
              <w:rPr>
                <w:rFonts w:ascii="Cambria Math" w:hAnsi="Cambria Math"/>
                <w:color w:val="404040" w:themeColor="text1" w:themeTint="BF"/>
              </w:rPr>
              <m:t>Tmin</m:t>
            </m:r>
          </m:num>
          <m:den>
            <m:r>
              <m:rPr>
                <m:sty m:val="p"/>
              </m:rPr>
              <w:rPr>
                <w:rFonts w:ascii="Cambria Math" w:hAnsi="Cambria Math"/>
                <w:color w:val="404040" w:themeColor="text1" w:themeTint="BF"/>
              </w:rPr>
              <m:t>Tbad</m:t>
            </m:r>
          </m:den>
        </m:f>
        <m:r>
          <w:rPr>
            <w:rFonts w:ascii="Cambria Math" w:hAnsi="Cambria Math"/>
            <w:color w:val="404040" w:themeColor="text1" w:themeTint="BF"/>
          </w:rPr>
          <m:t>*40</m:t>
        </m:r>
      </m:oMath>
      <w:r w:rsidR="00FD5239" w:rsidRPr="002A272A">
        <w:rPr>
          <w:color w:val="404040" w:themeColor="text1" w:themeTint="BF"/>
        </w:rPr>
        <w:t xml:space="preserve"> pkt</w:t>
      </w:r>
      <w:r w:rsidRPr="002A272A">
        <w:rPr>
          <w:rStyle w:val="Brak"/>
          <w:color w:val="404040" w:themeColor="text1" w:themeTint="BF"/>
          <w:u w:color="404040"/>
        </w:rPr>
        <w:br/>
      </w:r>
    </w:p>
    <w:p w14:paraId="13918D71" w14:textId="77777777" w:rsidR="00DA04EF" w:rsidRPr="002A272A" w:rsidRDefault="004C54AD" w:rsidP="009D1FDA">
      <w:pPr>
        <w:pStyle w:val="NormalN"/>
        <w:ind w:firstLine="142"/>
        <w:rPr>
          <w:rStyle w:val="Brak"/>
          <w:color w:val="404040" w:themeColor="text1" w:themeTint="BF"/>
          <w:u w:color="404040"/>
        </w:rPr>
      </w:pPr>
      <w:r w:rsidRPr="002A272A">
        <w:rPr>
          <w:rStyle w:val="Brak"/>
          <w:i/>
          <w:iCs/>
          <w:color w:val="404040" w:themeColor="text1" w:themeTint="BF"/>
          <w:u w:color="404040"/>
        </w:rPr>
        <w:t>T bad</w:t>
      </w:r>
      <w:r w:rsidRPr="002A272A">
        <w:rPr>
          <w:rStyle w:val="Brak"/>
          <w:color w:val="404040" w:themeColor="text1" w:themeTint="BF"/>
          <w:u w:color="404040"/>
        </w:rPr>
        <w:t xml:space="preserve"> – oznacza okres montażu w ofercie badanej;</w:t>
      </w:r>
    </w:p>
    <w:p w14:paraId="51EBDD79" w14:textId="77777777" w:rsidR="00DA04EF" w:rsidRPr="002A272A" w:rsidRDefault="004C54AD" w:rsidP="009D1FDA">
      <w:pPr>
        <w:pStyle w:val="NormalN"/>
        <w:ind w:firstLine="142"/>
        <w:rPr>
          <w:rStyle w:val="Brak"/>
          <w:color w:val="404040" w:themeColor="text1" w:themeTint="BF"/>
          <w:u w:color="404040"/>
        </w:rPr>
      </w:pPr>
      <w:r w:rsidRPr="002A272A">
        <w:rPr>
          <w:rStyle w:val="Brak"/>
          <w:i/>
          <w:iCs/>
          <w:color w:val="404040" w:themeColor="text1" w:themeTint="BF"/>
          <w:u w:color="404040"/>
        </w:rPr>
        <w:t>T min</w:t>
      </w:r>
      <w:r w:rsidRPr="002A272A">
        <w:rPr>
          <w:rStyle w:val="Brak"/>
          <w:color w:val="404040" w:themeColor="text1" w:themeTint="BF"/>
          <w:u w:color="404040"/>
        </w:rPr>
        <w:t xml:space="preserve"> – oznacza najkrótszy zaoferowany okres montażu;</w:t>
      </w:r>
    </w:p>
    <w:p w14:paraId="609C585A" w14:textId="77777777" w:rsidR="00DA04EF" w:rsidRPr="002A272A" w:rsidRDefault="004C54AD" w:rsidP="009D1FDA">
      <w:pPr>
        <w:pStyle w:val="NormalN"/>
        <w:ind w:firstLine="142"/>
        <w:rPr>
          <w:rStyle w:val="Brak"/>
          <w:color w:val="404040" w:themeColor="text1" w:themeTint="BF"/>
          <w:u w:color="404040"/>
        </w:rPr>
      </w:pPr>
      <w:r w:rsidRPr="002A272A">
        <w:rPr>
          <w:rStyle w:val="Brak"/>
          <w:i/>
          <w:iCs/>
          <w:color w:val="404040" w:themeColor="text1" w:themeTint="BF"/>
          <w:u w:color="404040"/>
        </w:rPr>
        <w:t xml:space="preserve">T </w:t>
      </w:r>
      <w:r w:rsidRPr="002A272A">
        <w:rPr>
          <w:rStyle w:val="Brak"/>
          <w:color w:val="404040" w:themeColor="text1" w:themeTint="BF"/>
          <w:u w:color="404040"/>
        </w:rPr>
        <w:t>- oznacza liczbę punktów przyznanych badanej ofercie.</w:t>
      </w:r>
    </w:p>
    <w:p w14:paraId="68F65606" w14:textId="77777777" w:rsidR="00DA04EF" w:rsidRPr="002A272A" w:rsidRDefault="00DA04EF" w:rsidP="009D1FDA">
      <w:pPr>
        <w:pStyle w:val="NormalN"/>
        <w:ind w:firstLine="142"/>
        <w:rPr>
          <w:rStyle w:val="Brak"/>
          <w:color w:val="404040" w:themeColor="text1" w:themeTint="BF"/>
          <w:u w:color="404040"/>
        </w:rPr>
      </w:pPr>
    </w:p>
    <w:p w14:paraId="4D4F2282" w14:textId="77777777" w:rsidR="00DA04EF" w:rsidRPr="002A272A" w:rsidRDefault="00DA04EF" w:rsidP="009D1FDA">
      <w:pPr>
        <w:pStyle w:val="NormalN"/>
        <w:rPr>
          <w:rStyle w:val="Brak"/>
          <w:color w:val="404040" w:themeColor="text1" w:themeTint="BF"/>
          <w:u w:color="404040"/>
        </w:rPr>
      </w:pPr>
    </w:p>
    <w:p w14:paraId="6FEBB881" w14:textId="7AD65F04" w:rsidR="00DA04EF" w:rsidRPr="002A272A" w:rsidRDefault="004C54AD" w:rsidP="0056635B">
      <w:pPr>
        <w:pStyle w:val="NormalN"/>
        <w:numPr>
          <w:ilvl w:val="0"/>
          <w:numId w:val="41"/>
        </w:numPr>
        <w:ind w:left="0"/>
        <w:rPr>
          <w:rStyle w:val="Brak"/>
          <w:color w:val="404040" w:themeColor="text1" w:themeTint="BF"/>
          <w:u w:color="404040"/>
        </w:rPr>
      </w:pPr>
      <w:r w:rsidRPr="002A272A">
        <w:rPr>
          <w:rStyle w:val="Brak"/>
          <w:color w:val="404040" w:themeColor="text1" w:themeTint="BF"/>
          <w:u w:color="404040"/>
        </w:rPr>
        <w:t>Łączna ilość punktów badanej oferty będzie liczona według poniższego wzoru:</w:t>
      </w:r>
    </w:p>
    <w:p w14:paraId="0D080D00" w14:textId="77777777" w:rsidR="004F5C01" w:rsidRPr="002A272A" w:rsidRDefault="004F5C01" w:rsidP="009D1FDA">
      <w:pPr>
        <w:ind w:firstLine="426"/>
        <w:jc w:val="center"/>
        <w:rPr>
          <w:rStyle w:val="Brak"/>
          <w:b/>
          <w:bCs/>
          <w:color w:val="404040" w:themeColor="text1" w:themeTint="BF"/>
          <w:u w:color="404040"/>
        </w:rPr>
      </w:pPr>
    </w:p>
    <w:p w14:paraId="4112208E" w14:textId="77777777" w:rsidR="00DA04EF" w:rsidRPr="002A272A" w:rsidRDefault="004C54AD" w:rsidP="009D1FDA">
      <w:pPr>
        <w:ind w:firstLine="426"/>
        <w:jc w:val="center"/>
        <w:rPr>
          <w:rStyle w:val="Brak"/>
          <w:b/>
          <w:bCs/>
          <w:color w:val="404040" w:themeColor="text1" w:themeTint="BF"/>
          <w:u w:color="404040"/>
        </w:rPr>
      </w:pPr>
      <w:r w:rsidRPr="002A272A">
        <w:rPr>
          <w:rStyle w:val="Brak"/>
          <w:b/>
          <w:bCs/>
          <w:color w:val="404040" w:themeColor="text1" w:themeTint="BF"/>
          <w:u w:color="404040"/>
        </w:rPr>
        <w:t xml:space="preserve">P = C + T </w:t>
      </w:r>
    </w:p>
    <w:p w14:paraId="6F77AC71" w14:textId="77777777" w:rsidR="00DA04EF" w:rsidRPr="002A272A" w:rsidRDefault="00DA04EF" w:rsidP="009D1FDA">
      <w:pPr>
        <w:pStyle w:val="Akapitzlist"/>
        <w:ind w:left="0"/>
        <w:jc w:val="center"/>
        <w:rPr>
          <w:rStyle w:val="Brak"/>
          <w:b/>
          <w:bCs/>
          <w:color w:val="404040" w:themeColor="text1" w:themeTint="BF"/>
          <w:u w:color="404040"/>
        </w:rPr>
      </w:pPr>
    </w:p>
    <w:p w14:paraId="5D1F687B" w14:textId="77777777" w:rsidR="00DA04EF" w:rsidRPr="002A272A" w:rsidRDefault="004C54AD" w:rsidP="009D1FDA">
      <w:pPr>
        <w:pStyle w:val="Akapitzlist"/>
        <w:ind w:left="0" w:hanging="294"/>
        <w:rPr>
          <w:rStyle w:val="Brak"/>
          <w:color w:val="404040" w:themeColor="text1" w:themeTint="BF"/>
          <w:u w:color="404040"/>
        </w:rPr>
      </w:pPr>
      <w:r w:rsidRPr="002A272A">
        <w:rPr>
          <w:rStyle w:val="Brak"/>
          <w:b/>
          <w:bCs/>
          <w:color w:val="404040" w:themeColor="text1" w:themeTint="BF"/>
          <w:u w:color="404040"/>
        </w:rPr>
        <w:t>P</w:t>
      </w:r>
      <w:r w:rsidRPr="002A272A">
        <w:rPr>
          <w:rStyle w:val="Brak"/>
          <w:color w:val="404040" w:themeColor="text1" w:themeTint="BF"/>
          <w:u w:color="404040"/>
        </w:rPr>
        <w:t xml:space="preserve"> – Łączna ilość punktów badanej oferty.</w:t>
      </w:r>
    </w:p>
    <w:p w14:paraId="18F81339" w14:textId="77777777" w:rsidR="00DA04EF" w:rsidRPr="002A272A" w:rsidRDefault="004C54AD" w:rsidP="009D1FDA">
      <w:pPr>
        <w:pStyle w:val="Akapitzlist"/>
        <w:ind w:left="0" w:hanging="294"/>
        <w:rPr>
          <w:rStyle w:val="Brak"/>
          <w:color w:val="404040" w:themeColor="text1" w:themeTint="BF"/>
          <w:u w:color="404040"/>
        </w:rPr>
      </w:pPr>
      <w:r w:rsidRPr="002A272A">
        <w:rPr>
          <w:rStyle w:val="Brak"/>
          <w:b/>
          <w:bCs/>
          <w:color w:val="404040" w:themeColor="text1" w:themeTint="BF"/>
          <w:u w:color="404040"/>
        </w:rPr>
        <w:t>C</w:t>
      </w:r>
      <w:r w:rsidRPr="002A272A">
        <w:rPr>
          <w:rStyle w:val="Brak"/>
          <w:color w:val="404040" w:themeColor="text1" w:themeTint="BF"/>
          <w:u w:color="404040"/>
        </w:rPr>
        <w:t xml:space="preserve"> – ilość punktów badanej oferty w kryterium oceny „Cena”.</w:t>
      </w:r>
    </w:p>
    <w:p w14:paraId="000631B3" w14:textId="77777777" w:rsidR="00DA04EF" w:rsidRPr="002A272A" w:rsidRDefault="004C54AD" w:rsidP="00573772">
      <w:pPr>
        <w:pStyle w:val="Akapitzlist"/>
        <w:ind w:left="-357"/>
        <w:rPr>
          <w:rStyle w:val="Brak"/>
          <w:color w:val="404040" w:themeColor="text1" w:themeTint="BF"/>
          <w:u w:color="404040"/>
        </w:rPr>
      </w:pPr>
      <w:r w:rsidRPr="002A272A">
        <w:rPr>
          <w:rStyle w:val="Brak"/>
          <w:b/>
          <w:bCs/>
          <w:color w:val="404040" w:themeColor="text1" w:themeTint="BF"/>
          <w:u w:color="404040"/>
        </w:rPr>
        <w:t>T</w:t>
      </w:r>
      <w:r w:rsidRPr="002A272A">
        <w:rPr>
          <w:rStyle w:val="Brak"/>
          <w:color w:val="404040" w:themeColor="text1" w:themeTint="BF"/>
          <w:u w:color="404040"/>
        </w:rPr>
        <w:t xml:space="preserve"> – ilość punktów badanej oferty w kryterium oceny „Termin realizacji”</w:t>
      </w:r>
    </w:p>
    <w:p w14:paraId="7D1B8584" w14:textId="77777777" w:rsidR="00DA04EF" w:rsidRPr="002A272A" w:rsidRDefault="004C54AD" w:rsidP="00573772">
      <w:pPr>
        <w:pStyle w:val="NormalN"/>
        <w:ind w:left="-357"/>
        <w:rPr>
          <w:rStyle w:val="Brak"/>
          <w:color w:val="404040" w:themeColor="text1" w:themeTint="BF"/>
          <w:u w:color="404040"/>
        </w:rPr>
      </w:pPr>
      <w:r w:rsidRPr="002A272A">
        <w:rPr>
          <w:rStyle w:val="Brak"/>
          <w:color w:val="404040" w:themeColor="text1" w:themeTint="BF"/>
          <w:u w:color="404040"/>
        </w:rPr>
        <w:t>Za ofertę najkorzystniejszą zostanie uznana ta oferta, która uzyska najwyższą liczbę punktów.</w:t>
      </w:r>
    </w:p>
    <w:p w14:paraId="23DE0D0A" w14:textId="77777777" w:rsidR="00DA04EF" w:rsidRPr="002A272A" w:rsidRDefault="00DA04EF" w:rsidP="009D1FDA">
      <w:pPr>
        <w:pStyle w:val="Nagwek2"/>
        <w:spacing w:before="60" w:after="40"/>
        <w:rPr>
          <w:rStyle w:val="Brak"/>
          <w:color w:val="404040" w:themeColor="text1" w:themeTint="BF"/>
          <w:sz w:val="22"/>
          <w:szCs w:val="22"/>
          <w:u w:color="404040"/>
        </w:rPr>
      </w:pPr>
    </w:p>
    <w:p w14:paraId="18A6F241" w14:textId="77777777" w:rsidR="00DA04EF" w:rsidRPr="002A272A" w:rsidRDefault="004C54AD" w:rsidP="009D1FDA">
      <w:pPr>
        <w:pStyle w:val="Nagwek2"/>
        <w:spacing w:before="60" w:after="40"/>
        <w:ind w:left="-357"/>
        <w:jc w:val="left"/>
        <w:rPr>
          <w:rStyle w:val="Brak"/>
          <w:color w:val="404040" w:themeColor="text1" w:themeTint="BF"/>
          <w:sz w:val="22"/>
          <w:szCs w:val="22"/>
          <w:u w:color="404040"/>
        </w:rPr>
      </w:pPr>
      <w:bookmarkStart w:id="11" w:name="_Toc12"/>
      <w:r w:rsidRPr="002A272A">
        <w:rPr>
          <w:rStyle w:val="Brak"/>
          <w:color w:val="404040" w:themeColor="text1" w:themeTint="BF"/>
          <w:sz w:val="22"/>
          <w:szCs w:val="22"/>
          <w:u w:color="404040"/>
        </w:rPr>
        <w:t>Rozdział 14</w:t>
      </w:r>
      <w:r w:rsidRPr="002A272A">
        <w:rPr>
          <w:rStyle w:val="Brak"/>
          <w:color w:val="404040" w:themeColor="text1" w:themeTint="BF"/>
          <w:sz w:val="22"/>
          <w:szCs w:val="22"/>
          <w:u w:color="404040"/>
        </w:rPr>
        <w:br/>
        <w:t>Informacje o formalnościach, jakie powinny zostać dopełnione po wyborze oferty w celu zawarcia umowy w sprawie zamówienia publicznego</w:t>
      </w:r>
      <w:bookmarkEnd w:id="11"/>
    </w:p>
    <w:p w14:paraId="57A8753D" w14:textId="6109FA2E" w:rsidR="00DA04EF" w:rsidRPr="002A272A" w:rsidRDefault="004C54AD" w:rsidP="0056635B">
      <w:pPr>
        <w:pStyle w:val="NormalN"/>
        <w:numPr>
          <w:ilvl w:val="2"/>
          <w:numId w:val="33"/>
        </w:numPr>
        <w:ind w:left="0"/>
        <w:rPr>
          <w:rStyle w:val="Brak"/>
          <w:color w:val="404040" w:themeColor="text1" w:themeTint="BF"/>
          <w:u w:color="404040"/>
        </w:rPr>
      </w:pPr>
      <w:r w:rsidRPr="002A272A">
        <w:rPr>
          <w:rStyle w:val="Brak"/>
          <w:color w:val="404040" w:themeColor="text1" w:themeTint="BF"/>
          <w:u w:color="404040"/>
        </w:rPr>
        <w:t xml:space="preserve">Umowę może podpisać w imieniu wykonawcy osoba/y upoważniona/e do reprezentowania wykonawcy ujawnione w aktualnym odpisie z właściwego rejestru albo w aktualnym zaświadczeniu o wpisie </w:t>
      </w:r>
      <w:r w:rsidRPr="002A272A">
        <w:rPr>
          <w:rStyle w:val="Brak"/>
          <w:color w:val="404040" w:themeColor="text1" w:themeTint="BF"/>
          <w:u w:color="404040"/>
        </w:rPr>
        <w:br/>
        <w:t xml:space="preserve">do centralnej ewidencji i informacji o działalności gospodarczej lub pełnomocnik, który przedstawi stosowne pełnomocnictwo wraz z ofertą lub przed zawarciem umowy udzielone przez osobę ujawnioną </w:t>
      </w:r>
      <w:r w:rsidRPr="002A272A">
        <w:rPr>
          <w:rStyle w:val="Brak"/>
          <w:color w:val="404040" w:themeColor="text1" w:themeTint="BF"/>
          <w:u w:color="404040"/>
        </w:rPr>
        <w:br/>
        <w:t>we właściwym dokumencie – oryginał dokumentu lub odpis pobrany na po</w:t>
      </w:r>
      <w:r w:rsidR="004F5C01" w:rsidRPr="002A272A">
        <w:rPr>
          <w:rStyle w:val="Brak"/>
          <w:color w:val="404040" w:themeColor="text1" w:themeTint="BF"/>
          <w:u w:color="404040"/>
        </w:rPr>
        <w:t xml:space="preserve">dstawie art. 4 ust. 4aa ustawy </w:t>
      </w:r>
      <w:r w:rsidRPr="002A272A">
        <w:rPr>
          <w:rStyle w:val="Brak"/>
          <w:color w:val="404040" w:themeColor="text1" w:themeTint="BF"/>
          <w:u w:color="404040"/>
        </w:rPr>
        <w:t>z dnia 20 sierpnia 1997 roku o Krajowym Rejestrze Sądowym (Dz.U. z 2007 r. Nr 168, poz. 1186, ze zm.).</w:t>
      </w:r>
    </w:p>
    <w:p w14:paraId="74A685E4" w14:textId="77777777" w:rsidR="00DA04EF" w:rsidRPr="002A272A" w:rsidRDefault="004C54AD" w:rsidP="0056635B">
      <w:pPr>
        <w:pStyle w:val="NormalN"/>
        <w:numPr>
          <w:ilvl w:val="2"/>
          <w:numId w:val="33"/>
        </w:numPr>
        <w:ind w:left="0"/>
        <w:rPr>
          <w:rStyle w:val="Brak"/>
          <w:color w:val="404040" w:themeColor="text1" w:themeTint="BF"/>
          <w:u w:color="404040"/>
        </w:rPr>
      </w:pPr>
      <w:r w:rsidRPr="002A272A">
        <w:rPr>
          <w:rStyle w:val="Brak"/>
          <w:color w:val="404040" w:themeColor="text1" w:themeTint="BF"/>
          <w:u w:color="404040"/>
        </w:rPr>
        <w:t>Jeżeli w przedmiotowym postępowaniu za najkorzystniejszą zostanie uznana oferta wykonawców, którzy wspólnie ubiegają się o udzielenie zamówienia, Zamawiający może żądać (przed podpisaniem umowy) dostarczenia umowy regulującej współpracę tych wykonawców, w tym również umowy spółki cywilnej.</w:t>
      </w:r>
    </w:p>
    <w:p w14:paraId="336B68C6" w14:textId="77777777" w:rsidR="00DA04EF" w:rsidRPr="002A272A" w:rsidRDefault="00DA04EF" w:rsidP="009D1FDA">
      <w:pPr>
        <w:pStyle w:val="Nagwek2"/>
        <w:spacing w:before="60" w:after="40"/>
        <w:ind w:hanging="357"/>
        <w:rPr>
          <w:rStyle w:val="Brak"/>
          <w:color w:val="404040" w:themeColor="text1" w:themeTint="BF"/>
          <w:sz w:val="22"/>
          <w:szCs w:val="22"/>
          <w:u w:color="404040"/>
        </w:rPr>
      </w:pPr>
    </w:p>
    <w:p w14:paraId="3A9F51F7" w14:textId="77777777" w:rsidR="00DA04EF" w:rsidRPr="002A272A" w:rsidRDefault="004C54AD" w:rsidP="009D1FDA">
      <w:pPr>
        <w:pStyle w:val="Nagwek2"/>
        <w:spacing w:before="60" w:after="40"/>
        <w:ind w:left="-357"/>
        <w:rPr>
          <w:rStyle w:val="Brak"/>
          <w:color w:val="404040" w:themeColor="text1" w:themeTint="BF"/>
          <w:sz w:val="22"/>
          <w:szCs w:val="22"/>
          <w:u w:color="404040"/>
        </w:rPr>
      </w:pPr>
      <w:bookmarkStart w:id="12" w:name="_Toc13"/>
      <w:r w:rsidRPr="002A272A">
        <w:rPr>
          <w:rStyle w:val="Brak"/>
          <w:color w:val="404040" w:themeColor="text1" w:themeTint="BF"/>
          <w:sz w:val="22"/>
          <w:szCs w:val="22"/>
          <w:u w:color="404040"/>
        </w:rPr>
        <w:t>Rozdział 15</w:t>
      </w:r>
      <w:bookmarkEnd w:id="12"/>
    </w:p>
    <w:p w14:paraId="0D184900" w14:textId="77777777" w:rsidR="00DA04EF" w:rsidRPr="002A272A" w:rsidRDefault="004C54AD" w:rsidP="009D1FDA">
      <w:pPr>
        <w:pStyle w:val="Nagwek2"/>
        <w:spacing w:before="60" w:after="40"/>
        <w:ind w:left="-357"/>
        <w:rPr>
          <w:rStyle w:val="Brak"/>
          <w:color w:val="404040" w:themeColor="text1" w:themeTint="BF"/>
          <w:sz w:val="22"/>
          <w:szCs w:val="22"/>
          <w:u w:color="404040"/>
        </w:rPr>
      </w:pPr>
      <w:bookmarkStart w:id="13" w:name="_Toc14"/>
      <w:r w:rsidRPr="002A272A">
        <w:rPr>
          <w:rStyle w:val="Brak"/>
          <w:color w:val="404040" w:themeColor="text1" w:themeTint="BF"/>
          <w:sz w:val="22"/>
          <w:szCs w:val="22"/>
          <w:u w:color="404040"/>
        </w:rPr>
        <w:t>Istotne dla stron postanowienia, które zostaną wprowadzone do treści zawieranej umowy w sprawie zamówienia publicznego</w:t>
      </w:r>
      <w:bookmarkEnd w:id="13"/>
    </w:p>
    <w:p w14:paraId="77B5376C" w14:textId="77777777" w:rsidR="00DA04EF" w:rsidRPr="002A272A" w:rsidRDefault="004C54AD" w:rsidP="0056635B">
      <w:pPr>
        <w:pStyle w:val="NormalN"/>
        <w:numPr>
          <w:ilvl w:val="0"/>
          <w:numId w:val="47"/>
        </w:numPr>
        <w:ind w:left="0"/>
        <w:rPr>
          <w:rStyle w:val="Brak"/>
          <w:b/>
          <w:bCs/>
          <w:color w:val="404040" w:themeColor="text1" w:themeTint="BF"/>
          <w:u w:color="404040"/>
        </w:rPr>
      </w:pPr>
      <w:r w:rsidRPr="002A272A">
        <w:rPr>
          <w:rStyle w:val="Brak"/>
          <w:color w:val="404040" w:themeColor="text1" w:themeTint="BF"/>
          <w:u w:color="404040"/>
        </w:rPr>
        <w:t>Istotne dla stron postanowienia umowy, stanowią załącznik 3 do SIWZ.</w:t>
      </w:r>
    </w:p>
    <w:p w14:paraId="7E1C33CD" w14:textId="77777777" w:rsidR="00DA04EF" w:rsidRPr="002A272A" w:rsidRDefault="004C54AD" w:rsidP="0056635B">
      <w:pPr>
        <w:pStyle w:val="NormalN"/>
        <w:numPr>
          <w:ilvl w:val="0"/>
          <w:numId w:val="27"/>
        </w:numPr>
        <w:ind w:left="0"/>
        <w:rPr>
          <w:rStyle w:val="Brak"/>
          <w:color w:val="404040" w:themeColor="text1" w:themeTint="BF"/>
          <w:u w:color="404040"/>
        </w:rPr>
      </w:pPr>
      <w:r w:rsidRPr="002A272A">
        <w:rPr>
          <w:rStyle w:val="Brak"/>
          <w:color w:val="404040" w:themeColor="text1" w:themeTint="BF"/>
          <w:u w:color="404040"/>
        </w:rPr>
        <w:lastRenderedPageBreak/>
        <w:t xml:space="preserve">Zmiany zawartej umowy będą wymagały pisemnego aneksu, w zakresie ustalonym w załączniku „Istotne postanowienia umowy”. </w:t>
      </w:r>
    </w:p>
    <w:p w14:paraId="1AFC2C32" w14:textId="77777777" w:rsidR="00DA04EF" w:rsidRPr="002A272A" w:rsidRDefault="00DA04EF" w:rsidP="009D1FDA">
      <w:pPr>
        <w:pStyle w:val="Nagwek2"/>
        <w:spacing w:before="60" w:after="40"/>
        <w:ind w:hanging="357"/>
        <w:rPr>
          <w:rStyle w:val="Brak"/>
          <w:color w:val="404040" w:themeColor="text1" w:themeTint="BF"/>
          <w:sz w:val="22"/>
          <w:szCs w:val="22"/>
          <w:u w:color="404040"/>
        </w:rPr>
      </w:pPr>
    </w:p>
    <w:p w14:paraId="57384338" w14:textId="77777777" w:rsidR="00DA04EF" w:rsidRPr="002A272A" w:rsidRDefault="004C54AD" w:rsidP="009D1FDA">
      <w:pPr>
        <w:pStyle w:val="NormalN"/>
        <w:ind w:left="-357"/>
        <w:jc w:val="left"/>
        <w:rPr>
          <w:rStyle w:val="Brak"/>
          <w:b/>
          <w:bCs/>
          <w:color w:val="404040" w:themeColor="text1" w:themeTint="BF"/>
          <w:u w:color="404040"/>
        </w:rPr>
      </w:pPr>
      <w:r w:rsidRPr="002A272A">
        <w:rPr>
          <w:rStyle w:val="Brak"/>
          <w:b/>
          <w:bCs/>
          <w:color w:val="404040" w:themeColor="text1" w:themeTint="BF"/>
          <w:u w:color="404040"/>
        </w:rPr>
        <w:t xml:space="preserve">Rozdział 16. Wymagania dotyczące zabezpieczenia należytego wykonania umowy </w:t>
      </w:r>
    </w:p>
    <w:p w14:paraId="24779902" w14:textId="77777777" w:rsidR="00DA04EF" w:rsidRPr="002A272A" w:rsidRDefault="004C54AD" w:rsidP="009D1FDA">
      <w:pPr>
        <w:ind w:left="-357"/>
        <w:rPr>
          <w:rStyle w:val="Brak"/>
          <w:color w:val="404040" w:themeColor="text1" w:themeTint="BF"/>
          <w:u w:color="404040"/>
        </w:rPr>
      </w:pPr>
      <w:r w:rsidRPr="002A272A">
        <w:rPr>
          <w:rStyle w:val="Brak"/>
          <w:color w:val="404040" w:themeColor="text1" w:themeTint="BF"/>
          <w:u w:color="404040"/>
        </w:rPr>
        <w:t xml:space="preserve">Zamawiający nie wymaga wniesienia zabezpieczenia należytego wykonania umowy. </w:t>
      </w:r>
    </w:p>
    <w:p w14:paraId="1B359727" w14:textId="77777777" w:rsidR="00DA04EF" w:rsidRPr="002A272A" w:rsidRDefault="00DA04EF" w:rsidP="009D1FDA">
      <w:pPr>
        <w:ind w:left="-357"/>
        <w:jc w:val="left"/>
        <w:rPr>
          <w:rStyle w:val="Brak"/>
          <w:color w:val="404040" w:themeColor="text1" w:themeTint="BF"/>
          <w:u w:color="404040"/>
        </w:rPr>
      </w:pPr>
    </w:p>
    <w:p w14:paraId="71F47A33" w14:textId="77777777" w:rsidR="00DA04EF" w:rsidRPr="002A272A" w:rsidRDefault="004C54AD" w:rsidP="009D1FDA">
      <w:pPr>
        <w:pStyle w:val="Nagwek2"/>
        <w:spacing w:before="60" w:after="40"/>
        <w:ind w:left="-357"/>
        <w:jc w:val="left"/>
        <w:rPr>
          <w:rStyle w:val="Brak"/>
          <w:b w:val="0"/>
          <w:bCs w:val="0"/>
          <w:color w:val="404040" w:themeColor="text1" w:themeTint="BF"/>
          <w:sz w:val="22"/>
          <w:szCs w:val="22"/>
          <w:u w:color="404040"/>
        </w:rPr>
      </w:pPr>
      <w:bookmarkStart w:id="14" w:name="_Toc15"/>
      <w:r w:rsidRPr="002A272A">
        <w:rPr>
          <w:rStyle w:val="Brak"/>
          <w:color w:val="404040" w:themeColor="text1" w:themeTint="BF"/>
          <w:sz w:val="22"/>
          <w:szCs w:val="22"/>
          <w:u w:color="404040"/>
        </w:rPr>
        <w:t>Rozdział 17</w:t>
      </w:r>
      <w:r w:rsidRPr="002A272A">
        <w:rPr>
          <w:rStyle w:val="Brak"/>
          <w:color w:val="404040" w:themeColor="text1" w:themeTint="BF"/>
          <w:sz w:val="22"/>
          <w:szCs w:val="22"/>
          <w:u w:color="404040"/>
        </w:rPr>
        <w:br/>
        <w:t>Pouczenie o środkach ochrony prawnej przysługujących wykonawcy w toku postępowania o udzielenie zamówienia</w:t>
      </w:r>
      <w:bookmarkEnd w:id="14"/>
    </w:p>
    <w:p w14:paraId="4B00D7DC" w14:textId="77777777" w:rsidR="00DA04EF" w:rsidRPr="002A272A" w:rsidRDefault="004C54AD" w:rsidP="009D1FDA">
      <w:pPr>
        <w:ind w:left="-357"/>
        <w:rPr>
          <w:rStyle w:val="Brak"/>
          <w:color w:val="404040" w:themeColor="text1" w:themeTint="BF"/>
          <w:u w:color="404040"/>
        </w:rPr>
      </w:pPr>
      <w:r w:rsidRPr="002A272A">
        <w:rPr>
          <w:rStyle w:val="Brak"/>
          <w:color w:val="404040" w:themeColor="text1" w:themeTint="BF"/>
          <w:u w:color="404040"/>
        </w:rPr>
        <w:t>Środki ochrony prawnej zostały określone w Dziale VI ustawy. Środki ochrony prawnej przysługują wykonawcy oraz innemu podmiotowi, jeżeli ma lub miał interes w uzyskaniu danego zamówienia oraz poniósł lub może ponieść szkodę w wyniku naruszenia przez Zamawiającego przepisów ustawy. Środki ochrony prawnej wobec ogłoszenia o zamówieniu oraz specyfikacji istotnych warunków zamówienia przysługują również organizacjom wpisanym na listę, o której mowa w art. 154 pkt 5 ustawy.</w:t>
      </w:r>
    </w:p>
    <w:p w14:paraId="7A65EAF6" w14:textId="77777777" w:rsidR="00DA04EF" w:rsidRPr="002A272A" w:rsidRDefault="00DA04EF" w:rsidP="009D1FDA">
      <w:pPr>
        <w:ind w:left="-357" w:hanging="357"/>
        <w:rPr>
          <w:rStyle w:val="Brak"/>
          <w:color w:val="404040" w:themeColor="text1" w:themeTint="BF"/>
          <w:u w:color="404040"/>
        </w:rPr>
      </w:pPr>
    </w:p>
    <w:p w14:paraId="32F3C99E" w14:textId="77777777" w:rsidR="00DA04EF" w:rsidRPr="002A272A" w:rsidRDefault="004C54AD" w:rsidP="009D1FDA">
      <w:pPr>
        <w:pStyle w:val="Nagwek2"/>
        <w:spacing w:before="60" w:after="40"/>
        <w:ind w:left="-357"/>
        <w:rPr>
          <w:rStyle w:val="Brak"/>
          <w:color w:val="404040" w:themeColor="text1" w:themeTint="BF"/>
          <w:sz w:val="22"/>
          <w:szCs w:val="22"/>
          <w:u w:color="404040"/>
        </w:rPr>
      </w:pPr>
      <w:bookmarkStart w:id="15" w:name="_Ref335313638"/>
      <w:bookmarkStart w:id="16" w:name="_Toc16"/>
      <w:r w:rsidRPr="002A272A">
        <w:rPr>
          <w:rStyle w:val="Brak"/>
          <w:color w:val="404040" w:themeColor="text1" w:themeTint="BF"/>
          <w:sz w:val="22"/>
          <w:szCs w:val="22"/>
          <w:u w:color="404040"/>
        </w:rPr>
        <w:t>W</w:t>
      </w:r>
      <w:bookmarkStart w:id="17" w:name="_Ref335313652"/>
      <w:bookmarkEnd w:id="15"/>
      <w:r w:rsidRPr="002A272A">
        <w:rPr>
          <w:rStyle w:val="Brak"/>
          <w:color w:val="404040" w:themeColor="text1" w:themeTint="BF"/>
          <w:sz w:val="22"/>
          <w:szCs w:val="22"/>
          <w:u w:color="404040"/>
        </w:rPr>
        <w:t>y</w:t>
      </w:r>
      <w:bookmarkStart w:id="18" w:name="_Ref335313712"/>
      <w:bookmarkEnd w:id="17"/>
      <w:r w:rsidRPr="002A272A">
        <w:rPr>
          <w:rStyle w:val="Brak"/>
          <w:color w:val="404040" w:themeColor="text1" w:themeTint="BF"/>
          <w:sz w:val="22"/>
          <w:szCs w:val="22"/>
          <w:u w:color="404040"/>
        </w:rPr>
        <w:t>k</w:t>
      </w:r>
      <w:bookmarkStart w:id="19" w:name="_Ref335313740"/>
      <w:bookmarkEnd w:id="18"/>
      <w:r w:rsidRPr="002A272A">
        <w:rPr>
          <w:rStyle w:val="Brak"/>
          <w:color w:val="404040" w:themeColor="text1" w:themeTint="BF"/>
          <w:sz w:val="22"/>
          <w:szCs w:val="22"/>
          <w:u w:color="404040"/>
        </w:rPr>
        <w:t>a</w:t>
      </w:r>
      <w:bookmarkStart w:id="20" w:name="_Ref335389902"/>
      <w:bookmarkEnd w:id="19"/>
      <w:r w:rsidRPr="002A272A">
        <w:rPr>
          <w:rStyle w:val="Brak"/>
          <w:color w:val="404040" w:themeColor="text1" w:themeTint="BF"/>
          <w:sz w:val="22"/>
          <w:szCs w:val="22"/>
          <w:u w:color="404040"/>
        </w:rPr>
        <w:t>z załączników do SIWZ</w:t>
      </w:r>
      <w:bookmarkEnd w:id="20"/>
      <w:r w:rsidRPr="002A272A">
        <w:rPr>
          <w:rStyle w:val="Brak"/>
          <w:color w:val="404040" w:themeColor="text1" w:themeTint="BF"/>
          <w:sz w:val="22"/>
          <w:szCs w:val="22"/>
          <w:u w:color="404040"/>
        </w:rPr>
        <w:t>:</w:t>
      </w:r>
      <w:bookmarkEnd w:id="16"/>
    </w:p>
    <w:p w14:paraId="57010042" w14:textId="019E0445" w:rsidR="00DA04EF" w:rsidRPr="002A272A" w:rsidRDefault="004C54AD" w:rsidP="009D1FDA">
      <w:pPr>
        <w:ind w:left="-357"/>
        <w:jc w:val="left"/>
        <w:rPr>
          <w:color w:val="404040" w:themeColor="text1" w:themeTint="BF"/>
        </w:rPr>
      </w:pPr>
      <w:r w:rsidRPr="002A272A">
        <w:rPr>
          <w:rStyle w:val="Brak"/>
          <w:color w:val="404040" w:themeColor="text1" w:themeTint="BF"/>
          <w:u w:color="404040"/>
        </w:rPr>
        <w:t>Załącznik 1 do SIWZ – dokumentacja projektowa</w:t>
      </w:r>
      <w:r w:rsidRPr="002A272A">
        <w:rPr>
          <w:rStyle w:val="Brak"/>
          <w:color w:val="404040" w:themeColor="text1" w:themeTint="BF"/>
          <w:u w:color="404040"/>
        </w:rPr>
        <w:fldChar w:fldCharType="begin"/>
      </w:r>
      <w:r w:rsidRPr="002A272A">
        <w:rPr>
          <w:rStyle w:val="Brak"/>
          <w:color w:val="404040" w:themeColor="text1" w:themeTint="BF"/>
          <w:u w:color="404040"/>
        </w:rPr>
        <w:instrText xml:space="preserve"> TOC \t "heading 1, 1,heading 2, 2" \n "1-2"\n  \n "1-2" </w:instrText>
      </w:r>
      <w:r w:rsidRPr="002A272A">
        <w:rPr>
          <w:rStyle w:val="Brak"/>
          <w:color w:val="404040" w:themeColor="text1" w:themeTint="BF"/>
          <w:u w:color="404040"/>
        </w:rPr>
        <w:fldChar w:fldCharType="separate"/>
      </w:r>
    </w:p>
    <w:p w14:paraId="5F9EE896" w14:textId="723ACEBD" w:rsidR="00DA04EF" w:rsidRPr="002A272A" w:rsidRDefault="00B80656" w:rsidP="009D1FDA">
      <w:pPr>
        <w:pStyle w:val="Spistreci1"/>
        <w:spacing w:after="40"/>
        <w:ind w:left="-357"/>
        <w:jc w:val="left"/>
        <w:rPr>
          <w:color w:val="404040" w:themeColor="text1" w:themeTint="BF"/>
        </w:rPr>
      </w:pPr>
      <w:r w:rsidRPr="002A272A">
        <w:rPr>
          <w:color w:val="404040" w:themeColor="text1" w:themeTint="BF"/>
        </w:rPr>
        <w:tab/>
      </w:r>
      <w:r w:rsidR="004C54AD" w:rsidRPr="002A272A">
        <w:rPr>
          <w:color w:val="404040" w:themeColor="text1" w:themeTint="BF"/>
        </w:rPr>
        <w:t>Załącznik 2 do SIWZ  Wzór formularza ofertowego</w:t>
      </w:r>
    </w:p>
    <w:p w14:paraId="363BEEF8" w14:textId="3673FE9F" w:rsidR="00DA04EF" w:rsidRPr="002A272A" w:rsidRDefault="00B80656" w:rsidP="009D1FDA">
      <w:pPr>
        <w:pStyle w:val="Spistreci1"/>
        <w:spacing w:after="40"/>
        <w:ind w:left="-357"/>
        <w:jc w:val="left"/>
        <w:rPr>
          <w:color w:val="404040" w:themeColor="text1" w:themeTint="BF"/>
        </w:rPr>
      </w:pPr>
      <w:r w:rsidRPr="002A272A">
        <w:rPr>
          <w:color w:val="404040" w:themeColor="text1" w:themeTint="BF"/>
        </w:rPr>
        <w:tab/>
      </w:r>
      <w:r w:rsidR="004C54AD" w:rsidRPr="002A272A">
        <w:rPr>
          <w:color w:val="404040" w:themeColor="text1" w:themeTint="BF"/>
        </w:rPr>
        <w:t xml:space="preserve">Załącznik </w:t>
      </w:r>
      <w:r w:rsidR="009D1FDA" w:rsidRPr="002A272A">
        <w:rPr>
          <w:color w:val="404040" w:themeColor="text1" w:themeTint="BF"/>
        </w:rPr>
        <w:t>3</w:t>
      </w:r>
      <w:r w:rsidR="004C54AD" w:rsidRPr="002A272A">
        <w:rPr>
          <w:color w:val="404040" w:themeColor="text1" w:themeTint="BF"/>
        </w:rPr>
        <w:t xml:space="preserve"> do SIWZ   Wzór oświadczenia o braku podstaw do wykluczenia z postępowania</w:t>
      </w:r>
    </w:p>
    <w:p w14:paraId="344B71D7" w14:textId="3FF487DB" w:rsidR="00DA04EF" w:rsidRPr="002A272A" w:rsidRDefault="00B80656" w:rsidP="009D1FDA">
      <w:pPr>
        <w:pStyle w:val="Spistreci1"/>
        <w:spacing w:after="40"/>
        <w:ind w:left="-357"/>
        <w:jc w:val="left"/>
        <w:rPr>
          <w:color w:val="404040" w:themeColor="text1" w:themeTint="BF"/>
        </w:rPr>
      </w:pPr>
      <w:r w:rsidRPr="002A272A">
        <w:rPr>
          <w:color w:val="404040" w:themeColor="text1" w:themeTint="BF"/>
        </w:rPr>
        <w:tab/>
      </w:r>
      <w:r w:rsidR="004C54AD" w:rsidRPr="002A272A">
        <w:rPr>
          <w:color w:val="404040" w:themeColor="text1" w:themeTint="BF"/>
        </w:rPr>
        <w:t xml:space="preserve">Załącznik </w:t>
      </w:r>
      <w:r w:rsidR="009D1FDA" w:rsidRPr="002A272A">
        <w:rPr>
          <w:color w:val="404040" w:themeColor="text1" w:themeTint="BF"/>
        </w:rPr>
        <w:t>4</w:t>
      </w:r>
      <w:r w:rsidR="004C54AD" w:rsidRPr="002A272A">
        <w:rPr>
          <w:color w:val="404040" w:themeColor="text1" w:themeTint="BF"/>
        </w:rPr>
        <w:t xml:space="preserve"> do SIWZ Istotne Postanowienia Umowy</w:t>
      </w:r>
    </w:p>
    <w:p w14:paraId="4D5B2576" w14:textId="77777777" w:rsidR="00DA04EF" w:rsidRPr="002A272A" w:rsidRDefault="004C54AD" w:rsidP="009D1FDA">
      <w:pPr>
        <w:ind w:left="-357"/>
        <w:jc w:val="left"/>
        <w:rPr>
          <w:rStyle w:val="Brak"/>
          <w:color w:val="404040" w:themeColor="text1" w:themeTint="BF"/>
          <w:u w:color="404040"/>
        </w:rPr>
      </w:pPr>
      <w:r w:rsidRPr="002A272A">
        <w:rPr>
          <w:rStyle w:val="Brak"/>
          <w:color w:val="404040" w:themeColor="text1" w:themeTint="BF"/>
          <w:u w:color="404040"/>
        </w:rPr>
        <w:fldChar w:fldCharType="end"/>
      </w:r>
    </w:p>
    <w:p w14:paraId="3CB91056" w14:textId="77777777" w:rsidR="00DA04EF" w:rsidRPr="002A272A" w:rsidRDefault="004C54AD" w:rsidP="009D1FDA">
      <w:pPr>
        <w:pStyle w:val="Nagwek1"/>
        <w:ind w:left="0"/>
        <w:rPr>
          <w:rStyle w:val="Brak"/>
          <w:color w:val="404040" w:themeColor="text1" w:themeTint="BF"/>
          <w:u w:color="404040"/>
        </w:rPr>
      </w:pPr>
      <w:bookmarkStart w:id="21" w:name="_Toc17"/>
      <w:r w:rsidRPr="002A272A">
        <w:rPr>
          <w:rStyle w:val="Brak"/>
          <w:color w:val="404040" w:themeColor="text1" w:themeTint="BF"/>
          <w:u w:color="404040"/>
        </w:rPr>
        <w:lastRenderedPageBreak/>
        <w:t>Załącznik 2 do SIWZ  Wzór formularza ofertowego</w:t>
      </w:r>
      <w:bookmarkEnd w:id="21"/>
    </w:p>
    <w:p w14:paraId="22B47F5F" w14:textId="77777777" w:rsidR="00DA04EF" w:rsidRPr="002A272A" w:rsidRDefault="00DA04EF" w:rsidP="009D1FDA">
      <w:pPr>
        <w:rPr>
          <w:rStyle w:val="Brak"/>
          <w:color w:val="404040" w:themeColor="text1" w:themeTint="BF"/>
          <w:u w:color="404040"/>
        </w:rPr>
      </w:pPr>
    </w:p>
    <w:p w14:paraId="018727F9" w14:textId="77777777" w:rsidR="00DA04EF" w:rsidRPr="002A272A" w:rsidRDefault="004C54AD" w:rsidP="009D1FDA">
      <w:pPr>
        <w:ind w:hanging="357"/>
        <w:jc w:val="right"/>
        <w:rPr>
          <w:rStyle w:val="Brak"/>
          <w:color w:val="404040" w:themeColor="text1" w:themeTint="BF"/>
          <w:u w:color="404040"/>
        </w:rPr>
      </w:pPr>
      <w:r w:rsidRPr="002A272A">
        <w:rPr>
          <w:rStyle w:val="Brak"/>
          <w:color w:val="404040" w:themeColor="text1" w:themeTint="BF"/>
          <w:u w:color="404040"/>
        </w:rPr>
        <w:t>_________________</w:t>
      </w:r>
    </w:p>
    <w:p w14:paraId="3915215F" w14:textId="77777777" w:rsidR="00DA04EF" w:rsidRPr="002A272A" w:rsidRDefault="004C54AD" w:rsidP="009D1FDA">
      <w:pPr>
        <w:ind w:hanging="357"/>
        <w:jc w:val="right"/>
        <w:rPr>
          <w:rStyle w:val="Brak"/>
          <w:color w:val="404040" w:themeColor="text1" w:themeTint="BF"/>
          <w:u w:color="404040"/>
        </w:rPr>
      </w:pPr>
      <w:r w:rsidRPr="002A272A">
        <w:rPr>
          <w:rStyle w:val="Brak"/>
          <w:color w:val="404040" w:themeColor="text1" w:themeTint="BF"/>
          <w:u w:color="404040"/>
        </w:rPr>
        <w:t xml:space="preserve"> (pieczęć wykonawcy)</w:t>
      </w:r>
    </w:p>
    <w:p w14:paraId="7AAE0FE7" w14:textId="77777777" w:rsidR="00DA04EF" w:rsidRPr="002A272A" w:rsidRDefault="004C54AD" w:rsidP="009D1FDA">
      <w:pPr>
        <w:pStyle w:val="Nagwek2"/>
        <w:spacing w:before="60" w:after="40"/>
        <w:ind w:hanging="357"/>
        <w:jc w:val="center"/>
        <w:rPr>
          <w:rStyle w:val="Brak"/>
          <w:color w:val="404040" w:themeColor="text1" w:themeTint="BF"/>
          <w:sz w:val="22"/>
          <w:szCs w:val="22"/>
          <w:u w:color="404040"/>
        </w:rPr>
      </w:pPr>
      <w:bookmarkStart w:id="22" w:name="_Toc18"/>
      <w:r w:rsidRPr="002A272A">
        <w:rPr>
          <w:rStyle w:val="Brak"/>
          <w:color w:val="404040" w:themeColor="text1" w:themeTint="BF"/>
          <w:sz w:val="22"/>
          <w:szCs w:val="22"/>
          <w:u w:color="404040"/>
        </w:rPr>
        <w:t>OFERTA</w:t>
      </w:r>
      <w:bookmarkEnd w:id="22"/>
    </w:p>
    <w:p w14:paraId="02A506C9" w14:textId="77777777" w:rsidR="00DA04EF" w:rsidRPr="002A272A" w:rsidRDefault="00DA04EF" w:rsidP="009D1FDA">
      <w:pPr>
        <w:ind w:hanging="357"/>
        <w:rPr>
          <w:rStyle w:val="Brak"/>
          <w:color w:val="404040" w:themeColor="text1" w:themeTint="BF"/>
          <w:u w:color="404040"/>
        </w:rPr>
      </w:pPr>
    </w:p>
    <w:p w14:paraId="1001F5DC" w14:textId="77777777" w:rsidR="00DA04EF" w:rsidRPr="002A272A" w:rsidRDefault="004C54AD" w:rsidP="009D1FDA">
      <w:pPr>
        <w:tabs>
          <w:tab w:val="right" w:leader="underscore" w:pos="8789"/>
        </w:tabs>
        <w:rPr>
          <w:rStyle w:val="Brak"/>
          <w:color w:val="404040" w:themeColor="text1" w:themeTint="BF"/>
          <w:u w:color="404040"/>
        </w:rPr>
      </w:pPr>
      <w:r w:rsidRPr="002A272A">
        <w:rPr>
          <w:rStyle w:val="Brak"/>
          <w:color w:val="404040" w:themeColor="text1" w:themeTint="BF"/>
          <w:u w:color="404040"/>
        </w:rPr>
        <w:t>Pełna nazwa wykonawcy:</w:t>
      </w:r>
      <w:r w:rsidRPr="002A272A">
        <w:rPr>
          <w:rStyle w:val="Brak"/>
          <w:color w:val="404040" w:themeColor="text1" w:themeTint="BF"/>
          <w:u w:color="404040"/>
        </w:rPr>
        <w:tab/>
      </w:r>
    </w:p>
    <w:p w14:paraId="3641AC2D" w14:textId="77777777" w:rsidR="00DA04EF" w:rsidRPr="002A272A" w:rsidRDefault="004C54AD" w:rsidP="009D1FDA">
      <w:pPr>
        <w:tabs>
          <w:tab w:val="right" w:leader="underscore" w:pos="8789"/>
        </w:tabs>
        <w:rPr>
          <w:rStyle w:val="Brak"/>
          <w:color w:val="404040" w:themeColor="text1" w:themeTint="BF"/>
          <w:u w:color="404040"/>
        </w:rPr>
      </w:pPr>
      <w:r w:rsidRPr="002A272A">
        <w:rPr>
          <w:rStyle w:val="Brak"/>
          <w:color w:val="404040" w:themeColor="text1" w:themeTint="BF"/>
          <w:u w:color="404040"/>
        </w:rPr>
        <w:t>Siedziba i adres wykonawcy:</w:t>
      </w:r>
      <w:r w:rsidRPr="002A272A">
        <w:rPr>
          <w:rStyle w:val="Brak"/>
          <w:color w:val="404040" w:themeColor="text1" w:themeTint="BF"/>
          <w:u w:color="404040"/>
        </w:rPr>
        <w:tab/>
      </w:r>
    </w:p>
    <w:p w14:paraId="10770E1F" w14:textId="77777777" w:rsidR="00DA04EF" w:rsidRPr="002A272A" w:rsidRDefault="004C54AD" w:rsidP="009D1FDA">
      <w:pPr>
        <w:tabs>
          <w:tab w:val="left" w:leader="underscore" w:pos="3686"/>
          <w:tab w:val="left" w:leader="underscore" w:pos="8789"/>
        </w:tabs>
        <w:rPr>
          <w:rStyle w:val="Brak"/>
          <w:color w:val="404040" w:themeColor="text1" w:themeTint="BF"/>
          <w:u w:color="404040"/>
        </w:rPr>
      </w:pPr>
      <w:r w:rsidRPr="002A272A">
        <w:rPr>
          <w:rStyle w:val="Brak"/>
          <w:color w:val="404040" w:themeColor="text1" w:themeTint="BF"/>
          <w:u w:color="404040"/>
        </w:rPr>
        <w:t>REGON:</w:t>
      </w:r>
      <w:r w:rsidRPr="002A272A">
        <w:rPr>
          <w:rStyle w:val="Brak"/>
          <w:color w:val="404040" w:themeColor="text1" w:themeTint="BF"/>
          <w:u w:color="404040"/>
        </w:rPr>
        <w:tab/>
        <w:t xml:space="preserve"> NIP:</w:t>
      </w:r>
      <w:r w:rsidRPr="002A272A">
        <w:rPr>
          <w:rStyle w:val="Brak"/>
          <w:color w:val="404040" w:themeColor="text1" w:themeTint="BF"/>
          <w:u w:color="404040"/>
        </w:rPr>
        <w:tab/>
      </w:r>
    </w:p>
    <w:p w14:paraId="42657196" w14:textId="77777777" w:rsidR="00DA04EF" w:rsidRPr="002A272A" w:rsidRDefault="004C54AD" w:rsidP="009D1FDA">
      <w:pPr>
        <w:tabs>
          <w:tab w:val="left" w:leader="underscore" w:pos="3686"/>
          <w:tab w:val="left" w:leader="underscore" w:pos="8789"/>
        </w:tabs>
        <w:rPr>
          <w:rStyle w:val="Brak"/>
          <w:color w:val="404040" w:themeColor="text1" w:themeTint="BF"/>
          <w:u w:color="404040"/>
        </w:rPr>
      </w:pPr>
      <w:r w:rsidRPr="002A272A">
        <w:rPr>
          <w:rStyle w:val="Brak"/>
          <w:color w:val="404040" w:themeColor="text1" w:themeTint="BF"/>
          <w:u w:color="404040"/>
        </w:rPr>
        <w:t>Telefon:</w:t>
      </w:r>
      <w:r w:rsidRPr="002A272A">
        <w:rPr>
          <w:rStyle w:val="Brak"/>
          <w:color w:val="404040" w:themeColor="text1" w:themeTint="BF"/>
          <w:u w:color="404040"/>
        </w:rPr>
        <w:tab/>
        <w:t xml:space="preserve"> Fax:</w:t>
      </w:r>
      <w:r w:rsidRPr="002A272A">
        <w:rPr>
          <w:rStyle w:val="Brak"/>
          <w:color w:val="404040" w:themeColor="text1" w:themeTint="BF"/>
          <w:u w:color="404040"/>
        </w:rPr>
        <w:tab/>
      </w:r>
    </w:p>
    <w:p w14:paraId="48C3556B" w14:textId="77777777" w:rsidR="00DA04EF" w:rsidRPr="002A272A" w:rsidRDefault="004C54AD" w:rsidP="009D1FDA">
      <w:pPr>
        <w:tabs>
          <w:tab w:val="right" w:leader="underscore" w:pos="8789"/>
        </w:tabs>
        <w:rPr>
          <w:rStyle w:val="Brak"/>
          <w:color w:val="404040" w:themeColor="text1" w:themeTint="BF"/>
          <w:u w:color="404040"/>
        </w:rPr>
      </w:pPr>
      <w:r w:rsidRPr="002A272A">
        <w:rPr>
          <w:rStyle w:val="Brak"/>
          <w:color w:val="404040" w:themeColor="text1" w:themeTint="BF"/>
          <w:u w:color="404040"/>
        </w:rPr>
        <w:t>Adres e-mail:</w:t>
      </w:r>
      <w:r w:rsidRPr="002A272A">
        <w:rPr>
          <w:rStyle w:val="Brak"/>
          <w:color w:val="404040" w:themeColor="text1" w:themeTint="BF"/>
          <w:u w:color="404040"/>
        </w:rPr>
        <w:tab/>
      </w:r>
    </w:p>
    <w:p w14:paraId="08B0C01E" w14:textId="77777777" w:rsidR="00DA04EF" w:rsidRPr="002A272A" w:rsidRDefault="00DA04EF" w:rsidP="009D1FDA">
      <w:pPr>
        <w:rPr>
          <w:rStyle w:val="Brak"/>
          <w:color w:val="404040" w:themeColor="text1" w:themeTint="BF"/>
          <w:u w:color="404040"/>
        </w:rPr>
      </w:pPr>
    </w:p>
    <w:p w14:paraId="7FC6F4FE" w14:textId="66B924FD" w:rsidR="00DA04EF" w:rsidRPr="002A272A" w:rsidRDefault="004C54AD" w:rsidP="009D1FDA">
      <w:pPr>
        <w:pStyle w:val="NormalN"/>
        <w:rPr>
          <w:rStyle w:val="Brak"/>
          <w:color w:val="404040" w:themeColor="text1" w:themeTint="BF"/>
          <w:u w:color="404040"/>
        </w:rPr>
      </w:pPr>
      <w:r w:rsidRPr="002A272A">
        <w:rPr>
          <w:rStyle w:val="Brak"/>
          <w:color w:val="404040" w:themeColor="text1" w:themeTint="BF"/>
          <w:u w:color="404040"/>
        </w:rPr>
        <w:t>W odpowiedzi na ogłoszenie o wszczęciu postępowania o udzielenie zamówienia publicznego w trybie przetargu nieograniczonego na: „</w:t>
      </w:r>
      <w:sdt>
        <w:sdtPr>
          <w:rPr>
            <w:rFonts w:cs="Arial"/>
            <w:color w:val="404040" w:themeColor="text1" w:themeTint="BF"/>
          </w:rPr>
          <w:alias w:val="Subject"/>
          <w:tag w:val=""/>
          <w:id w:val="1301268369"/>
          <w:placeholder>
            <w:docPart w:val="B1AFF59BFCD941FC851A04193F0F1A22"/>
          </w:placeholder>
          <w:dataBinding w:prefixMappings="xmlns:ns0='http://purl.org/dc/elements/1.1/' xmlns:ns1='http://schemas.openxmlformats.org/package/2006/metadata/core-properties' " w:xpath="/ns1:coreProperties[1]/ns0:subject[1]" w:storeItemID="{6C3C8BC8-F283-45AE-878A-BAB7291924A1}"/>
          <w:text/>
        </w:sdtPr>
        <w:sdtContent>
          <w:r w:rsidR="009D1FDA" w:rsidRPr="002A272A">
            <w:rPr>
              <w:rFonts w:cs="Arial"/>
              <w:color w:val="404040" w:themeColor="text1" w:themeTint="BF"/>
            </w:rPr>
            <w:t>montaż instalacji dla urządzeń aktywnych dla sieci LAN, szafy LAN, UPS dla szafy LAN oraz zewnętrznych elementów zasilania ze sterowaniem</w:t>
          </w:r>
        </w:sdtContent>
      </w:sdt>
      <w:r w:rsidRPr="002A272A">
        <w:rPr>
          <w:rStyle w:val="Brak"/>
          <w:color w:val="404040" w:themeColor="text1" w:themeTint="BF"/>
          <w:u w:color="404040"/>
        </w:rPr>
        <w:t>”, numer postępowania MW/ZP/</w:t>
      </w:r>
      <w:r w:rsidR="00573772" w:rsidRPr="002A272A">
        <w:rPr>
          <w:rStyle w:val="Brak"/>
          <w:color w:val="404040" w:themeColor="text1" w:themeTint="BF"/>
          <w:u w:color="404040"/>
        </w:rPr>
        <w:t>2</w:t>
      </w:r>
      <w:r w:rsidR="00A226EA" w:rsidRPr="002A272A">
        <w:rPr>
          <w:rStyle w:val="Brak"/>
          <w:color w:val="404040" w:themeColor="text1" w:themeTint="BF"/>
          <w:u w:color="404040"/>
        </w:rPr>
        <w:t>7</w:t>
      </w:r>
      <w:r w:rsidRPr="002A272A">
        <w:rPr>
          <w:rStyle w:val="Brak"/>
          <w:color w:val="404040" w:themeColor="text1" w:themeTint="BF"/>
          <w:u w:color="404040"/>
        </w:rPr>
        <w:t>/PN/201</w:t>
      </w:r>
      <w:r w:rsidR="009D1FDA" w:rsidRPr="002A272A">
        <w:rPr>
          <w:rStyle w:val="Brak"/>
          <w:color w:val="404040" w:themeColor="text1" w:themeTint="BF"/>
          <w:u w:color="404040"/>
        </w:rPr>
        <w:t>8</w:t>
      </w:r>
      <w:r w:rsidRPr="002A272A">
        <w:rPr>
          <w:rStyle w:val="Brak"/>
          <w:color w:val="404040" w:themeColor="text1" w:themeTint="BF"/>
          <w:u w:color="404040"/>
        </w:rPr>
        <w:t>, oferujemy wykonanie ww. przedmiotu zamówienia zgodnie z wymogami Specyfikacji Istotnych Warunków Zamówienia („SIWZ”) za cenę:</w:t>
      </w:r>
    </w:p>
    <w:p w14:paraId="0EB1BA06" w14:textId="77777777" w:rsidR="00DA04EF" w:rsidRPr="002A272A" w:rsidRDefault="00DA04EF" w:rsidP="009D1FDA">
      <w:pPr>
        <w:rPr>
          <w:rStyle w:val="Brak"/>
          <w:color w:val="404040" w:themeColor="text1" w:themeTint="BF"/>
          <w:u w:color="404040"/>
        </w:rPr>
      </w:pPr>
    </w:p>
    <w:p w14:paraId="533A347F" w14:textId="77777777" w:rsidR="00DA04EF" w:rsidRPr="002A272A" w:rsidRDefault="004C54AD" w:rsidP="009D1FDA">
      <w:pPr>
        <w:rPr>
          <w:rStyle w:val="Brak"/>
          <w:color w:val="404040" w:themeColor="text1" w:themeTint="BF"/>
          <w:u w:color="404040"/>
        </w:rPr>
      </w:pPr>
      <w:r w:rsidRPr="002A272A">
        <w:rPr>
          <w:rStyle w:val="Brak"/>
          <w:color w:val="404040" w:themeColor="text1" w:themeTint="BF"/>
          <w:u w:color="404040"/>
        </w:rPr>
        <w:t>____________________________ złotych brutto (słownie złotych brutto: ___________________________________________________________)</w:t>
      </w:r>
    </w:p>
    <w:p w14:paraId="49104DE2" w14:textId="77777777" w:rsidR="00DA04EF" w:rsidRPr="002A272A" w:rsidRDefault="00DA04EF" w:rsidP="009D1FDA">
      <w:pPr>
        <w:rPr>
          <w:rStyle w:val="Brak"/>
          <w:color w:val="404040" w:themeColor="text1" w:themeTint="BF"/>
          <w:u w:color="404040"/>
        </w:rPr>
      </w:pPr>
    </w:p>
    <w:p w14:paraId="1188B045" w14:textId="77777777" w:rsidR="00DA04EF" w:rsidRPr="002A272A" w:rsidRDefault="004C54AD" w:rsidP="009D1FDA">
      <w:pPr>
        <w:pStyle w:val="NormalN"/>
        <w:rPr>
          <w:rStyle w:val="Brak"/>
          <w:b/>
          <w:bCs/>
          <w:color w:val="404040" w:themeColor="text1" w:themeTint="BF"/>
          <w:u w:color="404040"/>
        </w:rPr>
      </w:pPr>
      <w:r w:rsidRPr="002A272A">
        <w:rPr>
          <w:rStyle w:val="Brak"/>
          <w:b/>
          <w:bCs/>
          <w:color w:val="404040" w:themeColor="text1" w:themeTint="BF"/>
          <w:u w:color="404040"/>
        </w:rPr>
        <w:t xml:space="preserve">Zobowiązujemy się zamontować przedmiot zamówienia na placu defilad w terminie ____ dni od dnia udostępnienia przestrzeni.  </w:t>
      </w:r>
    </w:p>
    <w:p w14:paraId="43DF0063" w14:textId="77777777" w:rsidR="00DA04EF" w:rsidRPr="002A272A" w:rsidRDefault="00DA04EF" w:rsidP="009D1FDA">
      <w:pPr>
        <w:rPr>
          <w:rStyle w:val="Brak"/>
          <w:color w:val="404040" w:themeColor="text1" w:themeTint="BF"/>
          <w:u w:color="404040"/>
        </w:rPr>
      </w:pPr>
    </w:p>
    <w:p w14:paraId="5D1EAE14" w14:textId="77777777" w:rsidR="00DA04EF" w:rsidRPr="002A272A" w:rsidRDefault="004C54AD" w:rsidP="009D1FDA">
      <w:pPr>
        <w:ind w:hanging="357"/>
        <w:rPr>
          <w:rStyle w:val="Brak"/>
          <w:color w:val="404040" w:themeColor="text1" w:themeTint="BF"/>
          <w:u w:color="404040"/>
        </w:rPr>
      </w:pPr>
      <w:r w:rsidRPr="002A272A">
        <w:rPr>
          <w:rStyle w:val="Brak"/>
          <w:color w:val="404040" w:themeColor="text1" w:themeTint="BF"/>
          <w:u w:color="404040"/>
        </w:rPr>
        <w:t>Oświadczamy, że:</w:t>
      </w:r>
    </w:p>
    <w:p w14:paraId="7D09267B" w14:textId="77777777" w:rsidR="00DA04EF" w:rsidRPr="002A272A" w:rsidRDefault="004C54AD" w:rsidP="0056635B">
      <w:pPr>
        <w:pStyle w:val="NormalN"/>
        <w:numPr>
          <w:ilvl w:val="0"/>
          <w:numId w:val="49"/>
        </w:numPr>
        <w:ind w:left="0"/>
        <w:rPr>
          <w:rStyle w:val="Brak"/>
          <w:color w:val="404040" w:themeColor="text1" w:themeTint="BF"/>
          <w:u w:color="404040"/>
        </w:rPr>
      </w:pPr>
      <w:r w:rsidRPr="002A272A">
        <w:rPr>
          <w:rStyle w:val="Brak"/>
          <w:color w:val="404040" w:themeColor="text1" w:themeTint="BF"/>
          <w:u w:color="404040"/>
        </w:rPr>
        <w:t>Zapoznaliśmy się ze specyfikacją istotnych warunków zamówienia (w tym z istotnymi postanowieniami umowy) oraz zdobyliśmy wszelkie informacje konieczne do przygotowania oferty i przyjmujemy warunki określone w SIWZ.</w:t>
      </w:r>
    </w:p>
    <w:p w14:paraId="63162821" w14:textId="77777777" w:rsidR="00DA04EF" w:rsidRPr="002A272A" w:rsidRDefault="004C54AD" w:rsidP="0056635B">
      <w:pPr>
        <w:pStyle w:val="NormalN"/>
        <w:numPr>
          <w:ilvl w:val="0"/>
          <w:numId w:val="49"/>
        </w:numPr>
        <w:ind w:left="0"/>
        <w:rPr>
          <w:rStyle w:val="Brak"/>
          <w:color w:val="404040" w:themeColor="text1" w:themeTint="BF"/>
          <w:u w:color="404040"/>
        </w:rPr>
      </w:pPr>
      <w:r w:rsidRPr="002A272A">
        <w:rPr>
          <w:rStyle w:val="Brak"/>
          <w:color w:val="404040" w:themeColor="text1" w:themeTint="BF"/>
          <w:u w:color="404040"/>
        </w:rPr>
        <w:t>Oświadczamy, że wykonamy przedmiot zamówienia zgodnie z opisem zawartym w załączniku nr 1 do SIWZ w terminie określonym w Rozdziale 4 SIWZ.</w:t>
      </w:r>
    </w:p>
    <w:p w14:paraId="640E661C" w14:textId="77777777" w:rsidR="00DA04EF" w:rsidRPr="002A272A" w:rsidRDefault="004C54AD" w:rsidP="0056635B">
      <w:pPr>
        <w:pStyle w:val="NormalN"/>
        <w:numPr>
          <w:ilvl w:val="0"/>
          <w:numId w:val="49"/>
        </w:numPr>
        <w:ind w:left="0"/>
        <w:rPr>
          <w:rStyle w:val="Brak"/>
          <w:color w:val="404040" w:themeColor="text1" w:themeTint="BF"/>
          <w:u w:color="404040"/>
        </w:rPr>
      </w:pPr>
      <w:r w:rsidRPr="002A272A">
        <w:rPr>
          <w:rStyle w:val="Brak"/>
          <w:color w:val="404040" w:themeColor="text1" w:themeTint="BF"/>
          <w:u w:color="404040"/>
        </w:rPr>
        <w:t>Uważamy się za związanych ofertą przez okres 30 dni od upływu terminu składania ofert.</w:t>
      </w:r>
    </w:p>
    <w:p w14:paraId="17701E22" w14:textId="77777777" w:rsidR="00DA04EF" w:rsidRPr="002A272A" w:rsidRDefault="004C54AD" w:rsidP="0056635B">
      <w:pPr>
        <w:pStyle w:val="NormalN"/>
        <w:numPr>
          <w:ilvl w:val="0"/>
          <w:numId w:val="49"/>
        </w:numPr>
        <w:ind w:left="0"/>
        <w:rPr>
          <w:rStyle w:val="Brak"/>
          <w:color w:val="404040" w:themeColor="text1" w:themeTint="BF"/>
          <w:u w:color="404040"/>
        </w:rPr>
      </w:pPr>
      <w:r w:rsidRPr="002A272A">
        <w:rPr>
          <w:rStyle w:val="Brak"/>
          <w:color w:val="404040" w:themeColor="text1" w:themeTint="BF"/>
          <w:u w:color="404040"/>
        </w:rPr>
        <w:t>W razie wybrania przez Zamawiającego naszej oferty zobowiązujemy się do zawarcia umowy na warunkach zawartych w SIWZ oraz w miejscu i terminie określonym przez Zamawiającego.</w:t>
      </w:r>
    </w:p>
    <w:p w14:paraId="67CCDBDE" w14:textId="55BDB5D9" w:rsidR="00A226EA" w:rsidRPr="002A272A" w:rsidRDefault="00A226EA" w:rsidP="0056635B">
      <w:pPr>
        <w:pStyle w:val="NormalN"/>
        <w:numPr>
          <w:ilvl w:val="0"/>
          <w:numId w:val="49"/>
        </w:numPr>
        <w:ind w:left="0"/>
        <w:rPr>
          <w:rStyle w:val="Brak"/>
          <w:color w:val="404040" w:themeColor="text1" w:themeTint="BF"/>
          <w:u w:color="404040"/>
        </w:rPr>
      </w:pPr>
      <w:r w:rsidRPr="002A272A">
        <w:rPr>
          <w:rStyle w:val="Brak"/>
          <w:color w:val="404040" w:themeColor="text1" w:themeTint="BF"/>
          <w:u w:color="404040"/>
        </w:rPr>
        <w:t xml:space="preserve">Wyrażam zgodę na przetwarzanie danych osobowych w zakresie niezbędnym do przeprowadzenia postępowania o udzielenie zamówienia publicznego, w szczególności imienia, nazwiska, firmy, adresu oraz zaoferowanej ceny. Zgoda obejmuje okres niezbędny do przeprowadzenia postępowania oraz okres związany z archiwizacją dokumentów. </w:t>
      </w:r>
    </w:p>
    <w:p w14:paraId="4340CFA6" w14:textId="77777777" w:rsidR="00DA04EF" w:rsidRPr="002A272A" w:rsidRDefault="004C54AD" w:rsidP="009D1FDA">
      <w:pPr>
        <w:pStyle w:val="NormalN"/>
        <w:ind w:hanging="357"/>
        <w:rPr>
          <w:rStyle w:val="Brak"/>
          <w:color w:val="404040" w:themeColor="text1" w:themeTint="BF"/>
          <w:u w:color="404040"/>
        </w:rPr>
      </w:pPr>
      <w:r w:rsidRPr="002A272A">
        <w:rPr>
          <w:rStyle w:val="Brak"/>
          <w:color w:val="404040" w:themeColor="text1" w:themeTint="BF"/>
          <w:u w:color="404040"/>
        </w:rPr>
        <w:tab/>
      </w:r>
      <w:r w:rsidRPr="002A272A">
        <w:rPr>
          <w:rStyle w:val="Brak"/>
          <w:color w:val="404040" w:themeColor="text1" w:themeTint="BF"/>
          <w:u w:color="404040"/>
        </w:rPr>
        <w:tab/>
      </w:r>
    </w:p>
    <w:p w14:paraId="286AF038" w14:textId="77777777" w:rsidR="00DA04EF" w:rsidRPr="002A272A" w:rsidRDefault="004C54AD" w:rsidP="009D1FDA">
      <w:pPr>
        <w:ind w:hanging="357"/>
        <w:rPr>
          <w:rStyle w:val="Brak"/>
          <w:color w:val="404040" w:themeColor="text1" w:themeTint="BF"/>
          <w:u w:color="404040"/>
        </w:rPr>
      </w:pPr>
      <w:r w:rsidRPr="002A272A">
        <w:rPr>
          <w:rStyle w:val="Brak"/>
          <w:color w:val="404040" w:themeColor="text1" w:themeTint="BF"/>
          <w:u w:color="404040"/>
        </w:rPr>
        <w:t>Oferta wraz z załącznikami zawiera ________ zapisanych kolejno ponumerowanych stron.</w:t>
      </w:r>
    </w:p>
    <w:p w14:paraId="298E50D0" w14:textId="77777777" w:rsidR="00DA04EF" w:rsidRPr="002A272A" w:rsidRDefault="00DA04EF" w:rsidP="009D1FDA">
      <w:pPr>
        <w:ind w:hanging="357"/>
        <w:rPr>
          <w:rStyle w:val="Brak"/>
          <w:color w:val="404040" w:themeColor="text1" w:themeTint="BF"/>
          <w:u w:color="404040"/>
        </w:rPr>
      </w:pPr>
    </w:p>
    <w:p w14:paraId="53BF0571" w14:textId="77777777" w:rsidR="00DA04EF" w:rsidRPr="002A272A" w:rsidRDefault="00DA04EF" w:rsidP="009D1FDA">
      <w:pPr>
        <w:ind w:hanging="357"/>
        <w:rPr>
          <w:rStyle w:val="Brak"/>
          <w:color w:val="404040" w:themeColor="text1" w:themeTint="BF"/>
          <w:u w:color="404040"/>
        </w:rPr>
      </w:pPr>
    </w:p>
    <w:p w14:paraId="62409DA2" w14:textId="77777777" w:rsidR="00DA04EF" w:rsidRPr="002A272A" w:rsidRDefault="004C54AD" w:rsidP="009D1FDA">
      <w:pPr>
        <w:ind w:hanging="357"/>
        <w:jc w:val="right"/>
        <w:rPr>
          <w:rStyle w:val="Brak"/>
          <w:color w:val="404040" w:themeColor="text1" w:themeTint="BF"/>
          <w:u w:color="404040"/>
        </w:rPr>
      </w:pPr>
      <w:r w:rsidRPr="002A272A">
        <w:rPr>
          <w:rStyle w:val="Brak"/>
          <w:color w:val="404040" w:themeColor="text1" w:themeTint="BF"/>
          <w:u w:color="404040"/>
        </w:rPr>
        <w:t>_____________________________________</w:t>
      </w:r>
    </w:p>
    <w:p w14:paraId="63EC4B08" w14:textId="77777777" w:rsidR="00DA04EF" w:rsidRPr="002A272A" w:rsidRDefault="004C54AD" w:rsidP="009D1FDA">
      <w:pPr>
        <w:ind w:hanging="357"/>
        <w:jc w:val="right"/>
        <w:rPr>
          <w:rStyle w:val="Brak"/>
          <w:color w:val="404040" w:themeColor="text1" w:themeTint="BF"/>
          <w:u w:color="404040"/>
        </w:rPr>
      </w:pPr>
      <w:r w:rsidRPr="002A272A">
        <w:rPr>
          <w:rStyle w:val="Brak"/>
          <w:color w:val="404040" w:themeColor="text1" w:themeTint="BF"/>
          <w:u w:color="404040"/>
        </w:rPr>
        <w:t>(data, imię i nazwisko oraz podpis</w:t>
      </w:r>
    </w:p>
    <w:p w14:paraId="657E0731" w14:textId="55372B57" w:rsidR="00DA04EF" w:rsidRPr="002A272A" w:rsidRDefault="004C54AD" w:rsidP="00C87DAF">
      <w:pPr>
        <w:ind w:hanging="357"/>
        <w:jc w:val="right"/>
        <w:rPr>
          <w:color w:val="404040" w:themeColor="text1" w:themeTint="BF"/>
          <w:u w:color="404040"/>
        </w:rPr>
      </w:pPr>
      <w:r w:rsidRPr="002A272A">
        <w:rPr>
          <w:rStyle w:val="Brak"/>
          <w:color w:val="404040" w:themeColor="text1" w:themeTint="BF"/>
          <w:u w:color="404040"/>
        </w:rPr>
        <w:t>upoważnionego przedstawiciela Wykonawcy)</w:t>
      </w:r>
      <w:r w:rsidRPr="002A272A">
        <w:rPr>
          <w:rStyle w:val="Brak"/>
          <w:color w:val="404040" w:themeColor="text1" w:themeTint="BF"/>
          <w:u w:color="404040"/>
        </w:rPr>
        <w:br w:type="page"/>
      </w:r>
    </w:p>
    <w:p w14:paraId="102F515E" w14:textId="69C20028" w:rsidR="00DA04EF" w:rsidRPr="002A272A" w:rsidRDefault="004C54AD" w:rsidP="009D1FDA">
      <w:pPr>
        <w:pStyle w:val="Nagwek1"/>
        <w:ind w:left="0" w:firstLine="0"/>
        <w:rPr>
          <w:rStyle w:val="Brak"/>
          <w:color w:val="404040" w:themeColor="text1" w:themeTint="BF"/>
          <w:u w:color="404040"/>
        </w:rPr>
      </w:pPr>
      <w:bookmarkStart w:id="23" w:name="_Toc20"/>
      <w:r w:rsidRPr="002A272A">
        <w:rPr>
          <w:rStyle w:val="Brak"/>
          <w:color w:val="404040" w:themeColor="text1" w:themeTint="BF"/>
          <w:u w:color="404040"/>
        </w:rPr>
        <w:lastRenderedPageBreak/>
        <w:t xml:space="preserve">Załącznik </w:t>
      </w:r>
      <w:r w:rsidR="009D1FDA" w:rsidRPr="002A272A">
        <w:rPr>
          <w:rStyle w:val="Brak"/>
          <w:color w:val="404040" w:themeColor="text1" w:themeTint="BF"/>
          <w:u w:color="404040"/>
        </w:rPr>
        <w:t>3</w:t>
      </w:r>
      <w:r w:rsidRPr="002A272A">
        <w:rPr>
          <w:rStyle w:val="Brak"/>
          <w:color w:val="404040" w:themeColor="text1" w:themeTint="BF"/>
          <w:u w:color="404040"/>
        </w:rPr>
        <w:t xml:space="preserve"> do SIWZ   Wzór oświadczenia o braku podstaw do wykluczenia z postępowania</w:t>
      </w:r>
      <w:bookmarkStart w:id="24" w:name="_Ref335390203"/>
      <w:bookmarkEnd w:id="23"/>
    </w:p>
    <w:p w14:paraId="0251464A" w14:textId="77777777" w:rsidR="00DA04EF" w:rsidRPr="002A272A" w:rsidRDefault="00DA04EF" w:rsidP="009D1FDA">
      <w:pPr>
        <w:jc w:val="center"/>
        <w:rPr>
          <w:rStyle w:val="Brak"/>
          <w:b/>
          <w:bCs/>
          <w:color w:val="404040" w:themeColor="text1" w:themeTint="BF"/>
          <w:u w:val="single" w:color="404040"/>
        </w:rPr>
      </w:pPr>
    </w:p>
    <w:p w14:paraId="03022EC6" w14:textId="77777777" w:rsidR="00DA04EF" w:rsidRPr="002A272A" w:rsidRDefault="004C54AD" w:rsidP="009D1FDA">
      <w:pPr>
        <w:jc w:val="center"/>
        <w:rPr>
          <w:rStyle w:val="Brak"/>
          <w:b/>
          <w:bCs/>
          <w:color w:val="404040" w:themeColor="text1" w:themeTint="BF"/>
          <w:u w:val="single" w:color="404040"/>
        </w:rPr>
      </w:pPr>
      <w:r w:rsidRPr="002A272A">
        <w:rPr>
          <w:rStyle w:val="Brak"/>
          <w:b/>
          <w:bCs/>
          <w:color w:val="404040" w:themeColor="text1" w:themeTint="BF"/>
          <w:u w:val="single" w:color="404040"/>
        </w:rPr>
        <w:t xml:space="preserve">Oświadczenie wykonawcy </w:t>
      </w:r>
    </w:p>
    <w:p w14:paraId="05C903A7" w14:textId="77777777" w:rsidR="00DA04EF" w:rsidRPr="002A272A" w:rsidRDefault="004C54AD" w:rsidP="009D1FDA">
      <w:pPr>
        <w:jc w:val="center"/>
        <w:rPr>
          <w:rStyle w:val="Brak"/>
          <w:b/>
          <w:bCs/>
          <w:color w:val="404040" w:themeColor="text1" w:themeTint="BF"/>
          <w:u w:color="404040"/>
        </w:rPr>
      </w:pPr>
      <w:r w:rsidRPr="002A272A">
        <w:rPr>
          <w:rStyle w:val="Brak"/>
          <w:b/>
          <w:bCs/>
          <w:color w:val="404040" w:themeColor="text1" w:themeTint="BF"/>
          <w:u w:color="404040"/>
        </w:rPr>
        <w:t xml:space="preserve">składane na podstawie art. 25a ust. 1 ustawy z dnia 29 stycznia 2004 r. </w:t>
      </w:r>
    </w:p>
    <w:p w14:paraId="0B9DDE1B" w14:textId="77777777" w:rsidR="00DA04EF" w:rsidRPr="002A272A" w:rsidRDefault="004C54AD" w:rsidP="009D1FDA">
      <w:pPr>
        <w:jc w:val="center"/>
        <w:rPr>
          <w:rStyle w:val="Brak"/>
          <w:b/>
          <w:bCs/>
          <w:color w:val="404040" w:themeColor="text1" w:themeTint="BF"/>
          <w:u w:color="404040"/>
        </w:rPr>
      </w:pPr>
      <w:r w:rsidRPr="002A272A">
        <w:rPr>
          <w:rStyle w:val="Brak"/>
          <w:b/>
          <w:bCs/>
          <w:color w:val="404040" w:themeColor="text1" w:themeTint="BF"/>
          <w:u w:color="404040"/>
        </w:rPr>
        <w:t xml:space="preserve"> Prawo zamówień publicznych (dalej jako: ustawa Pzp), </w:t>
      </w:r>
    </w:p>
    <w:p w14:paraId="425E65C0" w14:textId="77777777" w:rsidR="00DA04EF" w:rsidRPr="002A272A" w:rsidRDefault="004C54AD" w:rsidP="009D1FDA">
      <w:pPr>
        <w:jc w:val="center"/>
        <w:rPr>
          <w:rStyle w:val="Brak"/>
          <w:b/>
          <w:bCs/>
          <w:color w:val="404040" w:themeColor="text1" w:themeTint="BF"/>
          <w:u w:val="single" w:color="404040"/>
        </w:rPr>
      </w:pPr>
      <w:r w:rsidRPr="002A272A">
        <w:rPr>
          <w:rStyle w:val="Brak"/>
          <w:b/>
          <w:bCs/>
          <w:color w:val="404040" w:themeColor="text1" w:themeTint="BF"/>
          <w:u w:val="single" w:color="404040"/>
        </w:rPr>
        <w:t>O BRAKU PODSTAW DO WYKLUCZENIA Z POSTĘPOWANIA</w:t>
      </w:r>
    </w:p>
    <w:p w14:paraId="3A723C66" w14:textId="77777777" w:rsidR="00DA04EF" w:rsidRPr="002A272A" w:rsidRDefault="00DA04EF" w:rsidP="009D1FDA">
      <w:pPr>
        <w:rPr>
          <w:rStyle w:val="Brak"/>
          <w:color w:val="404040" w:themeColor="text1" w:themeTint="BF"/>
          <w:u w:color="404040"/>
        </w:rPr>
      </w:pPr>
    </w:p>
    <w:p w14:paraId="4B83D558" w14:textId="77777777" w:rsidR="00DA04EF" w:rsidRPr="002A272A" w:rsidRDefault="004C54AD" w:rsidP="009D1FDA">
      <w:pPr>
        <w:rPr>
          <w:rStyle w:val="Brak"/>
          <w:b/>
          <w:bCs/>
          <w:color w:val="404040" w:themeColor="text1" w:themeTint="BF"/>
          <w:u w:color="404040"/>
        </w:rPr>
      </w:pPr>
      <w:r w:rsidRPr="002A272A">
        <w:rPr>
          <w:rStyle w:val="Brak"/>
          <w:b/>
          <w:bCs/>
          <w:color w:val="404040" w:themeColor="text1" w:themeTint="BF"/>
          <w:u w:color="404040"/>
        </w:rPr>
        <w:t>Część A. (należy wypełnić, jeżeli wobec Wykonawcy nie zachodzą przesłanki wykluczenia z udziału w postępowaniu; w przypadku wypełnienia części A, nie należy wypełniać części B oświadczenia)</w:t>
      </w:r>
    </w:p>
    <w:p w14:paraId="1B9C64F7" w14:textId="77777777" w:rsidR="00DA04EF" w:rsidRPr="002A272A" w:rsidRDefault="00DA04EF" w:rsidP="009D1FDA">
      <w:pPr>
        <w:jc w:val="right"/>
        <w:rPr>
          <w:rStyle w:val="Brak"/>
          <w:color w:val="404040" w:themeColor="text1" w:themeTint="BF"/>
          <w:u w:color="404040"/>
        </w:rPr>
      </w:pPr>
    </w:p>
    <w:p w14:paraId="59DA22F5" w14:textId="62316579" w:rsidR="00DA04EF" w:rsidRPr="002A272A" w:rsidRDefault="004C54AD" w:rsidP="009D1FDA">
      <w:pPr>
        <w:rPr>
          <w:rStyle w:val="Brak"/>
          <w:color w:val="404040" w:themeColor="text1" w:themeTint="BF"/>
          <w:u w:color="404040"/>
        </w:rPr>
      </w:pPr>
      <w:r w:rsidRPr="002A272A">
        <w:rPr>
          <w:rStyle w:val="Brak"/>
          <w:color w:val="404040" w:themeColor="text1" w:themeTint="BF"/>
          <w:u w:color="404040"/>
        </w:rPr>
        <w:t xml:space="preserve">Składając ofertę w postępowaniu o udzielnie udzielenie zamówienia publicznego na </w:t>
      </w:r>
      <w:sdt>
        <w:sdtPr>
          <w:rPr>
            <w:rFonts w:cs="Arial"/>
            <w:color w:val="404040" w:themeColor="text1" w:themeTint="BF"/>
          </w:rPr>
          <w:alias w:val="Subject"/>
          <w:tag w:val=""/>
          <w:id w:val="204525126"/>
          <w:placeholder>
            <w:docPart w:val="89CCCDFE34B144ADA5E9E6A7C9F84BB5"/>
          </w:placeholder>
          <w:dataBinding w:prefixMappings="xmlns:ns0='http://purl.org/dc/elements/1.1/' xmlns:ns1='http://schemas.openxmlformats.org/package/2006/metadata/core-properties' " w:xpath="/ns1:coreProperties[1]/ns0:subject[1]" w:storeItemID="{6C3C8BC8-F283-45AE-878A-BAB7291924A1}"/>
          <w:text/>
        </w:sdtPr>
        <w:sdtContent>
          <w:r w:rsidR="009D1FDA" w:rsidRPr="002A272A">
            <w:rPr>
              <w:rFonts w:cs="Arial"/>
              <w:color w:val="404040" w:themeColor="text1" w:themeTint="BF"/>
            </w:rPr>
            <w:t>montaż instalacji dla urządzeń aktywnych dla sieci LAN, szafy LAN, UPS dla szafy LAN oraz zewnętrznych elementów zasilania ze sterowaniem</w:t>
          </w:r>
        </w:sdtContent>
      </w:sdt>
      <w:r w:rsidRPr="002A272A">
        <w:rPr>
          <w:rStyle w:val="Brak"/>
          <w:color w:val="404040" w:themeColor="text1" w:themeTint="BF"/>
          <w:u w:color="404040"/>
        </w:rPr>
        <w:t xml:space="preserve"> oświadczam, że wobec Wykonawcy nie zachodzą przesłanki wykluczenia z udziału w postępowaniu na podstawie art. 24 ust. 1 pkt 12-23 i ust. 5 ustawy z dnia 29 stycznia 2004 roku - Prawo zamówień publicznych.</w:t>
      </w:r>
    </w:p>
    <w:p w14:paraId="207BF8EF" w14:textId="77777777" w:rsidR="00DA04EF" w:rsidRPr="002A272A" w:rsidRDefault="00DA04EF" w:rsidP="009D1FDA">
      <w:pPr>
        <w:rPr>
          <w:rStyle w:val="Brak"/>
          <w:color w:val="404040" w:themeColor="text1" w:themeTint="BF"/>
          <w:u w:color="404040"/>
        </w:rPr>
      </w:pPr>
    </w:p>
    <w:p w14:paraId="4F0999D4" w14:textId="77777777" w:rsidR="00DA04EF" w:rsidRPr="002A272A" w:rsidRDefault="004C54AD" w:rsidP="009D1FDA">
      <w:pPr>
        <w:jc w:val="right"/>
        <w:rPr>
          <w:rStyle w:val="Brak"/>
          <w:color w:val="404040" w:themeColor="text1" w:themeTint="BF"/>
          <w:u w:color="404040"/>
        </w:rPr>
      </w:pPr>
      <w:r w:rsidRPr="002A272A">
        <w:rPr>
          <w:rStyle w:val="Brak"/>
          <w:color w:val="404040" w:themeColor="text1" w:themeTint="BF"/>
          <w:u w:color="404040"/>
        </w:rPr>
        <w:t>……………………………………………………………………………</w:t>
      </w:r>
    </w:p>
    <w:p w14:paraId="3E5F2BEA" w14:textId="77777777" w:rsidR="00DA04EF" w:rsidRPr="002A272A" w:rsidRDefault="004C54AD" w:rsidP="009D1FDA">
      <w:pPr>
        <w:jc w:val="right"/>
        <w:rPr>
          <w:rStyle w:val="Brak"/>
          <w:color w:val="404040" w:themeColor="text1" w:themeTint="BF"/>
          <w:u w:color="404040"/>
        </w:rPr>
      </w:pPr>
      <w:r w:rsidRPr="002A272A">
        <w:rPr>
          <w:rStyle w:val="Brak"/>
          <w:color w:val="404040" w:themeColor="text1" w:themeTint="BF"/>
          <w:u w:color="404040"/>
        </w:rPr>
        <w:t>(data oraz podpis przedstawiciela Wykonawcy)</w:t>
      </w:r>
      <w:r w:rsidRPr="002A272A">
        <w:rPr>
          <w:rStyle w:val="Brak"/>
          <w:color w:val="404040" w:themeColor="text1" w:themeTint="BF"/>
          <w:u w:color="404040"/>
        </w:rPr>
        <w:tab/>
      </w:r>
    </w:p>
    <w:p w14:paraId="642477F0" w14:textId="77777777" w:rsidR="00DA04EF" w:rsidRPr="002A272A" w:rsidRDefault="00DA04EF" w:rsidP="009D1FDA">
      <w:pPr>
        <w:rPr>
          <w:rStyle w:val="Brak"/>
          <w:color w:val="404040" w:themeColor="text1" w:themeTint="BF"/>
          <w:u w:color="404040"/>
        </w:rPr>
      </w:pPr>
    </w:p>
    <w:p w14:paraId="661A1A69" w14:textId="77777777" w:rsidR="00DA04EF" w:rsidRPr="002A272A" w:rsidRDefault="004C54AD" w:rsidP="009D1FDA">
      <w:pPr>
        <w:rPr>
          <w:rStyle w:val="Brak"/>
          <w:b/>
          <w:bCs/>
          <w:color w:val="404040" w:themeColor="text1" w:themeTint="BF"/>
          <w:u w:color="404040"/>
        </w:rPr>
      </w:pPr>
      <w:r w:rsidRPr="002A272A">
        <w:rPr>
          <w:rStyle w:val="Brak"/>
          <w:b/>
          <w:bCs/>
          <w:color w:val="404040" w:themeColor="text1" w:themeTint="BF"/>
          <w:u w:color="404040"/>
        </w:rPr>
        <w:t>Część B. (należy wypełnić, jeżeli nie wypełniono części A - gdy wobec Wykonawcy zachodzą określone przesłanki wykluczenia z udziału w postępowaniu, a Wykonawca podjął środki wystarczające do wykazania rzetelności Wykonawcy)</w:t>
      </w:r>
    </w:p>
    <w:p w14:paraId="12742163" w14:textId="77777777" w:rsidR="00DA04EF" w:rsidRPr="002A272A" w:rsidRDefault="00DA04EF" w:rsidP="009D1FDA">
      <w:pPr>
        <w:rPr>
          <w:rStyle w:val="Brak"/>
          <w:color w:val="404040" w:themeColor="text1" w:themeTint="BF"/>
          <w:u w:color="404040"/>
        </w:rPr>
      </w:pPr>
    </w:p>
    <w:p w14:paraId="0C319461" w14:textId="2FEF93E7" w:rsidR="00DA04EF" w:rsidRPr="002A272A" w:rsidRDefault="004C54AD" w:rsidP="009D1FDA">
      <w:pPr>
        <w:rPr>
          <w:rStyle w:val="Brak"/>
          <w:color w:val="404040" w:themeColor="text1" w:themeTint="BF"/>
          <w:u w:color="404040"/>
        </w:rPr>
      </w:pPr>
      <w:r w:rsidRPr="002A272A">
        <w:rPr>
          <w:rStyle w:val="Brak"/>
          <w:color w:val="404040" w:themeColor="text1" w:themeTint="BF"/>
          <w:u w:color="404040"/>
        </w:rPr>
        <w:t xml:space="preserve">Składając ofertę w postępowaniu o udzielenie zamówienia publicznego  na </w:t>
      </w:r>
      <w:sdt>
        <w:sdtPr>
          <w:rPr>
            <w:rFonts w:cs="Arial"/>
            <w:color w:val="404040" w:themeColor="text1" w:themeTint="BF"/>
          </w:rPr>
          <w:alias w:val="Subject"/>
          <w:tag w:val=""/>
          <w:id w:val="-1679027722"/>
          <w:placeholder>
            <w:docPart w:val="8DFFD3E6DE004D1B9F35466D236FC59F"/>
          </w:placeholder>
          <w:dataBinding w:prefixMappings="xmlns:ns0='http://purl.org/dc/elements/1.1/' xmlns:ns1='http://schemas.openxmlformats.org/package/2006/metadata/core-properties' " w:xpath="/ns1:coreProperties[1]/ns0:subject[1]" w:storeItemID="{6C3C8BC8-F283-45AE-878A-BAB7291924A1}"/>
          <w:text/>
        </w:sdtPr>
        <w:sdtContent>
          <w:r w:rsidR="009D1FDA" w:rsidRPr="002A272A">
            <w:rPr>
              <w:rFonts w:cs="Arial"/>
              <w:color w:val="404040" w:themeColor="text1" w:themeTint="BF"/>
            </w:rPr>
            <w:t>montaż instalacji dla urządzeń aktywnych dla sieci LAN, szafy LAN, UPS dla szafy LAN oraz zewnętrznych elementów zasilania ze sterowaniem</w:t>
          </w:r>
        </w:sdtContent>
      </w:sdt>
      <w:r w:rsidRPr="002A272A">
        <w:rPr>
          <w:rStyle w:val="Brak"/>
          <w:color w:val="404040" w:themeColor="text1" w:themeTint="BF"/>
          <w:u w:color="404040"/>
        </w:rPr>
        <w:t xml:space="preserve"> oświadczam, że wobec Wykonawcy nie zachodzą przesłanki wykluczenia z udziału w postępowaniu na podstawie art. 24 ust. 1 pkt 12-23 i ust. 5 ustawy z dnia 29-01-2004 roku - Prawo zamówień publicznych, za wyjątkiem następujących przesłanek powodujących wykluczenie Wykonawcy z udziału w postępowaniu:</w:t>
      </w:r>
    </w:p>
    <w:p w14:paraId="651616AB" w14:textId="77777777" w:rsidR="00DA04EF" w:rsidRPr="002A272A" w:rsidRDefault="004C54AD" w:rsidP="009D1FDA">
      <w:pPr>
        <w:rPr>
          <w:rStyle w:val="Brak"/>
          <w:color w:val="404040" w:themeColor="text1" w:themeTint="BF"/>
          <w:u w:color="404040"/>
        </w:rPr>
      </w:pPr>
      <w:r w:rsidRPr="002A272A">
        <w:rPr>
          <w:rStyle w:val="Brak"/>
          <w:color w:val="404040" w:themeColor="text1" w:themeTint="BF"/>
          <w:u w:color="404040"/>
        </w:rPr>
        <w:t>……………………………………………………………………………………………………………………………………………………………</w:t>
      </w:r>
    </w:p>
    <w:p w14:paraId="1B707843" w14:textId="77777777" w:rsidR="00DA04EF" w:rsidRPr="002A272A" w:rsidRDefault="004C54AD" w:rsidP="009D1FDA">
      <w:pPr>
        <w:rPr>
          <w:rStyle w:val="Brak"/>
          <w:i/>
          <w:iCs/>
          <w:color w:val="404040" w:themeColor="text1" w:themeTint="BF"/>
          <w:u w:color="404040"/>
        </w:rPr>
      </w:pPr>
      <w:r w:rsidRPr="002A272A">
        <w:rPr>
          <w:rStyle w:val="Brak"/>
          <w:i/>
          <w:iCs/>
          <w:color w:val="404040" w:themeColor="text1" w:themeTint="BF"/>
          <w:u w:color="404040"/>
        </w:rPr>
        <w:t>(wpisać mającą zastosowanie podstawę wykluczenia spośród wymienionych w art. 24 ust. 1 pkt 13, 14, 16, 17, 18, 19, 20 lub ust. 5 ustawy z dnia 29-01-2004 r. - Prawo zamówień publicznych).</w:t>
      </w:r>
    </w:p>
    <w:p w14:paraId="44C26986" w14:textId="77777777" w:rsidR="00DA04EF" w:rsidRPr="002A272A" w:rsidRDefault="004C54AD" w:rsidP="009D1FDA">
      <w:pPr>
        <w:rPr>
          <w:rStyle w:val="Brak"/>
          <w:color w:val="404040" w:themeColor="text1" w:themeTint="BF"/>
          <w:u w:color="404040"/>
        </w:rPr>
      </w:pPr>
      <w:r w:rsidRPr="002A272A">
        <w:rPr>
          <w:rStyle w:val="Brak"/>
          <w:color w:val="404040" w:themeColor="text1" w:themeTint="BF"/>
          <w:u w:color="404040"/>
        </w:rPr>
        <w:t>Jednocześnie oświadczam, że w związku ze wskazanymi wyżej przesłankami, z powodu, których Wykonawca podlega wykluczeniu z udziału w postępowaniu, Wykonawca podjął na podstawie art. 24 ust. 8 ustawy z dnia 29-01-2004 roku - Prawo zamówień publicznych następujące środki naprawcze, które są wystarczające do wykazania rzetelności Wykonawcy (należy wskazać dowody na to, że podjęte przez Wykonawcę środki są wystarczające do wykazania jego rzetelności):</w:t>
      </w:r>
    </w:p>
    <w:p w14:paraId="71570295" w14:textId="77777777" w:rsidR="00DA04EF" w:rsidRPr="002A272A" w:rsidRDefault="004C54AD" w:rsidP="009D1FDA">
      <w:pPr>
        <w:rPr>
          <w:rStyle w:val="Brak"/>
          <w:color w:val="404040" w:themeColor="text1" w:themeTint="BF"/>
          <w:u w:color="404040"/>
        </w:rPr>
      </w:pPr>
      <w:r w:rsidRPr="002A272A">
        <w:rPr>
          <w:rStyle w:val="Brak"/>
          <w:color w:val="404040" w:themeColor="text1" w:themeTint="BF"/>
          <w:u w:color="404040"/>
        </w:rPr>
        <w:t>…………………………………………………………………………………………………………………………………………………………………………………………………………………………………………………………………………………………………………………………</w:t>
      </w:r>
    </w:p>
    <w:p w14:paraId="320B0438" w14:textId="77777777" w:rsidR="00DA04EF" w:rsidRPr="002A272A" w:rsidRDefault="00DA04EF" w:rsidP="009D1FDA">
      <w:pPr>
        <w:rPr>
          <w:rStyle w:val="Brak"/>
          <w:color w:val="404040" w:themeColor="text1" w:themeTint="BF"/>
          <w:u w:color="404040"/>
        </w:rPr>
      </w:pPr>
    </w:p>
    <w:p w14:paraId="6BAD9602" w14:textId="77777777" w:rsidR="00DA04EF" w:rsidRPr="002A272A" w:rsidRDefault="004C54AD" w:rsidP="009D1FDA">
      <w:pPr>
        <w:jc w:val="right"/>
        <w:rPr>
          <w:rStyle w:val="Brak"/>
          <w:color w:val="404040" w:themeColor="text1" w:themeTint="BF"/>
          <w:u w:color="404040"/>
        </w:rPr>
      </w:pPr>
      <w:r w:rsidRPr="002A272A">
        <w:rPr>
          <w:rStyle w:val="Brak"/>
          <w:color w:val="404040" w:themeColor="text1" w:themeTint="BF"/>
          <w:u w:color="404040"/>
        </w:rPr>
        <w:t>.…………………………………………………………………</w:t>
      </w:r>
    </w:p>
    <w:p w14:paraId="7D60B75F" w14:textId="77777777" w:rsidR="00DA04EF" w:rsidRPr="002A272A" w:rsidRDefault="004C54AD" w:rsidP="009D1FDA">
      <w:pPr>
        <w:jc w:val="right"/>
        <w:rPr>
          <w:rStyle w:val="Brak"/>
          <w:color w:val="404040" w:themeColor="text1" w:themeTint="BF"/>
          <w:u w:color="404040"/>
        </w:rPr>
      </w:pPr>
      <w:r w:rsidRPr="002A272A">
        <w:rPr>
          <w:rStyle w:val="Brak"/>
          <w:color w:val="404040" w:themeColor="text1" w:themeTint="BF"/>
          <w:u w:color="404040"/>
        </w:rPr>
        <w:lastRenderedPageBreak/>
        <w:t>(data i podpis przedstawiciela Wykonawcy)</w:t>
      </w:r>
    </w:p>
    <w:p w14:paraId="0267A00A" w14:textId="77777777" w:rsidR="00DA04EF" w:rsidRPr="002A272A" w:rsidRDefault="00DA04EF" w:rsidP="009D1FDA">
      <w:pPr>
        <w:rPr>
          <w:rStyle w:val="Brak"/>
          <w:color w:val="404040" w:themeColor="text1" w:themeTint="BF"/>
          <w:u w:color="404040"/>
        </w:rPr>
      </w:pPr>
    </w:p>
    <w:p w14:paraId="5C736218" w14:textId="77777777" w:rsidR="00DA04EF" w:rsidRPr="002A272A" w:rsidRDefault="004C54AD" w:rsidP="009D1FDA">
      <w:pPr>
        <w:shd w:val="clear" w:color="auto" w:fill="BFBFBF"/>
        <w:rPr>
          <w:rStyle w:val="Brak"/>
          <w:b/>
          <w:bCs/>
          <w:color w:val="404040" w:themeColor="text1" w:themeTint="BF"/>
          <w:u w:color="404040"/>
        </w:rPr>
      </w:pPr>
      <w:r w:rsidRPr="002A272A">
        <w:rPr>
          <w:rStyle w:val="Brak"/>
          <w:b/>
          <w:bCs/>
          <w:color w:val="404040" w:themeColor="text1" w:themeTint="BF"/>
          <w:u w:color="404040"/>
        </w:rPr>
        <w:t>OŚWIADCZENIE DOTYCZĄCE PODANYCH INFORMACJI:</w:t>
      </w:r>
    </w:p>
    <w:p w14:paraId="518710FB" w14:textId="77777777" w:rsidR="00DA04EF" w:rsidRPr="002A272A" w:rsidRDefault="004C54AD" w:rsidP="009D1FDA">
      <w:pPr>
        <w:rPr>
          <w:rStyle w:val="Brak"/>
          <w:color w:val="404040" w:themeColor="text1" w:themeTint="BF"/>
          <w:u w:color="404040"/>
        </w:rPr>
      </w:pPr>
      <w:r w:rsidRPr="002A272A">
        <w:rPr>
          <w:rStyle w:val="Brak"/>
          <w:color w:val="404040" w:themeColor="text1" w:themeTint="BF"/>
          <w:u w:color="404040"/>
        </w:rPr>
        <w:t xml:space="preserve">Oświadczam, że wszystkie informacje podane w powyższych oświadczeniach są aktualne </w:t>
      </w:r>
      <w:r w:rsidRPr="002A272A">
        <w:rPr>
          <w:rStyle w:val="Brak"/>
          <w:color w:val="404040" w:themeColor="text1" w:themeTint="BF"/>
          <w:u w:color="404040"/>
        </w:rPr>
        <w:br/>
        <w:t>i zgodne z prawdą oraz zostały przedstawione z pełną świadomością konsekwencji wprowadzenia zamawiającego w błąd przy przedstawianiu informacji.</w:t>
      </w:r>
    </w:p>
    <w:p w14:paraId="45A34AFE" w14:textId="77777777" w:rsidR="00DA04EF" w:rsidRPr="002A272A" w:rsidRDefault="00DA04EF" w:rsidP="009D1FDA">
      <w:pPr>
        <w:rPr>
          <w:rStyle w:val="Brak"/>
          <w:color w:val="404040" w:themeColor="text1" w:themeTint="BF"/>
          <w:u w:color="404040"/>
        </w:rPr>
      </w:pPr>
    </w:p>
    <w:p w14:paraId="2480DC00" w14:textId="77777777" w:rsidR="00DA04EF" w:rsidRPr="002A272A" w:rsidRDefault="00DA04EF" w:rsidP="009D1FDA">
      <w:pPr>
        <w:rPr>
          <w:rStyle w:val="Brak"/>
          <w:color w:val="404040" w:themeColor="text1" w:themeTint="BF"/>
          <w:u w:color="404040"/>
        </w:rPr>
      </w:pPr>
    </w:p>
    <w:p w14:paraId="7E84AAC9" w14:textId="77777777" w:rsidR="00DA04EF" w:rsidRPr="002A272A" w:rsidRDefault="004C54AD" w:rsidP="009D1FDA">
      <w:pPr>
        <w:rPr>
          <w:rStyle w:val="Brak"/>
          <w:color w:val="404040" w:themeColor="text1" w:themeTint="BF"/>
          <w:u w:color="404040"/>
        </w:rPr>
      </w:pPr>
      <w:r w:rsidRPr="002A272A">
        <w:rPr>
          <w:rStyle w:val="Brak"/>
          <w:color w:val="404040" w:themeColor="text1" w:themeTint="BF"/>
          <w:u w:color="404040"/>
        </w:rPr>
        <w:t xml:space="preserve">…………….……. </w:t>
      </w:r>
      <w:r w:rsidRPr="002A272A">
        <w:rPr>
          <w:rStyle w:val="Brak"/>
          <w:i/>
          <w:iCs/>
          <w:color w:val="404040" w:themeColor="text1" w:themeTint="BF"/>
          <w:u w:color="404040"/>
        </w:rPr>
        <w:t xml:space="preserve">(Miejscowość), </w:t>
      </w:r>
      <w:r w:rsidRPr="002A272A">
        <w:rPr>
          <w:rStyle w:val="Brak"/>
          <w:color w:val="404040" w:themeColor="text1" w:themeTint="BF"/>
          <w:u w:color="404040"/>
        </w:rPr>
        <w:t xml:space="preserve">dnia …………………. R. </w:t>
      </w:r>
    </w:p>
    <w:p w14:paraId="4298E977" w14:textId="77777777" w:rsidR="00DA04EF" w:rsidRPr="002A272A" w:rsidRDefault="00DA04EF" w:rsidP="009D1FDA">
      <w:pPr>
        <w:rPr>
          <w:rStyle w:val="Brak"/>
          <w:color w:val="404040" w:themeColor="text1" w:themeTint="BF"/>
          <w:u w:color="404040"/>
        </w:rPr>
      </w:pPr>
    </w:p>
    <w:p w14:paraId="7F414B39" w14:textId="77777777" w:rsidR="00DA04EF" w:rsidRPr="002A272A" w:rsidRDefault="004C54AD" w:rsidP="009D1FDA">
      <w:pPr>
        <w:jc w:val="right"/>
        <w:rPr>
          <w:rStyle w:val="Brak"/>
          <w:color w:val="404040" w:themeColor="text1" w:themeTint="BF"/>
          <w:u w:color="404040"/>
        </w:rPr>
      </w:pPr>
      <w:r w:rsidRPr="002A272A">
        <w:rPr>
          <w:rStyle w:val="Brak"/>
          <w:color w:val="404040" w:themeColor="text1" w:themeTint="BF"/>
          <w:u w:color="404040"/>
        </w:rPr>
        <w:tab/>
      </w:r>
      <w:r w:rsidRPr="002A272A">
        <w:rPr>
          <w:rStyle w:val="Brak"/>
          <w:color w:val="404040" w:themeColor="text1" w:themeTint="BF"/>
          <w:u w:color="404040"/>
        </w:rPr>
        <w:tab/>
      </w:r>
      <w:r w:rsidRPr="002A272A">
        <w:rPr>
          <w:rStyle w:val="Brak"/>
          <w:color w:val="404040" w:themeColor="text1" w:themeTint="BF"/>
          <w:u w:color="404040"/>
        </w:rPr>
        <w:tab/>
      </w:r>
      <w:r w:rsidRPr="002A272A">
        <w:rPr>
          <w:rStyle w:val="Brak"/>
          <w:color w:val="404040" w:themeColor="text1" w:themeTint="BF"/>
          <w:u w:color="404040"/>
        </w:rPr>
        <w:tab/>
      </w:r>
      <w:r w:rsidRPr="002A272A">
        <w:rPr>
          <w:rStyle w:val="Brak"/>
          <w:color w:val="404040" w:themeColor="text1" w:themeTint="BF"/>
          <w:u w:color="404040"/>
        </w:rPr>
        <w:tab/>
      </w:r>
      <w:r w:rsidRPr="002A272A">
        <w:rPr>
          <w:rStyle w:val="Brak"/>
          <w:color w:val="404040" w:themeColor="text1" w:themeTint="BF"/>
          <w:u w:color="404040"/>
        </w:rPr>
        <w:tab/>
      </w:r>
      <w:r w:rsidRPr="002A272A">
        <w:rPr>
          <w:rStyle w:val="Brak"/>
          <w:color w:val="404040" w:themeColor="text1" w:themeTint="BF"/>
          <w:u w:color="404040"/>
        </w:rPr>
        <w:tab/>
        <w:t>………………..………………………………………</w:t>
      </w:r>
    </w:p>
    <w:p w14:paraId="06EFD77A" w14:textId="77777777" w:rsidR="00DA04EF" w:rsidRPr="002A272A" w:rsidRDefault="004C54AD" w:rsidP="009D1FDA">
      <w:pPr>
        <w:jc w:val="right"/>
        <w:rPr>
          <w:rStyle w:val="Brak"/>
          <w:color w:val="404040" w:themeColor="text1" w:themeTint="BF"/>
          <w:u w:color="404040"/>
        </w:rPr>
      </w:pPr>
      <w:r w:rsidRPr="002A272A">
        <w:rPr>
          <w:rStyle w:val="Brak"/>
          <w:color w:val="404040" w:themeColor="text1" w:themeTint="BF"/>
          <w:u w:color="404040"/>
        </w:rPr>
        <w:t>(podpis przedstawiciela Wykonawcy)</w:t>
      </w:r>
      <w:bookmarkEnd w:id="24"/>
    </w:p>
    <w:p w14:paraId="7A99E9D9" w14:textId="77777777" w:rsidR="00DA04EF" w:rsidRPr="002A272A" w:rsidRDefault="00DA04EF" w:rsidP="009D1FDA">
      <w:pPr>
        <w:jc w:val="left"/>
        <w:rPr>
          <w:rStyle w:val="Brak"/>
          <w:b/>
          <w:bCs/>
          <w:color w:val="404040" w:themeColor="text1" w:themeTint="BF"/>
        </w:rPr>
      </w:pPr>
    </w:p>
    <w:p w14:paraId="7DAD2AC8" w14:textId="77777777" w:rsidR="00DA04EF" w:rsidRPr="002A272A" w:rsidRDefault="00DA04EF" w:rsidP="009D1FDA">
      <w:pPr>
        <w:jc w:val="left"/>
        <w:rPr>
          <w:rStyle w:val="Brak"/>
          <w:color w:val="404040" w:themeColor="text1" w:themeTint="BF"/>
          <w:u w:color="404040"/>
        </w:rPr>
      </w:pPr>
    </w:p>
    <w:p w14:paraId="774F2BB8" w14:textId="77777777" w:rsidR="00DA04EF" w:rsidRPr="002A272A" w:rsidRDefault="00DA04EF" w:rsidP="009D1FDA">
      <w:pPr>
        <w:ind w:hanging="357"/>
        <w:jc w:val="right"/>
        <w:rPr>
          <w:rStyle w:val="Brak"/>
          <w:color w:val="404040" w:themeColor="text1" w:themeTint="BF"/>
          <w:u w:color="404040"/>
        </w:rPr>
      </w:pPr>
    </w:p>
    <w:p w14:paraId="341581A4" w14:textId="77777777" w:rsidR="00DA04EF" w:rsidRPr="002A272A" w:rsidRDefault="00DA04EF" w:rsidP="009D1FDA">
      <w:pPr>
        <w:ind w:hanging="357"/>
        <w:jc w:val="right"/>
        <w:rPr>
          <w:rStyle w:val="Brak"/>
          <w:b/>
          <w:bCs/>
          <w:color w:val="404040" w:themeColor="text1" w:themeTint="BF"/>
          <w:u w:color="404040"/>
        </w:rPr>
      </w:pPr>
    </w:p>
    <w:p w14:paraId="381B42B3" w14:textId="77777777" w:rsidR="00DA04EF" w:rsidRPr="002A272A" w:rsidRDefault="00DA04EF" w:rsidP="009D1FDA">
      <w:pPr>
        <w:ind w:hanging="357"/>
        <w:rPr>
          <w:rStyle w:val="Brak"/>
          <w:b/>
          <w:bCs/>
          <w:i/>
          <w:iCs/>
          <w:color w:val="404040" w:themeColor="text1" w:themeTint="BF"/>
          <w:u w:color="404040"/>
        </w:rPr>
      </w:pPr>
    </w:p>
    <w:p w14:paraId="5DEF9B47" w14:textId="0F26F935" w:rsidR="00C87DAF" w:rsidRPr="002A272A" w:rsidRDefault="00C87DAF">
      <w:pPr>
        <w:spacing w:before="0" w:after="0"/>
        <w:jc w:val="left"/>
        <w:rPr>
          <w:color w:val="404040" w:themeColor="text1" w:themeTint="BF"/>
        </w:rPr>
      </w:pPr>
      <w:r w:rsidRPr="002A272A">
        <w:rPr>
          <w:color w:val="404040" w:themeColor="text1" w:themeTint="BF"/>
        </w:rPr>
        <w:br w:type="page"/>
      </w:r>
    </w:p>
    <w:p w14:paraId="6D9D2D40" w14:textId="77777777" w:rsidR="009372AC" w:rsidRPr="002A272A" w:rsidRDefault="009372AC" w:rsidP="009372AC">
      <w:pPr>
        <w:spacing w:before="0" w:after="200" w:line="276" w:lineRule="auto"/>
        <w:jc w:val="left"/>
        <w:rPr>
          <w:rFonts w:cs="Arial"/>
          <w:color w:val="404040" w:themeColor="text1" w:themeTint="BF"/>
        </w:rPr>
      </w:pPr>
      <w:bookmarkStart w:id="25" w:name="_Toc335390939"/>
      <w:bookmarkStart w:id="26" w:name="_Toc356216616"/>
    </w:p>
    <w:bookmarkEnd w:id="25"/>
    <w:bookmarkEnd w:id="26"/>
    <w:p w14:paraId="41DDEFA1" w14:textId="77777777" w:rsidR="009372AC" w:rsidRPr="002A272A" w:rsidRDefault="009372AC" w:rsidP="009372AC">
      <w:pPr>
        <w:ind w:left="357" w:hanging="357"/>
        <w:jc w:val="right"/>
        <w:rPr>
          <w:rFonts w:cs="Arial"/>
          <w:b/>
          <w:color w:val="404040" w:themeColor="text1" w:themeTint="BF"/>
        </w:rPr>
      </w:pPr>
    </w:p>
    <w:p w14:paraId="7A3EC53B" w14:textId="77777777" w:rsidR="009372AC" w:rsidRPr="002A272A" w:rsidRDefault="009372AC" w:rsidP="009372AC">
      <w:pPr>
        <w:ind w:left="357" w:hanging="357"/>
        <w:rPr>
          <w:rFonts w:cs="Arial"/>
          <w:b/>
          <w:i/>
          <w:color w:val="404040" w:themeColor="text1" w:themeTint="BF"/>
        </w:rPr>
      </w:pPr>
    </w:p>
    <w:p w14:paraId="55216F27" w14:textId="77777777" w:rsidR="009372AC" w:rsidRPr="002A272A" w:rsidRDefault="009372AC" w:rsidP="009372AC">
      <w:pPr>
        <w:ind w:left="357" w:hanging="357"/>
        <w:jc w:val="center"/>
        <w:rPr>
          <w:rFonts w:cs="Arial"/>
          <w:b/>
          <w:color w:val="404040" w:themeColor="text1" w:themeTint="BF"/>
        </w:rPr>
      </w:pPr>
      <w:r w:rsidRPr="002A272A">
        <w:rPr>
          <w:rFonts w:cs="Arial"/>
          <w:b/>
          <w:color w:val="404040" w:themeColor="text1" w:themeTint="BF"/>
        </w:rPr>
        <w:t>Istotne postanowienia umowy</w:t>
      </w:r>
    </w:p>
    <w:p w14:paraId="7EB21BC8" w14:textId="77777777" w:rsidR="009372AC" w:rsidRPr="002A272A" w:rsidRDefault="009372AC" w:rsidP="009372AC">
      <w:pPr>
        <w:ind w:left="357" w:hanging="357"/>
        <w:rPr>
          <w:rFonts w:cs="Arial"/>
          <w:color w:val="404040" w:themeColor="text1" w:themeTint="BF"/>
        </w:rPr>
      </w:pPr>
    </w:p>
    <w:p w14:paraId="11E0C816" w14:textId="77777777" w:rsidR="009372AC" w:rsidRPr="002A272A" w:rsidRDefault="009372AC" w:rsidP="009372AC">
      <w:pPr>
        <w:autoSpaceDE w:val="0"/>
        <w:autoSpaceDN w:val="0"/>
        <w:adjustRightInd w:val="0"/>
        <w:ind w:left="357" w:hanging="357"/>
        <w:jc w:val="center"/>
        <w:rPr>
          <w:rFonts w:cs="Arial"/>
          <w:b/>
          <w:bCs/>
          <w:color w:val="404040" w:themeColor="text1" w:themeTint="BF"/>
        </w:rPr>
      </w:pPr>
      <w:r w:rsidRPr="002A272A">
        <w:rPr>
          <w:rFonts w:cs="Arial"/>
          <w:b/>
          <w:bCs/>
          <w:color w:val="404040" w:themeColor="text1" w:themeTint="BF"/>
        </w:rPr>
        <w:t>§ 1</w:t>
      </w:r>
    </w:p>
    <w:p w14:paraId="7768B45A" w14:textId="77777777" w:rsidR="009372AC" w:rsidRPr="002A272A" w:rsidRDefault="009372AC" w:rsidP="009372AC">
      <w:pPr>
        <w:autoSpaceDE w:val="0"/>
        <w:autoSpaceDN w:val="0"/>
        <w:adjustRightInd w:val="0"/>
        <w:ind w:left="357" w:hanging="357"/>
        <w:jc w:val="center"/>
        <w:rPr>
          <w:rFonts w:cs="Arial"/>
          <w:b/>
          <w:color w:val="404040" w:themeColor="text1" w:themeTint="BF"/>
        </w:rPr>
      </w:pPr>
      <w:r w:rsidRPr="002A272A">
        <w:rPr>
          <w:rFonts w:cs="Arial"/>
          <w:b/>
          <w:color w:val="404040" w:themeColor="text1" w:themeTint="BF"/>
        </w:rPr>
        <w:t>PRZEDMIOT UMOWY</w:t>
      </w:r>
    </w:p>
    <w:p w14:paraId="06DBE206" w14:textId="77777777" w:rsidR="009372AC" w:rsidRPr="002A272A" w:rsidRDefault="009372AC" w:rsidP="009372AC">
      <w:pPr>
        <w:pStyle w:val="Akapitzlist"/>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57" w:hanging="357"/>
        <w:contextualSpacing/>
        <w:outlineLvl w:val="5"/>
        <w:rPr>
          <w:b/>
          <w:bCs/>
          <w:color w:val="404040" w:themeColor="text1" w:themeTint="BF"/>
          <w:u w:color="404040"/>
        </w:rPr>
      </w:pPr>
      <w:r w:rsidRPr="002A272A">
        <w:rPr>
          <w:rFonts w:cs="Arial"/>
          <w:bCs/>
          <w:color w:val="404040" w:themeColor="text1" w:themeTint="BF"/>
        </w:rPr>
        <w:t>Zamawiający zleca, a Wykonawca przyjmuje do wykonania</w:t>
      </w:r>
      <w:r w:rsidRPr="002A272A">
        <w:rPr>
          <w:rFonts w:cs="Arial"/>
          <w:b/>
          <w:bCs/>
          <w:color w:val="404040" w:themeColor="text1" w:themeTint="BF"/>
        </w:rPr>
        <w:t xml:space="preserve"> roboty </w:t>
      </w:r>
      <w:r w:rsidRPr="002A272A">
        <w:rPr>
          <w:b/>
          <w:bCs/>
          <w:color w:val="404040" w:themeColor="text1" w:themeTint="BF"/>
          <w:u w:color="404040"/>
        </w:rPr>
        <w:t>montaż instalacji dla urządzeń aktywnych dla sieci LAN, szafy LAN, UPS dla szafy LAN oraz zewnętrznych elementów zasilania ze sterowaniem w b</w:t>
      </w:r>
      <w:r w:rsidRPr="002A272A">
        <w:rPr>
          <w:rFonts w:cs="Arial"/>
          <w:b/>
          <w:color w:val="404040" w:themeColor="text1" w:themeTint="BF"/>
        </w:rPr>
        <w:t>udynku Muzeum Woli przy ulicy Srebrnej 12 w Warszawie</w:t>
      </w:r>
      <w:r w:rsidRPr="002A272A">
        <w:rPr>
          <w:rFonts w:cs="Arial"/>
          <w:b/>
          <w:bCs/>
          <w:color w:val="404040" w:themeColor="text1" w:themeTint="BF"/>
        </w:rPr>
        <w:t xml:space="preserve">, </w:t>
      </w:r>
      <w:r w:rsidRPr="002A272A">
        <w:rPr>
          <w:rFonts w:cs="Arial"/>
          <w:bCs/>
          <w:color w:val="404040" w:themeColor="text1" w:themeTint="BF"/>
        </w:rPr>
        <w:t>zgodnie z przekazanymi przez Zamawiającego dokumentami:</w:t>
      </w:r>
    </w:p>
    <w:p w14:paraId="3C7AC770" w14:textId="77777777" w:rsidR="009372AC" w:rsidRPr="002A272A" w:rsidRDefault="009372AC" w:rsidP="009372AC">
      <w:pPr>
        <w:pStyle w:val="Akapitzlist"/>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ind w:left="714" w:hanging="357"/>
        <w:rPr>
          <w:rFonts w:cs="Arial"/>
          <w:bCs/>
          <w:color w:val="404040" w:themeColor="text1" w:themeTint="BF"/>
        </w:rPr>
      </w:pPr>
      <w:r w:rsidRPr="002A272A">
        <w:rPr>
          <w:rFonts w:cs="Arial"/>
          <w:bCs/>
          <w:color w:val="404040" w:themeColor="text1" w:themeTint="BF"/>
        </w:rPr>
        <w:t>specyfikacją Istotnych Warunków Zamówienia (dalej SIWZ), która stanowi załącznik numer 1 do Umowy;</w:t>
      </w:r>
    </w:p>
    <w:p w14:paraId="4D41E390" w14:textId="77777777" w:rsidR="009372AC" w:rsidRPr="002A272A" w:rsidRDefault="009372AC" w:rsidP="009372AC">
      <w:pPr>
        <w:pStyle w:val="Akapitzlist"/>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ind w:left="714" w:hanging="357"/>
        <w:rPr>
          <w:rFonts w:cs="Arial"/>
          <w:bCs/>
          <w:color w:val="404040" w:themeColor="text1" w:themeTint="BF"/>
        </w:rPr>
      </w:pPr>
      <w:r w:rsidRPr="002A272A">
        <w:rPr>
          <w:rFonts w:cs="Arial"/>
          <w:bCs/>
          <w:color w:val="404040" w:themeColor="text1" w:themeTint="BF"/>
        </w:rPr>
        <w:t xml:space="preserve">dokumentacją projektową (zwana dalej „Dokumentacja projektową”) stanowiącą </w:t>
      </w:r>
      <w:r w:rsidRPr="002A272A">
        <w:rPr>
          <w:rFonts w:cs="Arial"/>
          <w:b/>
          <w:bCs/>
          <w:color w:val="404040" w:themeColor="text1" w:themeTint="BF"/>
        </w:rPr>
        <w:t>załącznik numer 2 do Umowy</w:t>
      </w:r>
      <w:r w:rsidRPr="002A272A">
        <w:rPr>
          <w:rFonts w:cs="Arial"/>
          <w:bCs/>
          <w:color w:val="404040" w:themeColor="text1" w:themeTint="BF"/>
        </w:rPr>
        <w:t>;</w:t>
      </w:r>
    </w:p>
    <w:p w14:paraId="73C3D6EA" w14:textId="77777777" w:rsidR="009372AC" w:rsidRPr="002A272A" w:rsidRDefault="009372AC" w:rsidP="009372AC">
      <w:pPr>
        <w:pStyle w:val="Akapitzlist"/>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ind w:left="714" w:hanging="357"/>
        <w:rPr>
          <w:rFonts w:cs="Arial"/>
          <w:bCs/>
          <w:color w:val="404040" w:themeColor="text1" w:themeTint="BF"/>
        </w:rPr>
      </w:pPr>
      <w:r w:rsidRPr="002A272A">
        <w:rPr>
          <w:rFonts w:cs="Arial"/>
          <w:bCs/>
          <w:color w:val="404040" w:themeColor="text1" w:themeTint="BF"/>
        </w:rPr>
        <w:t xml:space="preserve">specyfikacją techniczną wykonania i odbioru robót (zwana dalej STWiOR), która stanowi </w:t>
      </w:r>
      <w:r w:rsidRPr="002A272A">
        <w:rPr>
          <w:rFonts w:cs="Arial"/>
          <w:b/>
          <w:bCs/>
          <w:color w:val="404040" w:themeColor="text1" w:themeTint="BF"/>
        </w:rPr>
        <w:t>załącznik numer 3 do Umowy;</w:t>
      </w:r>
    </w:p>
    <w:p w14:paraId="3B18B36A" w14:textId="77777777" w:rsidR="009372AC" w:rsidRPr="002A272A" w:rsidRDefault="009372AC" w:rsidP="009372AC">
      <w:pPr>
        <w:pStyle w:val="Akapitzlist"/>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2A272A">
        <w:rPr>
          <w:rFonts w:cs="Arial"/>
          <w:color w:val="404040" w:themeColor="text1" w:themeTint="BF"/>
        </w:rPr>
        <w:t>Strony dopuszczają zmiany sposobu wykonania przedmiotu Umowy, określonego w Dokumentacji projektowej  i w STWiOR, spowodowane w szczególności:</w:t>
      </w:r>
    </w:p>
    <w:p w14:paraId="3DA7AC45" w14:textId="77777777" w:rsidR="009372AC" w:rsidRPr="002A272A" w:rsidRDefault="009372AC" w:rsidP="009372AC">
      <w:pPr>
        <w:pStyle w:val="Akapitzlist"/>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2A272A">
        <w:rPr>
          <w:rFonts w:cs="Arial"/>
          <w:color w:val="404040" w:themeColor="text1" w:themeTint="BF"/>
        </w:rPr>
        <w:t xml:space="preserve"> niedostępnością na rynku materiałów lub urządzeń wskazanych w ofercie, Dokumentacji projektowej oraz STWiOR, spowodowaną zaprzestaniem produkcji lub wycofaniem z rynku tych materiałów, lub urządzeń;</w:t>
      </w:r>
    </w:p>
    <w:p w14:paraId="6488A6D6" w14:textId="77777777" w:rsidR="009372AC" w:rsidRPr="002A272A" w:rsidRDefault="009372AC" w:rsidP="009372AC">
      <w:pPr>
        <w:pStyle w:val="Akapitzlist"/>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2A272A">
        <w:rPr>
          <w:rFonts w:cs="Arial"/>
          <w:color w:val="404040" w:themeColor="text1" w:themeTint="BF"/>
        </w:rPr>
        <w:t>pojawieniem się na rynku nowych materiałów lub urządzeń nowszej generacji pozwalających na zaoszczędzenie kosztów realizacji przedmiotu Umowy lub kosztów eksploatacji wykonanego przedmiotu Umowy,</w:t>
      </w:r>
    </w:p>
    <w:p w14:paraId="69753C6D" w14:textId="77777777" w:rsidR="009372AC" w:rsidRPr="002A272A" w:rsidRDefault="009372AC" w:rsidP="009372AC">
      <w:pPr>
        <w:pStyle w:val="Akapitzlist"/>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2A272A">
        <w:rPr>
          <w:rFonts w:cs="Arial"/>
          <w:color w:val="404040" w:themeColor="text1" w:themeTint="BF"/>
        </w:rPr>
        <w:t>koniecznością zrealizowania przedmiotu Umowy przy zastosowaniu innych rozwiązań technicznych i technologicznych niż wskazane w ofercie Wykonawcy, Dokumentacji projektowej lub STWiOR w sytuacji, gdyby zastosowanie przewidzianych rozwiązań groziło niewykonaniem lub wadliwym wykonaniem przedmiotu Umowy,</w:t>
      </w:r>
    </w:p>
    <w:p w14:paraId="519C15E3" w14:textId="77777777" w:rsidR="009372AC" w:rsidRPr="002A272A" w:rsidRDefault="009372AC" w:rsidP="009372AC">
      <w:pPr>
        <w:pStyle w:val="Akapitzlist"/>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2A272A">
        <w:rPr>
          <w:rFonts w:cs="Arial"/>
          <w:color w:val="404040" w:themeColor="text1" w:themeTint="BF"/>
        </w:rPr>
        <w:t>koniecznością zrealizowania przedmiotu Umowy przy zastosowaniu innych rozwiązań technicznych lub materiałowych ze względu na zmiany przepisów.</w:t>
      </w:r>
    </w:p>
    <w:p w14:paraId="6C007BB4" w14:textId="77777777" w:rsidR="009372AC" w:rsidRPr="002A272A" w:rsidRDefault="009372AC" w:rsidP="009372AC">
      <w:pPr>
        <w:pStyle w:val="Akapitzlist"/>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85"/>
        </w:tabs>
        <w:suppressAutoHyphens/>
        <w:ind w:left="357" w:hanging="357"/>
        <w:contextualSpacing/>
        <w:outlineLvl w:val="5"/>
        <w:rPr>
          <w:bCs/>
          <w:color w:val="404040" w:themeColor="text1" w:themeTint="BF"/>
          <w:u w:color="404040"/>
        </w:rPr>
      </w:pPr>
      <w:r w:rsidRPr="002A272A">
        <w:rPr>
          <w:bCs/>
          <w:color w:val="404040" w:themeColor="text1" w:themeTint="BF"/>
          <w:u w:color="404040"/>
        </w:rPr>
        <w:t>Wykonawca zobowiązany jest w ramach przedmiotu zamówienia wykonać projekt wdrożeniowy, instalacyjny oraz implementacyjny integracji infrastruktury Muzeum Woli z infrastrukturą Muzeum Warszawy w lokalizacji Rynek Starego Miasta w zakresie voice (telefonia cisco) oraz DATA.</w:t>
      </w:r>
    </w:p>
    <w:p w14:paraId="6996AB37" w14:textId="77777777" w:rsidR="009372AC" w:rsidRPr="002A272A" w:rsidRDefault="009372AC" w:rsidP="009372AC">
      <w:pPr>
        <w:pStyle w:val="Akapitzlist"/>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85"/>
        </w:tabs>
        <w:suppressAutoHyphens/>
        <w:ind w:left="357" w:hanging="357"/>
        <w:contextualSpacing/>
        <w:outlineLvl w:val="5"/>
        <w:rPr>
          <w:bCs/>
          <w:color w:val="404040" w:themeColor="text1" w:themeTint="BF"/>
          <w:u w:color="404040"/>
        </w:rPr>
      </w:pPr>
      <w:r w:rsidRPr="002A272A">
        <w:rPr>
          <w:rFonts w:cs="Arial"/>
          <w:color w:val="404040" w:themeColor="text1" w:themeTint="BF"/>
        </w:rPr>
        <w:t>Strony dopuszczają wprowadzenie zmian do Dokumentacji projektowej, a Wykonawca ma obowiązek podjęcia i wykonania prac wynikających ze zmiany Dokumentacji bez zmiany wynagrodzenia.</w:t>
      </w:r>
    </w:p>
    <w:p w14:paraId="54333C83" w14:textId="77777777" w:rsidR="009372AC" w:rsidRPr="002A272A" w:rsidRDefault="009372AC" w:rsidP="009372AC">
      <w:pPr>
        <w:pStyle w:val="Akapitzlist"/>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85"/>
        </w:tabs>
        <w:suppressAutoHyphens/>
        <w:ind w:left="357" w:hanging="357"/>
        <w:contextualSpacing/>
        <w:outlineLvl w:val="5"/>
        <w:rPr>
          <w:bCs/>
          <w:color w:val="404040" w:themeColor="text1" w:themeTint="BF"/>
          <w:u w:color="404040"/>
        </w:rPr>
      </w:pPr>
      <w:r w:rsidRPr="002A272A">
        <w:rPr>
          <w:rFonts w:cs="Arial"/>
          <w:color w:val="404040" w:themeColor="text1" w:themeTint="BF"/>
        </w:rPr>
        <w:t>Zamawiający zastrzega sobie prawo do przerwania wykonywania przez Wykonawcę przedmiotu Umowy – w takim przypadku czas przez który przedmiot Umowy nie będzie wykonywany zostanie doliczony do czasu, o którym mowa w § 2 ust. 1 niniejszej Umowy.</w:t>
      </w:r>
    </w:p>
    <w:p w14:paraId="4CA55E22" w14:textId="77777777" w:rsidR="009372AC" w:rsidRPr="002A272A" w:rsidRDefault="009372AC" w:rsidP="009372AC">
      <w:pPr>
        <w:pStyle w:val="Akapitzlist"/>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85"/>
        </w:tabs>
        <w:suppressAutoHyphens/>
        <w:ind w:left="357" w:hanging="357"/>
        <w:contextualSpacing/>
        <w:outlineLvl w:val="5"/>
        <w:rPr>
          <w:bCs/>
          <w:color w:val="404040" w:themeColor="text1" w:themeTint="BF"/>
          <w:u w:color="404040"/>
        </w:rPr>
      </w:pPr>
      <w:r w:rsidRPr="002A272A">
        <w:rPr>
          <w:rFonts w:cs="Arial"/>
          <w:color w:val="404040" w:themeColor="text1" w:themeTint="BF"/>
        </w:rPr>
        <w:t xml:space="preserve">Gdziekolwiek w Umowie powołane są konkretne normy i przepisy, które spełniać mają materiały, sprzęt i inne towary oraz wykonane i zbadane roboty, będą obowiązywać postanowienia najnowszego wydania lub poprawionego wydania powołanych norm i przepisów, o ile nie postanowiono inaczej. W przypadku </w:t>
      </w:r>
      <w:r w:rsidRPr="002A272A">
        <w:rPr>
          <w:rFonts w:cs="Arial"/>
          <w:color w:val="404040" w:themeColor="text1" w:themeTint="BF"/>
        </w:rPr>
        <w:lastRenderedPageBreak/>
        <w:t>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inspektora nadzoru /kierownika projektu. Różnice pomiędzy powołanymi normami a ich proponowanymi zamiennikami muszą być dokładnie opisane przez Wykonawcę i przedłożone inspektorowi nadzoru /kierownikowi budowy do zatwierdzenia.</w:t>
      </w:r>
    </w:p>
    <w:p w14:paraId="7F191172" w14:textId="77777777" w:rsidR="009372AC" w:rsidRPr="002A272A" w:rsidRDefault="009372AC" w:rsidP="009372AC">
      <w:pPr>
        <w:pStyle w:val="Akapitzlist"/>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85"/>
        </w:tabs>
        <w:suppressAutoHyphens/>
        <w:ind w:left="357" w:hanging="357"/>
        <w:contextualSpacing/>
        <w:outlineLvl w:val="5"/>
        <w:rPr>
          <w:bCs/>
          <w:color w:val="404040" w:themeColor="text1" w:themeTint="BF"/>
          <w:u w:color="404040"/>
        </w:rPr>
      </w:pPr>
      <w:r w:rsidRPr="002A272A">
        <w:rPr>
          <w:rFonts w:cs="Arial"/>
          <w:color w:val="404040" w:themeColor="text1" w:themeTint="BF"/>
        </w:rPr>
        <w:t>Materiały i sprzęt niezbędne do realizacji Przedmiotu Umowy Wykonawca zapewnia we własnym zakresie.</w:t>
      </w:r>
    </w:p>
    <w:p w14:paraId="7FBF2D1C" w14:textId="77777777" w:rsidR="009372AC" w:rsidRPr="002A272A" w:rsidRDefault="009372AC" w:rsidP="009372AC">
      <w:pPr>
        <w:pStyle w:val="Akapitzlist"/>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85"/>
        </w:tabs>
        <w:suppressAutoHyphens/>
        <w:ind w:left="357" w:hanging="357"/>
        <w:contextualSpacing/>
        <w:outlineLvl w:val="5"/>
        <w:rPr>
          <w:bCs/>
          <w:color w:val="404040" w:themeColor="text1" w:themeTint="BF"/>
          <w:u w:color="404040"/>
        </w:rPr>
      </w:pPr>
      <w:r w:rsidRPr="002A272A">
        <w:rPr>
          <w:rFonts w:cs="Arial"/>
          <w:color w:val="404040" w:themeColor="text1" w:themeTint="BF"/>
        </w:rPr>
        <w:t>Wykonawca na własne ryzyko i na własny koszt dostarczy materiały i sprzęt do miejsca realizacji Przedmiotu Umowy, a po jego zakończeniu niezwłocznie na własny koszt i ryzyko usunie.</w:t>
      </w:r>
    </w:p>
    <w:p w14:paraId="64327E2F" w14:textId="77777777" w:rsidR="009372AC" w:rsidRPr="002A272A" w:rsidRDefault="009372AC" w:rsidP="009372AC">
      <w:pPr>
        <w:pStyle w:val="Akapitzlist"/>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85"/>
        </w:tabs>
        <w:suppressAutoHyphens/>
        <w:ind w:left="357" w:hanging="357"/>
        <w:contextualSpacing/>
        <w:outlineLvl w:val="5"/>
        <w:rPr>
          <w:rFonts w:cstheme="minorBidi"/>
          <w:bCs/>
          <w:color w:val="404040" w:themeColor="text1" w:themeTint="BF"/>
          <w:u w:color="404040"/>
        </w:rPr>
      </w:pPr>
      <w:r w:rsidRPr="002A272A">
        <w:rPr>
          <w:rFonts w:cs="Arial"/>
          <w:color w:val="404040" w:themeColor="text1" w:themeTint="BF"/>
        </w:rPr>
        <w:t xml:space="preserve">Przedmiot Umowy finansowany jest ze środków </w:t>
      </w:r>
      <w:r w:rsidRPr="002A272A">
        <w:rPr>
          <w:rFonts w:cs="Arial"/>
          <w:b/>
          <w:bCs/>
          <w:color w:val="404040" w:themeColor="text1" w:themeTint="BF"/>
        </w:rPr>
        <w:t>Regionalnego Programu Operacyjnego Województwa Mazowieckiego na lata 2014 - 2020. Działanie 5.3 Dziedzictwo Kulturowe "Poprawa dostępności do zasobów kultury poprzez ich rozwój i efektywne wykorzystanie.</w:t>
      </w:r>
    </w:p>
    <w:p w14:paraId="001FCA63" w14:textId="77777777" w:rsidR="009372AC" w:rsidRPr="002A272A" w:rsidRDefault="009372AC" w:rsidP="009372AC">
      <w:pPr>
        <w:pStyle w:val="Default"/>
        <w:tabs>
          <w:tab w:val="left" w:pos="426"/>
        </w:tabs>
        <w:ind w:left="357"/>
        <w:rPr>
          <w:rFonts w:cs="Arial"/>
          <w:color w:val="404040" w:themeColor="text1" w:themeTint="BF"/>
          <w:sz w:val="22"/>
          <w:szCs w:val="22"/>
        </w:rPr>
      </w:pPr>
    </w:p>
    <w:p w14:paraId="5EA3EE5C" w14:textId="77777777" w:rsidR="009372AC" w:rsidRPr="002A272A" w:rsidRDefault="009372AC" w:rsidP="009372AC">
      <w:pPr>
        <w:suppressAutoHyphens/>
        <w:autoSpaceDE w:val="0"/>
        <w:autoSpaceDN w:val="0"/>
        <w:adjustRightInd w:val="0"/>
        <w:rPr>
          <w:rFonts w:cs="Arial"/>
          <w:color w:val="404040" w:themeColor="text1" w:themeTint="BF"/>
          <w:highlight w:val="yellow"/>
        </w:rPr>
      </w:pPr>
    </w:p>
    <w:p w14:paraId="51FC3AAE" w14:textId="77777777" w:rsidR="009372AC" w:rsidRPr="002A272A" w:rsidRDefault="009372AC" w:rsidP="009372AC">
      <w:pPr>
        <w:autoSpaceDE w:val="0"/>
        <w:autoSpaceDN w:val="0"/>
        <w:adjustRightInd w:val="0"/>
        <w:ind w:left="357" w:hanging="357"/>
        <w:rPr>
          <w:rFonts w:cs="Arial"/>
          <w:b/>
          <w:color w:val="404040" w:themeColor="text1" w:themeTint="BF"/>
        </w:rPr>
      </w:pPr>
    </w:p>
    <w:p w14:paraId="546405B8" w14:textId="77777777" w:rsidR="009372AC" w:rsidRPr="002A272A" w:rsidRDefault="009372AC" w:rsidP="009372AC">
      <w:pPr>
        <w:autoSpaceDE w:val="0"/>
        <w:autoSpaceDN w:val="0"/>
        <w:adjustRightInd w:val="0"/>
        <w:ind w:left="357" w:hanging="357"/>
        <w:jc w:val="center"/>
        <w:rPr>
          <w:rFonts w:cs="Arial"/>
          <w:b/>
          <w:color w:val="404040" w:themeColor="text1" w:themeTint="BF"/>
        </w:rPr>
      </w:pPr>
      <w:r w:rsidRPr="002A272A">
        <w:rPr>
          <w:rFonts w:cs="Arial"/>
          <w:b/>
          <w:color w:val="404040" w:themeColor="text1" w:themeTint="BF"/>
        </w:rPr>
        <w:t>§2</w:t>
      </w:r>
    </w:p>
    <w:p w14:paraId="1C3C3BE3" w14:textId="77777777" w:rsidR="009372AC" w:rsidRPr="002A272A" w:rsidRDefault="009372AC" w:rsidP="009372AC">
      <w:pPr>
        <w:autoSpaceDE w:val="0"/>
        <w:autoSpaceDN w:val="0"/>
        <w:adjustRightInd w:val="0"/>
        <w:ind w:left="357" w:hanging="357"/>
        <w:jc w:val="center"/>
        <w:rPr>
          <w:rFonts w:cs="Arial"/>
          <w:b/>
          <w:color w:val="404040" w:themeColor="text1" w:themeTint="BF"/>
        </w:rPr>
      </w:pPr>
      <w:r w:rsidRPr="002A272A">
        <w:rPr>
          <w:rFonts w:cs="Arial"/>
          <w:b/>
          <w:color w:val="404040" w:themeColor="text1" w:themeTint="BF"/>
        </w:rPr>
        <w:t>UPRAWNIENIA WYKONAWCY DO WYKONANIA UMOWY</w:t>
      </w:r>
    </w:p>
    <w:p w14:paraId="4DD23759" w14:textId="77777777" w:rsidR="009372AC" w:rsidRPr="002A272A" w:rsidRDefault="009372AC" w:rsidP="009372AC">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left="357" w:hanging="357"/>
        <w:rPr>
          <w:rFonts w:cs="Arial"/>
          <w:color w:val="404040" w:themeColor="text1" w:themeTint="BF"/>
        </w:rPr>
      </w:pPr>
      <w:r w:rsidRPr="002A272A">
        <w:rPr>
          <w:rFonts w:cs="Arial"/>
          <w:color w:val="404040" w:themeColor="text1" w:themeTint="BF"/>
        </w:rPr>
        <w:t>Strony ustalają następujące terminy wykonania przedmiotu Umowy:</w:t>
      </w:r>
    </w:p>
    <w:p w14:paraId="14A240E7" w14:textId="77777777" w:rsidR="009372AC" w:rsidRPr="002A272A" w:rsidRDefault="009372AC" w:rsidP="009372AC">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cs="Arial"/>
          <w:color w:val="404040" w:themeColor="text1" w:themeTint="BF"/>
        </w:rPr>
      </w:pPr>
      <w:r w:rsidRPr="002A272A">
        <w:rPr>
          <w:rFonts w:cs="Arial"/>
          <w:color w:val="404040" w:themeColor="text1" w:themeTint="BF"/>
        </w:rPr>
        <w:t xml:space="preserve">rozpoczęcie: niezwłocznie od dnia podpisania Umowy, </w:t>
      </w:r>
    </w:p>
    <w:p w14:paraId="2FA0A327" w14:textId="77777777" w:rsidR="009372AC" w:rsidRPr="002A272A" w:rsidRDefault="009372AC" w:rsidP="009372AC">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cs="Arial"/>
          <w:color w:val="404040" w:themeColor="text1" w:themeTint="BF"/>
        </w:rPr>
      </w:pPr>
      <w:r w:rsidRPr="002A272A">
        <w:rPr>
          <w:rFonts w:cs="Arial"/>
          <w:color w:val="404040" w:themeColor="text1" w:themeTint="BF"/>
        </w:rPr>
        <w:t xml:space="preserve">zakończenie: </w:t>
      </w:r>
      <w:r w:rsidRPr="002A272A">
        <w:rPr>
          <w:rFonts w:cs="Arial"/>
          <w:b/>
          <w:color w:val="404040" w:themeColor="text1" w:themeTint="BF"/>
        </w:rPr>
        <w:t>nie później niż 9 tygodni od dnia zawarcia umowy.</w:t>
      </w:r>
    </w:p>
    <w:p w14:paraId="409FE2B7" w14:textId="77777777" w:rsidR="009372AC" w:rsidRPr="002A272A" w:rsidRDefault="009372AC" w:rsidP="009372AC">
      <w:pPr>
        <w:numPr>
          <w:ilvl w:val="1"/>
          <w:numId w:val="100"/>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cs="Arial"/>
          <w:color w:val="404040" w:themeColor="text1" w:themeTint="BF"/>
        </w:rPr>
      </w:pPr>
      <w:r w:rsidRPr="002A272A">
        <w:rPr>
          <w:rFonts w:cs="Arial"/>
          <w:color w:val="404040" w:themeColor="text1" w:themeTint="BF"/>
        </w:rPr>
        <w:t>Wykonawca w dniu wprowadzenia na teren robót podpisze wraz z Zamawiającym protokół przekazania terenu budowy.</w:t>
      </w:r>
    </w:p>
    <w:p w14:paraId="50C94E43" w14:textId="77777777" w:rsidR="009372AC" w:rsidRPr="002A272A" w:rsidRDefault="009372AC" w:rsidP="009372AC">
      <w:pPr>
        <w:numPr>
          <w:ilvl w:val="1"/>
          <w:numId w:val="100"/>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cs="Arial"/>
          <w:color w:val="404040" w:themeColor="text1" w:themeTint="BF"/>
        </w:rPr>
      </w:pPr>
      <w:r w:rsidRPr="002A272A">
        <w:rPr>
          <w:rFonts w:cs="Arial"/>
          <w:color w:val="404040" w:themeColor="text1" w:themeTint="BF"/>
        </w:rPr>
        <w:t>Wykonawca przedłoży Zamawiającemu - w ciągu 7 dni kalendarzowych od daty podpisania umowy – Harmonogram Rzeczowo-Finansowy, zwany dalej „</w:t>
      </w:r>
      <w:r w:rsidRPr="002A272A">
        <w:rPr>
          <w:rFonts w:cs="Arial"/>
          <w:b/>
          <w:color w:val="404040" w:themeColor="text1" w:themeTint="BF"/>
        </w:rPr>
        <w:t>Harmonogramem“</w:t>
      </w:r>
      <w:r w:rsidRPr="002A272A">
        <w:rPr>
          <w:rFonts w:cs="Arial"/>
          <w:color w:val="404040" w:themeColor="text1" w:themeTint="BF"/>
        </w:rPr>
        <w:t>, zawierający elementy robót podlegające przejściowemu fakturowaniu w podziale na roboty wykonywane siłami własnymi oraz roboty wykonywane przez podwykonawców, jak również dalszych podwykonawców.</w:t>
      </w:r>
    </w:p>
    <w:p w14:paraId="55CC3AA1" w14:textId="77777777" w:rsidR="009372AC" w:rsidRPr="002A272A" w:rsidRDefault="009372AC" w:rsidP="009372AC">
      <w:pPr>
        <w:numPr>
          <w:ilvl w:val="1"/>
          <w:numId w:val="100"/>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cs="Arial"/>
          <w:color w:val="404040" w:themeColor="text1" w:themeTint="BF"/>
        </w:rPr>
      </w:pPr>
      <w:r w:rsidRPr="002A272A">
        <w:rPr>
          <w:rFonts w:cs="Arial"/>
          <w:color w:val="404040" w:themeColor="text1" w:themeTint="BF"/>
        </w:rPr>
        <w:t xml:space="preserve">Do Harmonogramu zostanie załączony wykaz elementów robót z określeniem pozycji kosztorysów ofertowych, które składają się na wartość danego elementu. Przedstawione w Harmonogramie koszty poszczególnych elementów powinny być podane w cenach netto oraz brutto. Harmonogram ten po jego pisemnym uzgodnieniu z Zamawiającym stanowić będzie </w:t>
      </w:r>
      <w:r w:rsidRPr="002A272A">
        <w:rPr>
          <w:rFonts w:cs="Arial"/>
          <w:b/>
          <w:color w:val="404040" w:themeColor="text1" w:themeTint="BF"/>
        </w:rPr>
        <w:t>załącznik numer 4 do Umowy.</w:t>
      </w:r>
    </w:p>
    <w:p w14:paraId="16F2079C" w14:textId="77777777" w:rsidR="009372AC" w:rsidRPr="002A272A" w:rsidRDefault="009372AC" w:rsidP="009372AC">
      <w:pPr>
        <w:numPr>
          <w:ilvl w:val="1"/>
          <w:numId w:val="100"/>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cs="Arial"/>
          <w:color w:val="404040" w:themeColor="text1" w:themeTint="BF"/>
        </w:rPr>
      </w:pPr>
      <w:r w:rsidRPr="002A272A">
        <w:rPr>
          <w:rFonts w:cs="Arial"/>
          <w:color w:val="404040" w:themeColor="text1" w:themeTint="BF"/>
        </w:rPr>
        <w:t>Zamawiający dopuszcza możliwość zmiany terminu wykonania Umowy w następujących przypadkach:</w:t>
      </w:r>
    </w:p>
    <w:p w14:paraId="5E1AAC55" w14:textId="77777777" w:rsidR="009372AC" w:rsidRPr="002A272A" w:rsidRDefault="009372AC" w:rsidP="009372AC">
      <w:pPr>
        <w:pStyle w:val="Akapitzlist"/>
        <w:numPr>
          <w:ilvl w:val="4"/>
          <w:numId w:val="10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14" w:hanging="357"/>
        <w:rPr>
          <w:rFonts w:cs="Arial"/>
          <w:color w:val="404040" w:themeColor="text1" w:themeTint="BF"/>
        </w:rPr>
      </w:pPr>
      <w:r w:rsidRPr="002A272A">
        <w:rPr>
          <w:rFonts w:cs="Arial"/>
          <w:color w:val="404040" w:themeColor="text1" w:themeTint="BF"/>
        </w:rPr>
        <w:t>jeżeli zajdzie konieczność wprowadzenia zmian w Dokumentacji projektowej  na wniosek Zamawiającego lub Wykonawcy;</w:t>
      </w:r>
    </w:p>
    <w:p w14:paraId="40522FB7" w14:textId="77777777" w:rsidR="009372AC" w:rsidRPr="002A272A" w:rsidRDefault="009372AC" w:rsidP="009372AC">
      <w:pPr>
        <w:pStyle w:val="Akapitzlist"/>
        <w:numPr>
          <w:ilvl w:val="4"/>
          <w:numId w:val="10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14" w:hanging="357"/>
        <w:rPr>
          <w:rFonts w:cs="Arial"/>
          <w:color w:val="404040" w:themeColor="text1" w:themeTint="BF"/>
        </w:rPr>
      </w:pPr>
      <w:r w:rsidRPr="002A272A">
        <w:rPr>
          <w:rFonts w:cs="Arial"/>
          <w:color w:val="404040" w:themeColor="text1" w:themeTint="BF"/>
        </w:rPr>
        <w:t xml:space="preserve"> jeżeli zajdzie konieczność wykonania robót niemożliwych do przewidzenia w chwili zawarcia Umowy, których realizacja wiąże się z potrzebą zmiany terminu jej wykonania;</w:t>
      </w:r>
    </w:p>
    <w:p w14:paraId="2BFD5C78" w14:textId="77777777" w:rsidR="009372AC" w:rsidRPr="002A272A" w:rsidRDefault="009372AC" w:rsidP="009372AC">
      <w:pPr>
        <w:pStyle w:val="Akapitzlist"/>
        <w:numPr>
          <w:ilvl w:val="4"/>
          <w:numId w:val="10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14" w:hanging="357"/>
        <w:rPr>
          <w:rFonts w:cs="Arial"/>
          <w:color w:val="404040" w:themeColor="text1" w:themeTint="BF"/>
        </w:rPr>
      </w:pPr>
      <w:r w:rsidRPr="002A272A">
        <w:rPr>
          <w:rFonts w:cs="Arial"/>
          <w:color w:val="404040" w:themeColor="text1" w:themeTint="BF"/>
        </w:rPr>
        <w:t>jeżeli zmiana jest konieczna z powodu działania siły wyższej tzn. niezwykłych i nieprzewidzianych okoliczności niezależnych od każdej ze Stron, która się na nie powołuje i których konsekwencji mimo zachowania należytej staranności nie można było uniknąć, w szczególności niesprzyjających warunków atmosferycznych i klęsk żywiołowych, katastrofy budowlanej uniemożliwiających terminowe wykonanie przedmiotu Umowy;</w:t>
      </w:r>
    </w:p>
    <w:p w14:paraId="31D12B08" w14:textId="77777777" w:rsidR="009372AC" w:rsidRPr="002A272A" w:rsidRDefault="009372AC" w:rsidP="009372AC">
      <w:pPr>
        <w:pStyle w:val="Akapitzlist"/>
        <w:numPr>
          <w:ilvl w:val="4"/>
          <w:numId w:val="10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14" w:hanging="357"/>
        <w:rPr>
          <w:rFonts w:cs="Arial"/>
          <w:color w:val="404040" w:themeColor="text1" w:themeTint="BF"/>
        </w:rPr>
      </w:pPr>
      <w:r w:rsidRPr="002A272A">
        <w:rPr>
          <w:rFonts w:cs="Arial"/>
          <w:color w:val="404040" w:themeColor="text1" w:themeTint="BF"/>
        </w:rPr>
        <w:t>jeżeli wystąpią znacząco odmienne od przyjętych w Dokumentacji projektowej warunki uniemożliwiające terminowe wykonanie przedmiotu Umowy;</w:t>
      </w:r>
    </w:p>
    <w:p w14:paraId="406C97AA" w14:textId="77777777" w:rsidR="009372AC" w:rsidRPr="002A272A" w:rsidRDefault="009372AC" w:rsidP="009372AC">
      <w:pPr>
        <w:pStyle w:val="Akapitzlist"/>
        <w:numPr>
          <w:ilvl w:val="4"/>
          <w:numId w:val="10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14" w:hanging="357"/>
        <w:rPr>
          <w:rFonts w:cs="Arial"/>
          <w:color w:val="404040" w:themeColor="text1" w:themeTint="BF"/>
        </w:rPr>
      </w:pPr>
      <w:r w:rsidRPr="002A272A">
        <w:rPr>
          <w:rFonts w:cs="Arial"/>
          <w:color w:val="404040" w:themeColor="text1" w:themeTint="BF"/>
        </w:rPr>
        <w:lastRenderedPageBreak/>
        <w:t>jeżeli zmiany będą następstwem działania organów sądowych lub administracyjnych, w szczególności dotyczących:</w:t>
      </w:r>
    </w:p>
    <w:p w14:paraId="210332B8" w14:textId="77777777" w:rsidR="009372AC" w:rsidRPr="002A272A" w:rsidRDefault="009372AC" w:rsidP="009372AC">
      <w:pPr>
        <w:pStyle w:val="Akapitzlist"/>
        <w:numPr>
          <w:ilvl w:val="5"/>
          <w:numId w:val="10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924" w:hanging="357"/>
        <w:rPr>
          <w:rFonts w:cs="Arial"/>
          <w:color w:val="404040" w:themeColor="text1" w:themeTint="BF"/>
        </w:rPr>
      </w:pPr>
      <w:r w:rsidRPr="002A272A">
        <w:rPr>
          <w:rFonts w:cs="Arial"/>
          <w:color w:val="404040" w:themeColor="text1" w:themeTint="BF"/>
        </w:rPr>
        <w:t>przekroczenia zakreślonych przez prawo terminów wydawania przez organy administracji decyzji, zezwoleń;</w:t>
      </w:r>
    </w:p>
    <w:p w14:paraId="12BD8E25" w14:textId="77777777" w:rsidR="009372AC" w:rsidRPr="002A272A" w:rsidRDefault="009372AC" w:rsidP="009372AC">
      <w:pPr>
        <w:pStyle w:val="Akapitzlist"/>
        <w:numPr>
          <w:ilvl w:val="5"/>
          <w:numId w:val="10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924" w:hanging="357"/>
        <w:rPr>
          <w:rFonts w:cs="Arial"/>
          <w:color w:val="404040" w:themeColor="text1" w:themeTint="BF"/>
        </w:rPr>
      </w:pPr>
      <w:r w:rsidRPr="002A272A">
        <w:rPr>
          <w:rFonts w:cs="Arial"/>
          <w:color w:val="404040" w:themeColor="text1" w:themeTint="BF"/>
        </w:rPr>
        <w:t>odmowy wydania przez organy administracji wymaganych decyzji, zezwoleń, uzgodnień na skutek błędów w Dokumentacji projektowej,</w:t>
      </w:r>
    </w:p>
    <w:p w14:paraId="0D02D7FE" w14:textId="77777777" w:rsidR="009372AC" w:rsidRPr="002A272A" w:rsidRDefault="009372AC" w:rsidP="009372AC">
      <w:pPr>
        <w:pStyle w:val="Akapitzlist"/>
        <w:numPr>
          <w:ilvl w:val="5"/>
          <w:numId w:val="10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924" w:hanging="357"/>
        <w:rPr>
          <w:rFonts w:cs="Arial"/>
          <w:color w:val="404040" w:themeColor="text1" w:themeTint="BF"/>
        </w:rPr>
      </w:pPr>
      <w:r w:rsidRPr="002A272A">
        <w:rPr>
          <w:rFonts w:cs="Arial"/>
          <w:color w:val="404040" w:themeColor="text1" w:themeTint="BF"/>
        </w:rPr>
        <w:t xml:space="preserve"> wydania postanowienia o wstrzymaniu robót budowlanych na podstawie obowiązujących przepisów.</w:t>
      </w:r>
    </w:p>
    <w:p w14:paraId="4124E7BE" w14:textId="77777777" w:rsidR="009372AC" w:rsidRPr="002A272A" w:rsidRDefault="009372AC" w:rsidP="009372AC">
      <w:pPr>
        <w:pStyle w:val="Akapitzlist"/>
        <w:numPr>
          <w:ilvl w:val="1"/>
          <w:numId w:val="10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2A272A">
        <w:rPr>
          <w:rFonts w:cs="Arial"/>
          <w:color w:val="404040" w:themeColor="text1" w:themeTint="BF"/>
        </w:rPr>
        <w:t>W przypadku wystąpienia którejkolwiek z okoliczności wymienionych w ust. 5 powyżej termin wykonania Przedmiotu Umowy może ulec odpowiedniemu przedłużeniu, nie dłużej jednak niż o okres trwania tych okoliczności, przy czym powyższa okoliczność musi zostać przedstawiona Zamawiającemu w formie pisemnej przez Wykonawcę Za termin zakończenia robót uważa się datę skutecznego zgłoszenia zakończenia robót i gotowości do odbioru końcowego potwierdzonego przez Inspektora nadzoru/Kierownika projektu.</w:t>
      </w:r>
    </w:p>
    <w:p w14:paraId="3FDB2DE7" w14:textId="77777777" w:rsidR="009372AC" w:rsidRPr="002A272A" w:rsidRDefault="009372AC" w:rsidP="009372AC">
      <w:pPr>
        <w:pStyle w:val="Akapitzlist"/>
        <w:numPr>
          <w:ilvl w:val="1"/>
          <w:numId w:val="10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2A272A">
        <w:rPr>
          <w:rFonts w:cs="Arial"/>
          <w:color w:val="404040" w:themeColor="text1" w:themeTint="BF"/>
        </w:rPr>
        <w:t>Po przekroczeniu terminu umownego zakończenia robót, z wyjątkiem przyczyn określonych w § 11 ust. 2, Wykonawcy nie przysługuje prawo do odstąpienia od wykonania przedmiotu Umowy</w:t>
      </w:r>
    </w:p>
    <w:p w14:paraId="567CD481" w14:textId="77777777" w:rsidR="009372AC" w:rsidRPr="002A272A" w:rsidRDefault="009372AC" w:rsidP="009372AC">
      <w:pPr>
        <w:autoSpaceDE w:val="0"/>
        <w:autoSpaceDN w:val="0"/>
        <w:adjustRightInd w:val="0"/>
        <w:ind w:left="357" w:hanging="357"/>
        <w:rPr>
          <w:rFonts w:cs="Arial"/>
          <w:b/>
          <w:color w:val="404040" w:themeColor="text1" w:themeTint="BF"/>
        </w:rPr>
      </w:pPr>
    </w:p>
    <w:p w14:paraId="0DF12DAF" w14:textId="77777777" w:rsidR="009372AC" w:rsidRPr="002A272A" w:rsidRDefault="009372AC" w:rsidP="009372AC">
      <w:pPr>
        <w:autoSpaceDE w:val="0"/>
        <w:autoSpaceDN w:val="0"/>
        <w:adjustRightInd w:val="0"/>
        <w:ind w:left="357" w:hanging="357"/>
        <w:jc w:val="center"/>
        <w:rPr>
          <w:rFonts w:cs="Arial"/>
          <w:b/>
          <w:color w:val="404040" w:themeColor="text1" w:themeTint="BF"/>
        </w:rPr>
      </w:pPr>
      <w:r w:rsidRPr="002A272A">
        <w:rPr>
          <w:rFonts w:cs="Arial"/>
          <w:b/>
          <w:color w:val="404040" w:themeColor="text1" w:themeTint="BF"/>
        </w:rPr>
        <w:t>§3</w:t>
      </w:r>
    </w:p>
    <w:p w14:paraId="78725DB9" w14:textId="77777777" w:rsidR="009372AC" w:rsidRPr="002A272A" w:rsidRDefault="009372AC" w:rsidP="009372AC">
      <w:pPr>
        <w:autoSpaceDE w:val="0"/>
        <w:autoSpaceDN w:val="0"/>
        <w:adjustRightInd w:val="0"/>
        <w:ind w:left="357" w:hanging="357"/>
        <w:jc w:val="center"/>
        <w:rPr>
          <w:rFonts w:cs="Arial"/>
          <w:b/>
          <w:color w:val="404040" w:themeColor="text1" w:themeTint="BF"/>
        </w:rPr>
      </w:pPr>
      <w:r w:rsidRPr="002A272A">
        <w:rPr>
          <w:rFonts w:cs="Arial"/>
          <w:b/>
          <w:color w:val="404040" w:themeColor="text1" w:themeTint="BF"/>
        </w:rPr>
        <w:t>WYNAGRODZENIE</w:t>
      </w:r>
    </w:p>
    <w:p w14:paraId="18C47DCA" w14:textId="77777777" w:rsidR="00A226EA" w:rsidRPr="002A272A" w:rsidRDefault="009372AC" w:rsidP="00A226EA">
      <w:pPr>
        <w:pStyle w:val="Akapitzlist"/>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2A272A">
        <w:rPr>
          <w:rFonts w:cs="Arial"/>
          <w:color w:val="404040" w:themeColor="text1" w:themeTint="BF"/>
        </w:rPr>
        <w:t xml:space="preserve">Strony ustalają, że za wykonanie przedmiotu Umowy określonego w § 1 Umowy Wykonawca otrzyma wynagrodzenie ryczałtowe ustalone na podstawie Oferty, w wysokości: </w:t>
      </w:r>
      <w:r w:rsidRPr="002A272A">
        <w:rPr>
          <w:rFonts w:cs="Arial"/>
          <w:b/>
          <w:bCs/>
          <w:color w:val="404040" w:themeColor="text1" w:themeTint="BF"/>
        </w:rPr>
        <w:t xml:space="preserve">……………………….. </w:t>
      </w:r>
      <w:r w:rsidRPr="002A272A">
        <w:rPr>
          <w:rFonts w:cs="Arial"/>
          <w:color w:val="404040" w:themeColor="text1" w:themeTint="BF"/>
        </w:rPr>
        <w:t>złotych netto (słownie złotych netto:………………………….), co stanowi brutto złotych ____________________ (słownie brutto złotych: __________________________).</w:t>
      </w:r>
    </w:p>
    <w:p w14:paraId="621281AB" w14:textId="77777777" w:rsidR="009372AC" w:rsidRPr="002A272A" w:rsidRDefault="009372AC" w:rsidP="009372AC">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cs="Arial"/>
          <w:color w:val="404040" w:themeColor="text1" w:themeTint="BF"/>
        </w:rPr>
      </w:pPr>
      <w:r w:rsidRPr="002A272A">
        <w:rPr>
          <w:rFonts w:cs="Arial"/>
          <w:color w:val="404040" w:themeColor="text1" w:themeTint="BF"/>
        </w:rPr>
        <w:t xml:space="preserve">Wynagrodzenie obejmuje całość kosztów robót oraz wszystkich innych wydatków  niezbędnych do zrealizowania Przedmiotu Umowy na warunkach określonych Umową. </w:t>
      </w:r>
    </w:p>
    <w:p w14:paraId="7B0566B1" w14:textId="77777777" w:rsidR="009372AC" w:rsidRPr="002A272A" w:rsidRDefault="009372AC" w:rsidP="009372AC">
      <w:pPr>
        <w:pStyle w:val="Akapitzlist"/>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uppressAutoHyphens/>
        <w:ind w:left="357" w:hanging="357"/>
        <w:rPr>
          <w:rFonts w:cs="Arial"/>
          <w:color w:val="404040" w:themeColor="text1" w:themeTint="BF"/>
        </w:rPr>
      </w:pPr>
      <w:r w:rsidRPr="002A272A">
        <w:rPr>
          <w:rFonts w:cs="Arial"/>
          <w:color w:val="404040" w:themeColor="text1" w:themeTint="BF"/>
        </w:rPr>
        <w:t>W przypadku nie uwzględnienia w kosztorysach opracowanych przez Wykonawcę wszystkich robót i innych wydatków niezbędnych do zrealizowania Przedmiotu Umowy na warunkach określonych Umową i wynikających z dokumentów określonych w § 1 ust. 1, powstałe różnice stanowią element ryzyka Wykonawcy i nie skutkują zwiększeniem Wynagrodzenia. Wynagrodzenie, o którym mowa w ust. 1 nie podlega zmianie ani waloryzacji.</w:t>
      </w:r>
    </w:p>
    <w:p w14:paraId="194191E2" w14:textId="77777777" w:rsidR="009372AC" w:rsidRPr="002A272A" w:rsidRDefault="009372AC" w:rsidP="009372AC">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cs="Arial"/>
          <w:color w:val="404040" w:themeColor="text1" w:themeTint="BF"/>
        </w:rPr>
      </w:pPr>
      <w:r w:rsidRPr="002A272A">
        <w:rPr>
          <w:rFonts w:cs="Arial"/>
          <w:color w:val="404040" w:themeColor="text1" w:themeTint="BF"/>
        </w:rPr>
        <w:t xml:space="preserve">W przypadku konieczności zaniechania wykonania części zakresu Przedmiotu Umowy, Wynagrodzenie Wykonawcy ulegnie proporcjonalnemu zmniejszeniu. </w:t>
      </w:r>
    </w:p>
    <w:p w14:paraId="03864F11" w14:textId="77777777" w:rsidR="009372AC" w:rsidRPr="002A272A" w:rsidRDefault="009372AC" w:rsidP="009372AC">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cs="Arial"/>
          <w:color w:val="404040" w:themeColor="text1" w:themeTint="BF"/>
        </w:rPr>
      </w:pPr>
      <w:r w:rsidRPr="002A272A">
        <w:rPr>
          <w:rFonts w:cs="Arial"/>
          <w:color w:val="404040" w:themeColor="text1" w:themeTint="BF"/>
        </w:rPr>
        <w:t>Podstawą określenia Wynagrodzenia za zaniechany zakres robót będzie protokół konieczności podpisany przez kierownika budowy Wykonawcy, Inspektora Nadzoru i Zamawiającego oraz kosztorys sporządzony przez Wykonawcę metodą kalkulacji szczegółowej, zawierający pozycje, dla których robót zaniechano w porównaniu do kosztorysu ofertowego Wykonawcy. W przypadku, gdy zaniechany zakres robót wynikających z dokumentacji nie został uwzględniony przez Wykonawcę w pozycjach kosztorysu ofertowego, ilość jednostek przedmiarowych zakresu robót podlegającego zaniechaniu zostanie określona na podstawie przedmiaru sporządzonego w oparciu o dokumentację projektową. Wynagrodzenie za zaniechany zakres robót zostanie określone na podstawie kosztorysu szczegółowego sporządzonego w oparciu o wskazany w zdaniu poprzedzającym przedmiar robót z uwzględnieniem danych wyjściowych do kosztorysowania określonych poniżej:</w:t>
      </w:r>
    </w:p>
    <w:p w14:paraId="5293E8FC" w14:textId="77777777" w:rsidR="009372AC" w:rsidRPr="002A272A" w:rsidRDefault="009372AC" w:rsidP="009372AC">
      <w:pPr>
        <w:numPr>
          <w:ilvl w:val="1"/>
          <w:numId w:val="128"/>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cs="Arial"/>
          <w:color w:val="404040" w:themeColor="text1" w:themeTint="BF"/>
        </w:rPr>
      </w:pPr>
      <w:r w:rsidRPr="002A272A">
        <w:rPr>
          <w:rFonts w:cs="Arial"/>
          <w:color w:val="404040" w:themeColor="text1" w:themeTint="BF"/>
        </w:rPr>
        <w:lastRenderedPageBreak/>
        <w:t>stawka r-g, wskaźnik kosztów pośrednich i zysku - będą tożsame z wielkością tych składników cenowych zawartych w formularzu oferty,</w:t>
      </w:r>
    </w:p>
    <w:p w14:paraId="0F5DF307" w14:textId="77777777" w:rsidR="009372AC" w:rsidRPr="002A272A" w:rsidRDefault="009372AC" w:rsidP="009372AC">
      <w:pPr>
        <w:numPr>
          <w:ilvl w:val="1"/>
          <w:numId w:val="128"/>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cs="Arial"/>
          <w:color w:val="404040" w:themeColor="text1" w:themeTint="BF"/>
        </w:rPr>
      </w:pPr>
      <w:r w:rsidRPr="002A272A">
        <w:rPr>
          <w:rFonts w:cs="Arial"/>
          <w:color w:val="404040" w:themeColor="text1" w:themeTint="BF"/>
        </w:rPr>
        <w:t>ceny materiałów - według średnich cen opublikowanych w kwartalnej Informacji cenowej o cenach materiałów budowlanych, elektrycznych i instalacyjnych (IMB; IME i IMI) SEKOCENBUD, obowiązujących w okresie sporządzania oferty i zawierających ceny zakupu, a w przypadku ich braku według cen udokumentowanych i uzgodnionych z Zamawiającym,</w:t>
      </w:r>
    </w:p>
    <w:p w14:paraId="2241011A" w14:textId="77777777" w:rsidR="009372AC" w:rsidRPr="002A272A" w:rsidRDefault="009372AC" w:rsidP="009372AC">
      <w:pPr>
        <w:numPr>
          <w:ilvl w:val="1"/>
          <w:numId w:val="128"/>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cs="Arial"/>
          <w:color w:val="404040" w:themeColor="text1" w:themeTint="BF"/>
        </w:rPr>
      </w:pPr>
      <w:r w:rsidRPr="002A272A">
        <w:rPr>
          <w:rFonts w:cs="Arial"/>
          <w:color w:val="404040" w:themeColor="text1" w:themeTint="BF"/>
        </w:rPr>
        <w:t>ceny sprzętu - według średnich cen opublikowanych w kwartalnej Informacji cenowej o cenach pracy sprzętu (IRS) SEKOCENBUD, obowiązujących w okresie sporządzania oferty, a w przypadku ich braku według cen udokumentowanych i uzgodnionych z Zamawiającym.</w:t>
      </w:r>
    </w:p>
    <w:p w14:paraId="32D406B5" w14:textId="77777777" w:rsidR="009372AC" w:rsidRPr="002A272A" w:rsidRDefault="009372AC" w:rsidP="009372AC">
      <w:pPr>
        <w:pStyle w:val="Akapitzlist"/>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uppressAutoHyphens/>
        <w:ind w:left="357" w:hanging="357"/>
        <w:rPr>
          <w:rFonts w:cs="Arial"/>
          <w:color w:val="404040" w:themeColor="text1" w:themeTint="BF"/>
        </w:rPr>
      </w:pPr>
      <w:r w:rsidRPr="002A272A">
        <w:rPr>
          <w:rFonts w:cs="Arial"/>
          <w:color w:val="404040" w:themeColor="text1" w:themeTint="BF"/>
        </w:rPr>
        <w:t>Tak sporządzony kosztorys po uprzednim jego sprawdzeniu i zatwierdzeniu przez Inspektora Nadzoru i Zamawiającego, będzie stanowił podstawę zmiany Wynagrodzenia w formie aneksu do Umowy.</w:t>
      </w:r>
    </w:p>
    <w:p w14:paraId="0B121371" w14:textId="77777777" w:rsidR="009372AC" w:rsidRPr="002A272A" w:rsidRDefault="009372AC" w:rsidP="009372AC">
      <w:pPr>
        <w:pStyle w:val="Akapitzlist"/>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57" w:hanging="357"/>
        <w:rPr>
          <w:rFonts w:cs="Arial"/>
          <w:color w:val="404040" w:themeColor="text1" w:themeTint="BF"/>
        </w:rPr>
      </w:pPr>
      <w:r w:rsidRPr="002A272A">
        <w:rPr>
          <w:rFonts w:cs="Arial"/>
          <w:color w:val="404040" w:themeColor="text1" w:themeTint="BF"/>
        </w:rPr>
        <w:t>W przypadku wystąpienia robót zamiennych, Wynagrodzenie będzie podlegało zmianie.</w:t>
      </w:r>
    </w:p>
    <w:p w14:paraId="4F8086AE" w14:textId="77777777" w:rsidR="009372AC" w:rsidRPr="002A272A" w:rsidRDefault="009372AC" w:rsidP="009372AC">
      <w:pPr>
        <w:pStyle w:val="Akapitzlist"/>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57" w:hanging="357"/>
        <w:rPr>
          <w:rFonts w:cs="Arial"/>
          <w:color w:val="404040" w:themeColor="text1" w:themeTint="BF"/>
        </w:rPr>
      </w:pPr>
      <w:r w:rsidRPr="002A272A">
        <w:rPr>
          <w:rFonts w:cs="Arial"/>
          <w:color w:val="404040" w:themeColor="text1" w:themeTint="BF"/>
        </w:rPr>
        <w:t>Podstawą określenia wynagrodzenia za roboty zamienne będzie protokół konieczności  podpisany przez kierownika budowy Wykonawcy, Inspektora Nadzoru i Zamawiającego oraz kosztorysy sporządzone przez Wykonawcę metodą kalkulacji szczegółowej, zawierające zakres robót przyjęty w kosztorysie ofertowym, stanowiącym podstawę obliczenia ceny w ofercie oraz zakres robót podlegających wykonaniu, z uwzględnieniem danych wyjściowych do kosztorysowania określonych poniżej:</w:t>
      </w:r>
    </w:p>
    <w:p w14:paraId="10BB96A2" w14:textId="77777777" w:rsidR="009372AC" w:rsidRPr="002A272A" w:rsidRDefault="009372AC" w:rsidP="009372AC">
      <w:pPr>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cs="Arial"/>
          <w:color w:val="404040" w:themeColor="text1" w:themeTint="BF"/>
        </w:rPr>
      </w:pPr>
      <w:r w:rsidRPr="002A272A">
        <w:rPr>
          <w:rFonts w:cs="Arial"/>
          <w:color w:val="404040" w:themeColor="text1" w:themeTint="BF"/>
        </w:rPr>
        <w:t>stawka r-g, wskaźnik kosztów pośrednich i zysku - będą tożsame z wielkością tych składników cenowych zawartych w formularzu oferty,</w:t>
      </w:r>
    </w:p>
    <w:p w14:paraId="078E7B07" w14:textId="77777777" w:rsidR="009372AC" w:rsidRPr="002A272A" w:rsidRDefault="009372AC" w:rsidP="009372AC">
      <w:pPr>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cs="Arial"/>
          <w:color w:val="404040" w:themeColor="text1" w:themeTint="BF"/>
        </w:rPr>
      </w:pPr>
      <w:r w:rsidRPr="002A272A">
        <w:rPr>
          <w:rFonts w:cs="Arial"/>
          <w:color w:val="404040" w:themeColor="text1" w:themeTint="BF"/>
        </w:rPr>
        <w:t>ceny materiałów - według średnich cen opublikowanych w kwartalnej Informacji cenowej o cenach materiałów budowlanych, elektrycznych i instalacyjnych (IMB; IME i IMI) SEKOCENBUD, obowiązujących w danym okresie i zawierających ceny zakupu, a w przypadku ich braku według cen udokumentowanych i uzgodnionych z Zamawiającym,</w:t>
      </w:r>
    </w:p>
    <w:p w14:paraId="00127B89" w14:textId="77777777" w:rsidR="009372AC" w:rsidRPr="002A272A" w:rsidRDefault="009372AC" w:rsidP="009372AC">
      <w:pPr>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cs="Arial"/>
          <w:color w:val="404040" w:themeColor="text1" w:themeTint="BF"/>
        </w:rPr>
      </w:pPr>
      <w:r w:rsidRPr="002A272A">
        <w:rPr>
          <w:rFonts w:cs="Arial"/>
          <w:color w:val="404040" w:themeColor="text1" w:themeTint="BF"/>
        </w:rPr>
        <w:t>ceny sprzętu - według średnich cen opublikowanych w kwartalnej Informacji cenowej o cenach pracy sprzętu (IRS) SEKOCENBUD, obowiązujących w danym okresie, a w przypadku ich braku według cen udokumentowanych i uzgodnionych z Zamawiającym.</w:t>
      </w:r>
    </w:p>
    <w:p w14:paraId="6019EEE4" w14:textId="77777777" w:rsidR="009372AC" w:rsidRPr="002A272A" w:rsidRDefault="009372AC" w:rsidP="009372AC">
      <w:pPr>
        <w:pStyle w:val="Akapitzlist"/>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57" w:hanging="357"/>
        <w:rPr>
          <w:rFonts w:cs="Arial"/>
          <w:color w:val="404040" w:themeColor="text1" w:themeTint="BF"/>
        </w:rPr>
      </w:pPr>
      <w:r w:rsidRPr="002A272A">
        <w:rPr>
          <w:rFonts w:cs="Arial"/>
          <w:color w:val="404040" w:themeColor="text1" w:themeTint="BF"/>
        </w:rPr>
        <w:t>W przypadku jeśli wynikający z dokumentacji zakres robót podlegających zamianie nie został uwzględniony przez Wykonawcę w pozycjach kosztorysu ofertowego, ilość jednostek przedmiarowych zakresu robót podlegającego zamianie zostanie określona na podstawie przedmiaru sporządzonego w oparciu o dokumentację projektową. Wynagrodzenie za ten zakres robót zostanie obliczone odpowiednio w sposób określony w ust. 9.</w:t>
      </w:r>
    </w:p>
    <w:p w14:paraId="5DEE7C8A" w14:textId="77777777" w:rsidR="009372AC" w:rsidRPr="002A272A" w:rsidRDefault="009372AC" w:rsidP="009372AC">
      <w:pPr>
        <w:pStyle w:val="Akapitzlist"/>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57" w:hanging="357"/>
        <w:rPr>
          <w:rFonts w:cs="Arial"/>
          <w:color w:val="404040" w:themeColor="text1" w:themeTint="BF"/>
        </w:rPr>
      </w:pPr>
      <w:r w:rsidRPr="002A272A">
        <w:rPr>
          <w:rFonts w:cs="Arial"/>
          <w:color w:val="404040" w:themeColor="text1" w:themeTint="BF"/>
        </w:rPr>
        <w:t>Tak sporządzone kosztorysy po uprzednim ich sprawdzeniu i zatwierdzeniu przez Inspektora Nadzoru i Zamawiającego, będą stanowiły podstawę zmiany Wynagrodzenia Wykonawcy w formie aneksu do Umowy.</w:t>
      </w:r>
    </w:p>
    <w:p w14:paraId="212CAE33" w14:textId="77777777" w:rsidR="009372AC" w:rsidRPr="002A272A" w:rsidRDefault="009372AC" w:rsidP="009372AC">
      <w:pPr>
        <w:pStyle w:val="Akapitzlist"/>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57" w:hanging="357"/>
        <w:rPr>
          <w:rFonts w:cs="Arial"/>
          <w:color w:val="404040" w:themeColor="text1" w:themeTint="BF"/>
        </w:rPr>
      </w:pPr>
      <w:r w:rsidRPr="002A272A">
        <w:rPr>
          <w:rFonts w:cs="Arial"/>
          <w:color w:val="404040" w:themeColor="text1" w:themeTint="BF"/>
        </w:rPr>
        <w:t>Jeżeli w toku realizacji Umowy, nastąpi konieczność wykonania „zamówień dodatkowych” nieobjętych zamówieniem podstawowym i nieprzekraczających łącznie 50% wartości realizowanego zamówienia, niezbędnych do jego prawidłowego wykonania, a których wykonanie stało się konieczne na skutek sytuacji niemożliwej wcześniej do przewidzenia, jeżeli:</w:t>
      </w:r>
    </w:p>
    <w:p w14:paraId="4A239BDD" w14:textId="77777777" w:rsidR="009372AC" w:rsidRPr="002A272A" w:rsidRDefault="009372AC" w:rsidP="009372AC">
      <w:pPr>
        <w:numPr>
          <w:ilvl w:val="1"/>
          <w:numId w:val="127"/>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cs="Arial"/>
          <w:color w:val="404040" w:themeColor="text1" w:themeTint="BF"/>
        </w:rPr>
      </w:pPr>
      <w:r w:rsidRPr="002A272A">
        <w:rPr>
          <w:rFonts w:cs="Arial"/>
          <w:color w:val="404040" w:themeColor="text1" w:themeTint="BF"/>
        </w:rPr>
        <w:t>z przyczyn technicznych lub gospodarczych oddzielenie zamówienia dodatkowego od zamówienia podstawowego wymagałoby poniesienia niewspółmiernie wysokich kosztów lub</w:t>
      </w:r>
    </w:p>
    <w:p w14:paraId="531F561C" w14:textId="77777777" w:rsidR="009372AC" w:rsidRPr="002A272A" w:rsidRDefault="009372AC" w:rsidP="009372AC">
      <w:pPr>
        <w:numPr>
          <w:ilvl w:val="1"/>
          <w:numId w:val="127"/>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cs="Arial"/>
          <w:color w:val="404040" w:themeColor="text1" w:themeTint="BF"/>
        </w:rPr>
      </w:pPr>
      <w:r w:rsidRPr="002A272A">
        <w:rPr>
          <w:rFonts w:cs="Arial"/>
          <w:color w:val="404040" w:themeColor="text1" w:themeTint="BF"/>
        </w:rPr>
        <w:t>wykonanie zamówienia podstawowego jest uzależnione od wykonania zamówienia dodatkowego,</w:t>
      </w:r>
    </w:p>
    <w:p w14:paraId="74374E6E" w14:textId="77777777" w:rsidR="009372AC" w:rsidRPr="002A272A" w:rsidRDefault="009372AC" w:rsidP="009372AC">
      <w:pPr>
        <w:rPr>
          <w:rFonts w:cs="Arial"/>
          <w:color w:val="404040" w:themeColor="text1" w:themeTint="BF"/>
        </w:rPr>
      </w:pPr>
      <w:r w:rsidRPr="002A272A">
        <w:rPr>
          <w:rFonts w:cs="Arial"/>
          <w:color w:val="404040" w:themeColor="text1" w:themeTint="BF"/>
        </w:rPr>
        <w:lastRenderedPageBreak/>
        <w:t xml:space="preserve">Wykonawca wykona te zamówienia, na podstawie odrębnie zawartej umowy, </w:t>
      </w:r>
      <w:r w:rsidRPr="002A272A">
        <w:rPr>
          <w:rFonts w:cs="Arial"/>
          <w:color w:val="404040" w:themeColor="text1" w:themeTint="BF"/>
        </w:rPr>
        <w:br/>
        <w:t>z zachowaniem zasad i wymogów określonych w ustawie z dnia 29 stycznia 2004 r. Prawo zamówień publicznych.</w:t>
      </w:r>
    </w:p>
    <w:p w14:paraId="08C8BF23" w14:textId="77777777" w:rsidR="009372AC" w:rsidRPr="002A272A" w:rsidRDefault="009372AC" w:rsidP="009372AC">
      <w:pPr>
        <w:pStyle w:val="Akapitzlist"/>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57" w:hanging="357"/>
        <w:rPr>
          <w:rFonts w:cs="Arial"/>
          <w:color w:val="404040" w:themeColor="text1" w:themeTint="BF"/>
        </w:rPr>
      </w:pPr>
      <w:r w:rsidRPr="002A272A">
        <w:rPr>
          <w:rFonts w:cs="Arial"/>
          <w:color w:val="404040" w:themeColor="text1" w:themeTint="BF"/>
        </w:rPr>
        <w:t>„Zamówienia dodatkowe”, o których mowa w ust. 12, to zamówienia wykraczające poza przedmiot zamówienia określony w SIWZ, czyli poza „opis przedmiotu zamówienia”, o którym mowa w art. 36 ust. 1 pkt 3 ustawy Prawo zamówień publicznych.</w:t>
      </w:r>
    </w:p>
    <w:p w14:paraId="185947DB" w14:textId="77777777" w:rsidR="009372AC" w:rsidRPr="002A272A" w:rsidRDefault="009372AC" w:rsidP="009372AC">
      <w:pPr>
        <w:pStyle w:val="Akapitzlist"/>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57" w:hanging="357"/>
        <w:rPr>
          <w:rFonts w:cs="Arial"/>
          <w:color w:val="404040" w:themeColor="text1" w:themeTint="BF"/>
        </w:rPr>
      </w:pPr>
      <w:r w:rsidRPr="002A272A">
        <w:rPr>
          <w:bCs/>
          <w:color w:val="404040" w:themeColor="text1" w:themeTint="BF"/>
        </w:rPr>
        <w:t>Wynagrodzenie Wykonawcy nie podlega waloryzacji, z zastrzeżeniem, że Wynagrodzenie może ulec zmianie w przypadku zmiany:</w:t>
      </w:r>
    </w:p>
    <w:p w14:paraId="3426617E" w14:textId="77777777" w:rsidR="009372AC" w:rsidRPr="002A272A" w:rsidRDefault="009372AC" w:rsidP="009372AC">
      <w:pPr>
        <w:numPr>
          <w:ilvl w:val="3"/>
          <w:numId w:val="130"/>
        </w:numPr>
        <w:pBdr>
          <w:top w:val="none" w:sz="0" w:space="0" w:color="auto"/>
          <w:left w:val="none" w:sz="0" w:space="0" w:color="auto"/>
          <w:bottom w:val="none" w:sz="0" w:space="0" w:color="auto"/>
          <w:right w:val="none" w:sz="0" w:space="0" w:color="auto"/>
          <w:between w:val="none" w:sz="0" w:space="0" w:color="auto"/>
          <w:bar w:val="none" w:sz="0" w:color="auto"/>
        </w:pBdr>
        <w:ind w:left="714" w:hanging="357"/>
        <w:contextualSpacing/>
        <w:rPr>
          <w:color w:val="404040" w:themeColor="text1" w:themeTint="BF"/>
        </w:rPr>
      </w:pPr>
      <w:r w:rsidRPr="002A272A">
        <w:rPr>
          <w:color w:val="404040" w:themeColor="text1" w:themeTint="BF"/>
        </w:rPr>
        <w:t>stawki podatku od towarów i usług,</w:t>
      </w:r>
    </w:p>
    <w:p w14:paraId="3F76FCCF" w14:textId="77777777" w:rsidR="009372AC" w:rsidRPr="002A272A" w:rsidRDefault="009372AC" w:rsidP="009372AC">
      <w:pPr>
        <w:numPr>
          <w:ilvl w:val="3"/>
          <w:numId w:val="130"/>
        </w:numPr>
        <w:pBdr>
          <w:top w:val="none" w:sz="0" w:space="0" w:color="auto"/>
          <w:left w:val="none" w:sz="0" w:space="0" w:color="auto"/>
          <w:bottom w:val="none" w:sz="0" w:space="0" w:color="auto"/>
          <w:right w:val="none" w:sz="0" w:space="0" w:color="auto"/>
          <w:between w:val="none" w:sz="0" w:space="0" w:color="auto"/>
          <w:bar w:val="none" w:sz="0" w:color="auto"/>
        </w:pBdr>
        <w:ind w:left="714" w:hanging="357"/>
        <w:contextualSpacing/>
        <w:rPr>
          <w:color w:val="404040" w:themeColor="text1" w:themeTint="BF"/>
        </w:rPr>
      </w:pPr>
      <w:r w:rsidRPr="002A272A">
        <w:rPr>
          <w:color w:val="404040" w:themeColor="text1" w:themeTint="BF"/>
        </w:rPr>
        <w:t>wysokości minimalnego wynagrodzenia za pracę ustalonego na podstawie art. 2 ust. 3-5 ustawy z dnia 10 października 2002 r. o minimalnym wynagrodzeniu za pracę,</w:t>
      </w:r>
    </w:p>
    <w:p w14:paraId="52CD6977" w14:textId="77777777" w:rsidR="009372AC" w:rsidRPr="002A272A" w:rsidRDefault="009372AC" w:rsidP="009372AC">
      <w:pPr>
        <w:numPr>
          <w:ilvl w:val="3"/>
          <w:numId w:val="130"/>
        </w:numPr>
        <w:pBdr>
          <w:top w:val="none" w:sz="0" w:space="0" w:color="auto"/>
          <w:left w:val="none" w:sz="0" w:space="0" w:color="auto"/>
          <w:bottom w:val="none" w:sz="0" w:space="0" w:color="auto"/>
          <w:right w:val="none" w:sz="0" w:space="0" w:color="auto"/>
          <w:between w:val="none" w:sz="0" w:space="0" w:color="auto"/>
          <w:bar w:val="none" w:sz="0" w:color="auto"/>
        </w:pBdr>
        <w:ind w:left="714" w:hanging="357"/>
        <w:contextualSpacing/>
        <w:rPr>
          <w:color w:val="404040" w:themeColor="text1" w:themeTint="BF"/>
        </w:rPr>
      </w:pPr>
      <w:r w:rsidRPr="002A272A">
        <w:rPr>
          <w:color w:val="404040" w:themeColor="text1" w:themeTint="BF"/>
        </w:rPr>
        <w:t>zasad podlegania ubezpieczeniom społecznym lub ubezpieczeniu zdrowotnemu lub wysokości stawki składki na ubezpieczenia społeczne lub zdrowotne,</w:t>
      </w:r>
    </w:p>
    <w:p w14:paraId="2D53D306" w14:textId="77777777" w:rsidR="009372AC" w:rsidRPr="002A272A" w:rsidRDefault="009372AC" w:rsidP="009372AC">
      <w:pPr>
        <w:ind w:left="357"/>
        <w:contextualSpacing/>
        <w:rPr>
          <w:color w:val="404040" w:themeColor="text1" w:themeTint="BF"/>
        </w:rPr>
      </w:pPr>
      <w:r w:rsidRPr="002A272A">
        <w:rPr>
          <w:color w:val="404040" w:themeColor="text1" w:themeTint="BF"/>
        </w:rPr>
        <w:t>jeżeli zmiany wskazane w punktach 1-3 powyżej będą miały wpływ na koszty wykonania Przedmiotu Umowy przez Wykonawcę.</w:t>
      </w:r>
    </w:p>
    <w:p w14:paraId="03D34A07" w14:textId="77777777" w:rsidR="009372AC" w:rsidRPr="002A272A" w:rsidRDefault="009372AC" w:rsidP="009372AC">
      <w:pPr>
        <w:pStyle w:val="Akapitzlist"/>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num" w:pos="3087"/>
        </w:tabs>
        <w:suppressAutoHyphens/>
        <w:ind w:left="357" w:hanging="357"/>
        <w:contextualSpacing/>
        <w:rPr>
          <w:color w:val="404040" w:themeColor="text1" w:themeTint="BF"/>
        </w:rPr>
      </w:pPr>
      <w:r w:rsidRPr="002A272A">
        <w:rPr>
          <w:color w:val="404040" w:themeColor="text1" w:themeTint="BF"/>
        </w:rPr>
        <w:t>W przypadku zajścia zmian, o których mowa w ust. 14, Wykonawca może wystąpić do Zamawiającego z wnioskiem o zmianę wysokości Wynagrodzenia określonego w ust. 1 w zakresie Wynagrodzenia dotyczącego części Przedmiotu Umowy pozostałej do wykonania licząc od dnia wejścia w życie przepisów dokonujących zmian w tym zakresie. Wniosek Wykonawcy wskazany w zdaniu poprzedzającym powinien zawierać uzasadnienie wraz z analizą wpływu przedmiotowych zmian na koszty wykonania Przedmiotu Umowy oraz wyliczenie kwoty wzrostu kosztów wykonania zamówienia. Po zaakceptowaniu przedmiotowego wniosku oraz zabezpieczeniu odpowiednich środków finansowych przez Zamawiającego Strony zawrą Aneks do Umowy w zakresie zmiany wynagrodzenia w związku ze zmianami, o których mowa w ust. 14 powyżej.</w:t>
      </w:r>
    </w:p>
    <w:p w14:paraId="5BCB8E89" w14:textId="77777777" w:rsidR="009372AC" w:rsidRPr="002A272A" w:rsidRDefault="009372AC" w:rsidP="009372AC">
      <w:pPr>
        <w:pStyle w:val="Akapitzlist"/>
        <w:autoSpaceDE w:val="0"/>
        <w:autoSpaceDN w:val="0"/>
        <w:adjustRightInd w:val="0"/>
        <w:ind w:left="0"/>
        <w:rPr>
          <w:rFonts w:cs="Arial"/>
          <w:color w:val="404040" w:themeColor="text1" w:themeTint="BF"/>
        </w:rPr>
      </w:pPr>
    </w:p>
    <w:p w14:paraId="2B280D1D" w14:textId="77777777" w:rsidR="009372AC" w:rsidRPr="002A272A" w:rsidRDefault="009372AC" w:rsidP="009372AC">
      <w:pPr>
        <w:autoSpaceDE w:val="0"/>
        <w:autoSpaceDN w:val="0"/>
        <w:adjustRightInd w:val="0"/>
        <w:ind w:left="357" w:hanging="357"/>
        <w:jc w:val="center"/>
        <w:rPr>
          <w:rFonts w:cs="Arial"/>
          <w:b/>
          <w:color w:val="404040" w:themeColor="text1" w:themeTint="BF"/>
        </w:rPr>
      </w:pPr>
    </w:p>
    <w:p w14:paraId="3A8BE83A" w14:textId="77777777" w:rsidR="009372AC" w:rsidRPr="002A272A" w:rsidRDefault="009372AC" w:rsidP="009372AC">
      <w:pPr>
        <w:autoSpaceDE w:val="0"/>
        <w:autoSpaceDN w:val="0"/>
        <w:adjustRightInd w:val="0"/>
        <w:ind w:left="357" w:hanging="357"/>
        <w:jc w:val="center"/>
        <w:rPr>
          <w:rFonts w:cs="Arial"/>
          <w:b/>
          <w:color w:val="404040" w:themeColor="text1" w:themeTint="BF"/>
        </w:rPr>
      </w:pPr>
      <w:r w:rsidRPr="002A272A">
        <w:rPr>
          <w:rFonts w:cs="Arial"/>
          <w:b/>
          <w:color w:val="404040" w:themeColor="text1" w:themeTint="BF"/>
        </w:rPr>
        <w:t>§4</w:t>
      </w:r>
    </w:p>
    <w:p w14:paraId="2458D8FB" w14:textId="77777777" w:rsidR="009372AC" w:rsidRPr="002A272A" w:rsidRDefault="009372AC" w:rsidP="009372AC">
      <w:pPr>
        <w:autoSpaceDE w:val="0"/>
        <w:autoSpaceDN w:val="0"/>
        <w:adjustRightInd w:val="0"/>
        <w:ind w:left="357" w:hanging="357"/>
        <w:jc w:val="center"/>
        <w:rPr>
          <w:rFonts w:cs="Arial"/>
          <w:b/>
          <w:color w:val="404040" w:themeColor="text1" w:themeTint="BF"/>
        </w:rPr>
      </w:pPr>
      <w:r w:rsidRPr="002A272A">
        <w:rPr>
          <w:rFonts w:cs="Arial"/>
          <w:b/>
          <w:color w:val="404040" w:themeColor="text1" w:themeTint="BF"/>
        </w:rPr>
        <w:t>WYNAGRODZENIE I SPOSÓB ZAPŁATY</w:t>
      </w:r>
    </w:p>
    <w:p w14:paraId="7F88DBD6" w14:textId="70E707B2" w:rsidR="009372AC" w:rsidRPr="002A272A" w:rsidRDefault="009372AC" w:rsidP="009372AC">
      <w:pPr>
        <w:pStyle w:val="Tekstpodstawowy2"/>
        <w:numPr>
          <w:ilvl w:val="2"/>
          <w:numId w:val="114"/>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40" w:line="240" w:lineRule="auto"/>
        <w:ind w:left="360"/>
        <w:rPr>
          <w:rFonts w:cs="Arial"/>
          <w:b/>
          <w:bCs/>
          <w:color w:val="404040" w:themeColor="text1" w:themeTint="BF"/>
        </w:rPr>
      </w:pPr>
      <w:r w:rsidRPr="002A272A">
        <w:rPr>
          <w:rFonts w:cs="Arial"/>
          <w:b/>
          <w:bCs/>
          <w:color w:val="404040" w:themeColor="text1" w:themeTint="BF"/>
        </w:rPr>
        <w:t xml:space="preserve">Rozliczenie wynagrodzenia za wykonanie Przedmiotu Umowy określonego w § </w:t>
      </w:r>
      <w:r w:rsidR="00A226EA" w:rsidRPr="002A272A">
        <w:rPr>
          <w:rFonts w:cs="Arial"/>
          <w:b/>
          <w:bCs/>
          <w:color w:val="404040" w:themeColor="text1" w:themeTint="BF"/>
        </w:rPr>
        <w:t>3 ust. 1</w:t>
      </w:r>
      <w:r w:rsidRPr="002A272A">
        <w:rPr>
          <w:rFonts w:cs="Arial"/>
          <w:b/>
          <w:bCs/>
          <w:color w:val="404040" w:themeColor="text1" w:themeTint="BF"/>
        </w:rPr>
        <w:t>, nastąpi:</w:t>
      </w:r>
    </w:p>
    <w:p w14:paraId="4066ABF6" w14:textId="77777777" w:rsidR="009372AC" w:rsidRPr="002A272A" w:rsidRDefault="009372AC" w:rsidP="009372AC">
      <w:pPr>
        <w:pStyle w:val="Tekstpodstawowy2"/>
        <w:numPr>
          <w:ilvl w:val="1"/>
          <w:numId w:val="115"/>
        </w:numPr>
        <w:pBdr>
          <w:top w:val="none" w:sz="0" w:space="0" w:color="auto"/>
          <w:left w:val="none" w:sz="0" w:space="0" w:color="auto"/>
          <w:bottom w:val="none" w:sz="0" w:space="0" w:color="auto"/>
          <w:right w:val="none" w:sz="0" w:space="0" w:color="auto"/>
          <w:between w:val="none" w:sz="0" w:space="0" w:color="auto"/>
          <w:bar w:val="none" w:sz="0" w:color="auto"/>
        </w:pBdr>
        <w:tabs>
          <w:tab w:val="num" w:pos="900"/>
        </w:tabs>
        <w:spacing w:after="40" w:line="240" w:lineRule="auto"/>
        <w:ind w:left="833" w:hanging="476"/>
        <w:rPr>
          <w:rFonts w:cs="Arial"/>
          <w:color w:val="404040" w:themeColor="text1" w:themeTint="BF"/>
        </w:rPr>
      </w:pPr>
      <w:r w:rsidRPr="002A272A">
        <w:rPr>
          <w:rFonts w:cs="Arial"/>
          <w:color w:val="404040" w:themeColor="text1" w:themeTint="BF"/>
        </w:rPr>
        <w:t xml:space="preserve">fakturami przejściowymi – </w:t>
      </w:r>
      <w:r w:rsidRPr="002A272A">
        <w:rPr>
          <w:rFonts w:cs="Arial"/>
          <w:b/>
          <w:color w:val="404040" w:themeColor="text1" w:themeTint="BF"/>
        </w:rPr>
        <w:t xml:space="preserve">wystawianymi nie częściej niż raz w miesiącu, w oparciu o </w:t>
      </w:r>
      <w:r w:rsidRPr="002A272A">
        <w:rPr>
          <w:rFonts w:cs="Arial"/>
          <w:color w:val="404040" w:themeColor="text1" w:themeTint="BF"/>
          <w:u w:val="single"/>
        </w:rPr>
        <w:t>protokoły</w:t>
      </w:r>
      <w:r w:rsidRPr="002A272A">
        <w:rPr>
          <w:rFonts w:cs="Arial"/>
          <w:b/>
          <w:color w:val="404040" w:themeColor="text1" w:themeTint="BF"/>
          <w:u w:val="single"/>
        </w:rPr>
        <w:t xml:space="preserve"> zaawansowania procentowego elementów Harmonogramu</w:t>
      </w:r>
      <w:r w:rsidRPr="002A272A">
        <w:rPr>
          <w:rFonts w:cs="Arial"/>
          <w:b/>
          <w:color w:val="404040" w:themeColor="text1" w:themeTint="BF"/>
        </w:rPr>
        <w:t xml:space="preserve">, podpisane przez Inspektorów Nadzoru, kierownika budowy Wykonawcy i Zamawiającego. Łączna wartość brutto faktur przejściowych, nie może przekroczyć 90% wynagrodzenia brutto określonego w </w:t>
      </w:r>
      <w:r w:rsidRPr="002A272A">
        <w:rPr>
          <w:rFonts w:cs="Arial"/>
          <w:b/>
          <w:bCs/>
          <w:color w:val="404040" w:themeColor="text1" w:themeTint="BF"/>
        </w:rPr>
        <w:t xml:space="preserve">§ 3 Umowy, wzór </w:t>
      </w:r>
      <w:r w:rsidRPr="002A272A">
        <w:rPr>
          <w:rFonts w:cs="Arial"/>
          <w:bCs/>
          <w:color w:val="404040" w:themeColor="text1" w:themeTint="BF"/>
        </w:rPr>
        <w:t>protokołu</w:t>
      </w:r>
      <w:r w:rsidRPr="002A272A">
        <w:rPr>
          <w:rFonts w:cs="Arial"/>
          <w:b/>
          <w:bCs/>
          <w:color w:val="404040" w:themeColor="text1" w:themeTint="BF"/>
        </w:rPr>
        <w:t xml:space="preserve"> procentowego zaawansowania elementów Harmonogramu, stanowi załącznik do niniejszej umowy,</w:t>
      </w:r>
    </w:p>
    <w:p w14:paraId="3DDFC2BA" w14:textId="77777777" w:rsidR="009372AC" w:rsidRPr="002A272A" w:rsidRDefault="009372AC" w:rsidP="009372AC">
      <w:pPr>
        <w:pStyle w:val="Tekstpodstawowy2"/>
        <w:spacing w:after="40" w:line="240" w:lineRule="auto"/>
        <w:ind w:left="833" w:hanging="476"/>
        <w:rPr>
          <w:rFonts w:cs="Arial"/>
          <w:color w:val="404040" w:themeColor="text1" w:themeTint="BF"/>
        </w:rPr>
      </w:pPr>
      <w:r w:rsidRPr="002A272A">
        <w:rPr>
          <w:rFonts w:cs="Arial"/>
          <w:color w:val="404040" w:themeColor="text1" w:themeTint="BF"/>
        </w:rPr>
        <w:t xml:space="preserve">2)  fakturą końcową – </w:t>
      </w:r>
      <w:r w:rsidRPr="002A272A">
        <w:rPr>
          <w:rFonts w:cs="Arial"/>
          <w:b/>
          <w:color w:val="404040" w:themeColor="text1" w:themeTint="BF"/>
        </w:rPr>
        <w:t>rozliczającą pozostałe wynagrodzenie,</w:t>
      </w:r>
      <w:r w:rsidRPr="002A272A">
        <w:rPr>
          <w:rFonts w:cs="Arial"/>
          <w:color w:val="404040" w:themeColor="text1" w:themeTint="BF"/>
        </w:rPr>
        <w:t xml:space="preserve"> </w:t>
      </w:r>
      <w:r w:rsidRPr="002A272A">
        <w:rPr>
          <w:rFonts w:cs="Arial"/>
          <w:b/>
          <w:color w:val="404040" w:themeColor="text1" w:themeTint="BF"/>
        </w:rPr>
        <w:t xml:space="preserve">wystawioną – po zakończeniu i odebraniu Przedmiotu Umowy – na podstawie </w:t>
      </w:r>
      <w:r w:rsidRPr="002A272A">
        <w:rPr>
          <w:rFonts w:cs="Arial"/>
          <w:b/>
          <w:color w:val="404040" w:themeColor="text1" w:themeTint="BF"/>
          <w:u w:val="single"/>
        </w:rPr>
        <w:t>protokołu odbioru końcowego Przedmiotu Umowy</w:t>
      </w:r>
      <w:r w:rsidRPr="002A272A">
        <w:rPr>
          <w:rFonts w:cs="Arial"/>
          <w:b/>
          <w:color w:val="404040" w:themeColor="text1" w:themeTint="BF"/>
        </w:rPr>
        <w:t>, którego wzór stanowi załącznik numer [5] do Umowy.</w:t>
      </w:r>
    </w:p>
    <w:p w14:paraId="4C3E228D" w14:textId="77777777" w:rsidR="009372AC" w:rsidRPr="002A272A" w:rsidRDefault="009372AC" w:rsidP="009372AC">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ind w:left="426" w:hanging="426"/>
        <w:rPr>
          <w:rFonts w:cs="Arial"/>
          <w:color w:val="404040" w:themeColor="text1" w:themeTint="BF"/>
        </w:rPr>
      </w:pPr>
      <w:r w:rsidRPr="002A272A">
        <w:rPr>
          <w:rFonts w:cs="Arial"/>
          <w:color w:val="404040" w:themeColor="text1" w:themeTint="BF"/>
        </w:rPr>
        <w:t xml:space="preserve">Pierwszą fakturę Wykonawca ma prawo wystawić po zakończeniu pierwszego miesiąca, to jest trzydziestu dni kalendarzowych, od rozpoczęcia wykonywania Przedmiotu Umowy, po uprzednim podpisaniu protokołu </w:t>
      </w:r>
      <w:r w:rsidRPr="002A272A">
        <w:rPr>
          <w:rFonts w:cs="Arial"/>
          <w:color w:val="404040" w:themeColor="text1" w:themeTint="BF"/>
          <w:u w:val="single"/>
        </w:rPr>
        <w:t>zaawansowania procentowego elementów Harmonogramu</w:t>
      </w:r>
      <w:r w:rsidRPr="002A272A">
        <w:rPr>
          <w:rFonts w:cs="Arial"/>
          <w:color w:val="404040" w:themeColor="text1" w:themeTint="BF"/>
        </w:rPr>
        <w:t>, podpisanego przez Inspektorów Nadzoru, kierownika budowy Wykonawcy i Zamawiającego.</w:t>
      </w:r>
    </w:p>
    <w:p w14:paraId="06C051EB" w14:textId="77777777" w:rsidR="009372AC" w:rsidRPr="002A272A" w:rsidRDefault="009372AC" w:rsidP="009372AC">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ind w:left="426" w:hanging="426"/>
        <w:rPr>
          <w:rFonts w:cs="Arial"/>
          <w:color w:val="404040" w:themeColor="text1" w:themeTint="BF"/>
        </w:rPr>
      </w:pPr>
      <w:r w:rsidRPr="002A272A">
        <w:rPr>
          <w:rFonts w:cs="Arial"/>
          <w:color w:val="404040" w:themeColor="text1" w:themeTint="BF"/>
        </w:rPr>
        <w:t xml:space="preserve">W przypadku zawarcia przez Wykonawcę umów o podwykonawstwo, o których mowa w § 13 ust. 1, zapłata należności za wykonane roboty będzie realizowana w następujący sposób, przy czym poniższe </w:t>
      </w:r>
      <w:r w:rsidRPr="002A272A">
        <w:rPr>
          <w:rFonts w:cs="Arial"/>
          <w:color w:val="404040" w:themeColor="text1" w:themeTint="BF"/>
        </w:rPr>
        <w:lastRenderedPageBreak/>
        <w:t xml:space="preserve">postanowienia dotyczą podwykonawców i dalszych podwykonawców, którzy zawarli zaakceptowaną przez Zamawiającego umowę o podwykonawstwo, której przedmiotem są roboty budowlane lub którzy zawarli przedłożoną Zamawiającemu umowę o podwykonawstwo, której przedmiotem są dostawy lub usługi: </w:t>
      </w:r>
    </w:p>
    <w:p w14:paraId="1B135DEB" w14:textId="77777777" w:rsidR="009372AC" w:rsidRPr="002A272A" w:rsidRDefault="009372AC" w:rsidP="009372AC">
      <w:pPr>
        <w:pStyle w:val="Akapitzlist"/>
        <w:numPr>
          <w:ilvl w:val="1"/>
          <w:numId w:val="11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993" w:hanging="426"/>
        <w:rPr>
          <w:rFonts w:cs="Arial"/>
          <w:color w:val="404040" w:themeColor="text1" w:themeTint="BF"/>
        </w:rPr>
      </w:pPr>
      <w:r w:rsidRPr="002A272A">
        <w:rPr>
          <w:rFonts w:cs="Arial"/>
          <w:color w:val="404040" w:themeColor="text1" w:themeTint="BF"/>
        </w:rPr>
        <w:t xml:space="preserve">Wykonawca, dokona stosownego podziału należności pomiędzy wykonawcę, podwykonawcę i dalszego podwykonawcę w protokole procentowego zaawansowania elementów Harmonogramu bądź w protokole odbioru końcowego zgodnie z zawartymi umowami o podwykonawstwo. Wskazane w zdaniu poprzedzającym protokoły po podpisaniu przez Inspektora Nadzoru, Zamawiającego oraz kierownika budowy Wykonawcy i podwykonawcę będą stanowiły podstawę do wystawienia faktur, </w:t>
      </w:r>
    </w:p>
    <w:p w14:paraId="5106C707" w14:textId="77777777" w:rsidR="009372AC" w:rsidRPr="002A272A" w:rsidRDefault="009372AC" w:rsidP="009372AC">
      <w:pPr>
        <w:pStyle w:val="Akapitzlist"/>
        <w:numPr>
          <w:ilvl w:val="1"/>
          <w:numId w:val="11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993" w:hanging="426"/>
        <w:rPr>
          <w:rFonts w:cs="Arial"/>
          <w:color w:val="404040" w:themeColor="text1" w:themeTint="BF"/>
        </w:rPr>
      </w:pPr>
      <w:r w:rsidRPr="002A272A">
        <w:rPr>
          <w:rFonts w:cs="Arial"/>
          <w:color w:val="404040" w:themeColor="text1" w:themeTint="BF"/>
        </w:rPr>
        <w:t>pierwsza część wynagrodzenia będzie podlegała zapłacie w całości bezpośrednio na rachunek bankowy Wykonawcy. Warunkiem zapłaty drugiej i następnych części wynagrodzenia Wykonawcy za roboty wynikające z drugiego i następnych protokołów procentowego zaawansowania elementów Harmonogramu jest przedstawienie dowodów zapłaty wynagrodzenia podwykonawcom i dalszym podwykonawcom wynikającego z poprzednich protokołów,</w:t>
      </w:r>
    </w:p>
    <w:p w14:paraId="0C0E3C66" w14:textId="77777777" w:rsidR="009372AC" w:rsidRPr="002A272A" w:rsidRDefault="009372AC" w:rsidP="009372AC">
      <w:pPr>
        <w:pStyle w:val="Akapitzlist"/>
        <w:numPr>
          <w:ilvl w:val="1"/>
          <w:numId w:val="11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993" w:hanging="426"/>
        <w:rPr>
          <w:rFonts w:cs="Arial"/>
          <w:color w:val="404040" w:themeColor="text1" w:themeTint="BF"/>
        </w:rPr>
      </w:pPr>
      <w:r w:rsidRPr="002A272A">
        <w:rPr>
          <w:rFonts w:cs="Arial"/>
          <w:color w:val="404040" w:themeColor="text1" w:themeTint="BF"/>
        </w:rPr>
        <w:t>w przypadku faktury końcowej, Wykonawca w terminie 3 dni kalendarzowych przed upływem terminu płatności faktury końcowej przez Zamawiającego, przedstawi Zamawiającemu dowody zapłaty wynagrodzenia podwykonawcom i dalszym podwykonawcom.</w:t>
      </w:r>
    </w:p>
    <w:p w14:paraId="192FDB44" w14:textId="77777777" w:rsidR="009372AC" w:rsidRPr="002A272A" w:rsidRDefault="009372AC" w:rsidP="009372AC">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cs="Arial"/>
          <w:color w:val="404040" w:themeColor="text1" w:themeTint="BF"/>
        </w:rPr>
      </w:pPr>
      <w:r w:rsidRPr="002A272A">
        <w:rPr>
          <w:rFonts w:cs="Arial"/>
          <w:color w:val="404040" w:themeColor="text1" w:themeTint="BF"/>
        </w:rPr>
        <w:t>W przypadku nie przedstawienia przez Wykonawcę w terminach określonych odpowiednio w ust. 2 pkt. 2 i 3 dowodów zapłaty wynagrodzenia podwykonawcom i dalszym podwykonawcom Zamawiający zastrzega sobie prawo do zatrzymania kwoty należnej Podwykonawcom i Dalszym Podwykonawcom z faktur Wykonawcy w celu dokonania bezpośredniej zapłaty Podwykonawcom lub Dalszym Podwykonawcom.</w:t>
      </w:r>
    </w:p>
    <w:p w14:paraId="5BFB7ABF" w14:textId="77777777" w:rsidR="009372AC" w:rsidRPr="002A272A" w:rsidRDefault="009372AC" w:rsidP="009372AC">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cs="Arial"/>
          <w:color w:val="404040" w:themeColor="text1" w:themeTint="BF"/>
        </w:rPr>
      </w:pPr>
      <w:r w:rsidRPr="002A272A">
        <w:rPr>
          <w:rFonts w:cs="Arial"/>
          <w:color w:val="404040" w:themeColor="text1" w:themeTint="BF"/>
        </w:rPr>
        <w:t xml:space="preserve">Zamawiający w terminie 10 dni kalendarzowych od dnia zatrzymania kwot należnych Podwykonawcom lub Dalszym Podwykonawcom poinformuje Wykonawcę o zamiarze dokonania bezpośredniej zapłaty Podwykonawcom lub Dalszym Podwykonawcom. Wykonawca w terminie 7 dni kalendarzowych od dnia otrzymania wskazanych w zdaniu poprzedzającym informacji może zgłosić Zamawiającemu uwagi dotyczące zasadności bezpośredniej zapłaty podwykonawcom lub dalszym podwykonawcom. </w:t>
      </w:r>
    </w:p>
    <w:p w14:paraId="59A0D052" w14:textId="77777777" w:rsidR="009372AC" w:rsidRPr="002A272A" w:rsidRDefault="009372AC" w:rsidP="009372AC">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cs="Arial"/>
          <w:color w:val="404040" w:themeColor="text1" w:themeTint="BF"/>
        </w:rPr>
      </w:pPr>
      <w:r w:rsidRPr="002A272A">
        <w:rPr>
          <w:rFonts w:cs="Arial"/>
          <w:color w:val="404040" w:themeColor="text1" w:themeTint="BF"/>
        </w:rPr>
        <w:t xml:space="preserve">W przypadku zgłoszenia przez Wykonawcę uwag, o których mowa w ust. 4 </w:t>
      </w:r>
      <w:r w:rsidRPr="002A272A">
        <w:rPr>
          <w:rFonts w:cs="Arial"/>
          <w:color w:val="404040" w:themeColor="text1" w:themeTint="BF"/>
        </w:rPr>
        <w:br/>
        <w:t>w terminie 7 dni kalendarzowych od dnia otrzymania informacji od Zamawiającego, Zamawiający może:</w:t>
      </w:r>
    </w:p>
    <w:p w14:paraId="0964B8F4" w14:textId="77777777" w:rsidR="009372AC" w:rsidRPr="002A272A" w:rsidRDefault="009372AC" w:rsidP="009372AC">
      <w:pPr>
        <w:pStyle w:val="Akapitzlist"/>
        <w:numPr>
          <w:ilvl w:val="2"/>
          <w:numId w:val="11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09"/>
        </w:tabs>
        <w:ind w:left="709" w:hanging="283"/>
        <w:rPr>
          <w:rFonts w:cs="Arial"/>
          <w:color w:val="404040" w:themeColor="text1" w:themeTint="BF"/>
        </w:rPr>
      </w:pPr>
      <w:r w:rsidRPr="002A272A">
        <w:rPr>
          <w:rFonts w:cs="Arial"/>
          <w:color w:val="404040" w:themeColor="text1" w:themeTint="BF"/>
        </w:rPr>
        <w:t>nie dokonać bezpośredniej zapłaty wynagrodzenia podwykonawcy lub dalszemu podwykonawcy, jeżeli Wykonawca wykaże niezasadność takiej zapłaty albo</w:t>
      </w:r>
    </w:p>
    <w:p w14:paraId="78180FFA" w14:textId="77777777" w:rsidR="009372AC" w:rsidRPr="002A272A" w:rsidRDefault="009372AC" w:rsidP="009372AC">
      <w:pPr>
        <w:pStyle w:val="Akapitzlist"/>
        <w:numPr>
          <w:ilvl w:val="2"/>
          <w:numId w:val="11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09"/>
        </w:tabs>
        <w:ind w:left="709" w:hanging="283"/>
        <w:rPr>
          <w:rFonts w:cs="Arial"/>
          <w:color w:val="404040" w:themeColor="text1" w:themeTint="BF"/>
        </w:rPr>
      </w:pPr>
      <w:r w:rsidRPr="002A272A">
        <w:rPr>
          <w:rFonts w:cs="Arial"/>
          <w:color w:val="404040" w:themeColor="text1" w:themeTint="BF"/>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4E29D185" w14:textId="77777777" w:rsidR="009372AC" w:rsidRPr="002A272A" w:rsidRDefault="009372AC" w:rsidP="009372AC">
      <w:pPr>
        <w:pStyle w:val="Akapitzlist"/>
        <w:numPr>
          <w:ilvl w:val="2"/>
          <w:numId w:val="11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09"/>
        </w:tabs>
        <w:ind w:left="709" w:hanging="283"/>
        <w:rPr>
          <w:rFonts w:cs="Arial"/>
          <w:color w:val="404040" w:themeColor="text1" w:themeTint="BF"/>
        </w:rPr>
      </w:pPr>
      <w:r w:rsidRPr="002A272A">
        <w:rPr>
          <w:rFonts w:cs="Arial"/>
          <w:color w:val="404040" w:themeColor="text1" w:themeTint="BF"/>
        </w:rPr>
        <w:t>dokonać bezpośredniej zapłaty wynagrodzenia podwykonawcy lub dalszemu podwykonawcy, jeżeli podwykonawca lub dalszy podwykonawca wykaże zasadność takiej zapłaty.</w:t>
      </w:r>
    </w:p>
    <w:p w14:paraId="3557C424" w14:textId="77777777" w:rsidR="009372AC" w:rsidRPr="002A272A" w:rsidRDefault="009372AC" w:rsidP="009372AC">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cs="Arial"/>
          <w:color w:val="404040" w:themeColor="text1" w:themeTint="BF"/>
        </w:rPr>
      </w:pPr>
      <w:r w:rsidRPr="002A272A">
        <w:rPr>
          <w:rFonts w:cs="Arial"/>
          <w:color w:val="404040" w:themeColor="text1" w:themeTint="BF"/>
        </w:rPr>
        <w:t>Bezpośrednia zapłata obejmuje wyłącznie należne wynagrodzenie, bez odsetek, należnych podwykonawcy lub dalszemu podwykonawcy. Zapłaty ewentualnych odsetek podwykonawca lub dalszy podwykonawca może dochodzić wyłącznie od Wykonawcy, podwykonawcy lub dalszego podwykonawcy.</w:t>
      </w:r>
    </w:p>
    <w:p w14:paraId="030C7758" w14:textId="77777777" w:rsidR="009372AC" w:rsidRPr="002A272A" w:rsidRDefault="009372AC" w:rsidP="009372AC">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cs="Arial"/>
          <w:color w:val="404040" w:themeColor="text1" w:themeTint="BF"/>
        </w:rPr>
      </w:pPr>
      <w:r w:rsidRPr="002A272A">
        <w:rPr>
          <w:rFonts w:cs="Arial"/>
          <w:color w:val="404040" w:themeColor="text1" w:themeTint="BF"/>
        </w:rPr>
        <w:lastRenderedPageBreak/>
        <w:t>W przypadku dokonania bezpośredniej zapłaty podwykonawcy lub dalszemu podwykonawcy, Zamawiający potrąci zapłaconą kwotę z wynagrodzenia należnego Wykonawcy.</w:t>
      </w:r>
    </w:p>
    <w:p w14:paraId="104B0B6A" w14:textId="77777777" w:rsidR="009372AC" w:rsidRPr="002A272A" w:rsidRDefault="009372AC" w:rsidP="009372AC">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cs="Arial"/>
          <w:color w:val="404040" w:themeColor="text1" w:themeTint="BF"/>
        </w:rPr>
      </w:pPr>
      <w:r w:rsidRPr="002A272A">
        <w:rPr>
          <w:rFonts w:cs="Arial"/>
          <w:color w:val="404040" w:themeColor="text1" w:themeTint="BF"/>
        </w:rPr>
        <w:t>Zapłata wynagrodzenia bezpośrednio na rachunki bankowe podwykonawców lub dalszych podwykonawców skutkuje wygaśnięciem wszelkich zobowiązań Zamawiającego wobec Wykonawcy z tytułu zapłaty wynagrodzenia do wysokości kwoty zapłaconej bezpośrednio na rachunki podwykonawców lub dalszych podwykonawców.</w:t>
      </w:r>
    </w:p>
    <w:p w14:paraId="2A01ADF0" w14:textId="77777777" w:rsidR="009372AC" w:rsidRPr="002A272A" w:rsidRDefault="009372AC" w:rsidP="009372AC">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cs="Arial"/>
          <w:color w:val="404040" w:themeColor="text1" w:themeTint="BF"/>
        </w:rPr>
      </w:pPr>
      <w:r w:rsidRPr="002A272A">
        <w:rPr>
          <w:rFonts w:cs="Arial"/>
          <w:color w:val="404040" w:themeColor="text1" w:themeTint="BF"/>
        </w:rPr>
        <w:t xml:space="preserve">Faktury będą wystawiane na Muzeum Warszawy z siedzibą w Warszawie (kod: 00-272) przy Rynku Starego Miasta 28-42, </w:t>
      </w:r>
      <w:r w:rsidRPr="002A272A">
        <w:rPr>
          <w:rFonts w:cs="Arial"/>
          <w:b/>
          <w:color w:val="404040" w:themeColor="text1" w:themeTint="BF"/>
        </w:rPr>
        <w:t>NIP</w:t>
      </w:r>
      <w:r w:rsidRPr="002A272A">
        <w:rPr>
          <w:rFonts w:cs="Arial"/>
          <w:b/>
          <w:bCs/>
          <w:color w:val="404040" w:themeColor="text1" w:themeTint="BF"/>
        </w:rPr>
        <w:t xml:space="preserve"> 5251290392.</w:t>
      </w:r>
    </w:p>
    <w:p w14:paraId="1D7AA529" w14:textId="77777777" w:rsidR="009372AC" w:rsidRPr="002A272A" w:rsidRDefault="009372AC" w:rsidP="009372AC">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cs="Arial"/>
          <w:color w:val="404040" w:themeColor="text1" w:themeTint="BF"/>
        </w:rPr>
      </w:pPr>
      <w:r w:rsidRPr="002A272A">
        <w:rPr>
          <w:rFonts w:cs="Arial"/>
          <w:color w:val="404040" w:themeColor="text1" w:themeTint="BF"/>
        </w:rPr>
        <w:t xml:space="preserve">Wykonawca oświadcza, że jest podatnikiem podatku od towarów i usług,  </w:t>
      </w:r>
      <w:r w:rsidRPr="002A272A">
        <w:rPr>
          <w:rFonts w:cs="Arial"/>
          <w:color w:val="404040" w:themeColor="text1" w:themeTint="BF"/>
        </w:rPr>
        <w:br/>
      </w:r>
      <w:r w:rsidRPr="002A272A">
        <w:rPr>
          <w:rFonts w:cs="Arial"/>
          <w:b/>
          <w:color w:val="404040" w:themeColor="text1" w:themeTint="BF"/>
        </w:rPr>
        <w:t xml:space="preserve">NIP </w:t>
      </w:r>
      <w:r w:rsidRPr="002A272A">
        <w:rPr>
          <w:rFonts w:cs="Arial"/>
          <w:b/>
          <w:bCs/>
          <w:color w:val="404040" w:themeColor="text1" w:themeTint="BF"/>
        </w:rPr>
        <w:t>……………</w:t>
      </w:r>
      <w:r w:rsidRPr="002A272A">
        <w:rPr>
          <w:rFonts w:cs="Arial"/>
          <w:bCs/>
          <w:color w:val="404040" w:themeColor="text1" w:themeTint="BF"/>
        </w:rPr>
        <w:t xml:space="preserve"> </w:t>
      </w:r>
      <w:r w:rsidRPr="002A272A">
        <w:rPr>
          <w:rFonts w:cs="Arial"/>
          <w:color w:val="404040" w:themeColor="text1" w:themeTint="BF"/>
        </w:rPr>
        <w:t>i jest uprawniony do wystawiania faktur .</w:t>
      </w:r>
    </w:p>
    <w:p w14:paraId="051EC8A0" w14:textId="77777777" w:rsidR="009372AC" w:rsidRPr="002A272A" w:rsidRDefault="009372AC" w:rsidP="009372AC">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cs="Arial"/>
          <w:color w:val="404040" w:themeColor="text1" w:themeTint="BF"/>
        </w:rPr>
      </w:pPr>
      <w:r w:rsidRPr="002A272A">
        <w:rPr>
          <w:rFonts w:cs="Arial"/>
          <w:color w:val="404040" w:themeColor="text1" w:themeTint="BF"/>
        </w:rPr>
        <w:t xml:space="preserve">Termin zapłaty faktur Wykonawcy ustala się do 30 dni kalendarzowych liczonych od daty dostarczenia prawidłowo wystawionej faktury VAT Zamawiającemu. Za termin zapłaty faktur uznaje się dzień, obciążenia rachunku bankowego Zamawiającego. </w:t>
      </w:r>
    </w:p>
    <w:p w14:paraId="6A1F26C8" w14:textId="6A5C5E6F" w:rsidR="00A226EA" w:rsidRPr="002A272A" w:rsidRDefault="00A226EA" w:rsidP="009372AC">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cs="Arial"/>
          <w:color w:val="404040" w:themeColor="text1" w:themeTint="BF"/>
        </w:rPr>
      </w:pPr>
      <w:r w:rsidRPr="002A272A">
        <w:rPr>
          <w:rFonts w:cs="Arial"/>
          <w:color w:val="404040" w:themeColor="text1" w:themeTint="BF"/>
        </w:rPr>
        <w:t xml:space="preserve">Zamawiający przewiduje możliwość udzielenia zaliczek na poczet wykonania zamówienia, o których mowa w art. 151 a ust. 1 Ustawy, do kwoty 100 000,00 złotych brutto. </w:t>
      </w:r>
    </w:p>
    <w:p w14:paraId="0903547B" w14:textId="77777777" w:rsidR="009372AC" w:rsidRPr="002A272A" w:rsidRDefault="009372AC" w:rsidP="009372AC">
      <w:pPr>
        <w:autoSpaceDE w:val="0"/>
        <w:autoSpaceDN w:val="0"/>
        <w:adjustRightInd w:val="0"/>
        <w:ind w:left="357" w:hanging="357"/>
        <w:rPr>
          <w:rFonts w:cs="Arial"/>
          <w:color w:val="404040" w:themeColor="text1" w:themeTint="BF"/>
        </w:rPr>
      </w:pPr>
    </w:p>
    <w:p w14:paraId="5FCCA88E" w14:textId="77777777" w:rsidR="009372AC" w:rsidRPr="002A272A" w:rsidRDefault="009372AC" w:rsidP="009372AC">
      <w:pPr>
        <w:autoSpaceDE w:val="0"/>
        <w:autoSpaceDN w:val="0"/>
        <w:adjustRightInd w:val="0"/>
        <w:ind w:left="357" w:hanging="357"/>
        <w:jc w:val="center"/>
        <w:rPr>
          <w:rFonts w:cs="Arial"/>
          <w:b/>
          <w:color w:val="404040" w:themeColor="text1" w:themeTint="BF"/>
        </w:rPr>
      </w:pPr>
      <w:r w:rsidRPr="002A272A">
        <w:rPr>
          <w:rFonts w:cs="Arial"/>
          <w:b/>
          <w:color w:val="404040" w:themeColor="text1" w:themeTint="BF"/>
        </w:rPr>
        <w:t>§5</w:t>
      </w:r>
    </w:p>
    <w:p w14:paraId="496B406D" w14:textId="77777777" w:rsidR="009372AC" w:rsidRPr="002A272A" w:rsidRDefault="009372AC" w:rsidP="009372AC">
      <w:pPr>
        <w:autoSpaceDE w:val="0"/>
        <w:autoSpaceDN w:val="0"/>
        <w:adjustRightInd w:val="0"/>
        <w:ind w:left="357" w:hanging="357"/>
        <w:jc w:val="center"/>
        <w:rPr>
          <w:rFonts w:cs="Arial"/>
          <w:b/>
          <w:color w:val="404040" w:themeColor="text1" w:themeTint="BF"/>
        </w:rPr>
      </w:pPr>
      <w:r w:rsidRPr="002A272A">
        <w:rPr>
          <w:rFonts w:cs="Arial"/>
          <w:b/>
          <w:color w:val="404040" w:themeColor="text1" w:themeTint="BF"/>
        </w:rPr>
        <w:t>ODBIORY</w:t>
      </w:r>
    </w:p>
    <w:p w14:paraId="32938491" w14:textId="77777777" w:rsidR="009372AC" w:rsidRPr="002A272A" w:rsidRDefault="009372AC" w:rsidP="009372AC">
      <w:pPr>
        <w:pStyle w:val="Akapitzlist"/>
        <w:numPr>
          <w:ilvl w:val="6"/>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2A272A">
        <w:rPr>
          <w:rFonts w:cs="Arial"/>
          <w:color w:val="404040" w:themeColor="text1" w:themeTint="BF"/>
        </w:rPr>
        <w:t>Strony zgodnie postanawiają, że będą stosowane następujące rodzaje odbiorów robót:</w:t>
      </w:r>
    </w:p>
    <w:p w14:paraId="605188E3" w14:textId="77777777" w:rsidR="009372AC" w:rsidRPr="002A272A" w:rsidRDefault="009372AC" w:rsidP="009372AC">
      <w:pPr>
        <w:pStyle w:val="Akapitzlist"/>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2A272A">
        <w:rPr>
          <w:rFonts w:cs="Arial"/>
          <w:color w:val="404040" w:themeColor="text1" w:themeTint="BF"/>
        </w:rPr>
        <w:t>odbiory robót zanikających i ulegających zakryciu,</w:t>
      </w:r>
    </w:p>
    <w:p w14:paraId="32FD60FB" w14:textId="77777777" w:rsidR="009372AC" w:rsidRPr="002A272A" w:rsidRDefault="009372AC" w:rsidP="009372AC">
      <w:pPr>
        <w:pStyle w:val="Akapitzlist"/>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2A272A">
        <w:rPr>
          <w:rFonts w:cs="Arial"/>
          <w:color w:val="404040" w:themeColor="text1" w:themeTint="BF"/>
        </w:rPr>
        <w:t>odbiór końcowy,</w:t>
      </w:r>
    </w:p>
    <w:p w14:paraId="3D7E41F8" w14:textId="77777777" w:rsidR="009372AC" w:rsidRPr="002A272A" w:rsidRDefault="009372AC" w:rsidP="009372AC">
      <w:pPr>
        <w:pStyle w:val="Akapitzlist"/>
        <w:numPr>
          <w:ilvl w:val="1"/>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2A272A">
        <w:rPr>
          <w:rFonts w:cs="Arial"/>
          <w:color w:val="404040" w:themeColor="text1" w:themeTint="BF"/>
        </w:rPr>
        <w:t>odbiór pogwarancyjny.</w:t>
      </w:r>
    </w:p>
    <w:p w14:paraId="2FB59732" w14:textId="77777777" w:rsidR="009372AC" w:rsidRPr="002A272A" w:rsidRDefault="009372AC" w:rsidP="009372AC">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2A272A">
        <w:rPr>
          <w:rFonts w:cs="Arial"/>
          <w:color w:val="404040" w:themeColor="text1" w:themeTint="BF"/>
        </w:rPr>
        <w:t>Odbiory, o których mowa w ust. 1 powyżej, będą dokonywane zgodnie z zasadami określonymi w STWiOR i będą każdorazowo potwierdzone protokołem.</w:t>
      </w:r>
    </w:p>
    <w:p w14:paraId="6476134E" w14:textId="77777777" w:rsidR="009372AC" w:rsidRPr="002A272A" w:rsidRDefault="009372AC" w:rsidP="009372AC">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2A272A">
        <w:rPr>
          <w:rFonts w:cs="Arial"/>
          <w:color w:val="404040" w:themeColor="text1" w:themeTint="BF"/>
        </w:rPr>
        <w:t>Jeżeli Zamawiający uzna, że roboty zostały zakończone i nie będzie miał zastrzeżeń co do ich jakości oraz kompletności i prawidłowości dokumentacji powykonawczej, w porozumieniu z Wykonawcą, wyznaczy datę odbioru końcowego w terminie do 10 dni od daty zgłoszenia.</w:t>
      </w:r>
    </w:p>
    <w:p w14:paraId="20CF95BE" w14:textId="77777777" w:rsidR="009372AC" w:rsidRPr="002A272A" w:rsidRDefault="009372AC" w:rsidP="009372AC">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2A272A">
        <w:rPr>
          <w:rFonts w:cs="Arial"/>
          <w:color w:val="404040" w:themeColor="text1" w:themeTint="BF"/>
        </w:rPr>
        <w:t>W przypadku odbioru końcowego Wykonawca zakończy wszystkie roboty oraz stwierdzi to wpisem do dziennika robót (budowy), a także dostarczy do osoby odpowiedzialnej za realizację niniejszej Umowy ze strony Zamawiającego, o której mowa w § 8 ust. 1 poniżej, pismo informujące o zakończeniu robót i gotowości do odbioru końcowego.</w:t>
      </w:r>
    </w:p>
    <w:p w14:paraId="56B05DE8" w14:textId="77777777" w:rsidR="009372AC" w:rsidRPr="002A272A" w:rsidRDefault="009372AC" w:rsidP="009372AC">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2A272A">
        <w:rPr>
          <w:rFonts w:cs="Arial"/>
          <w:color w:val="404040" w:themeColor="text1" w:themeTint="BF"/>
        </w:rPr>
        <w:t xml:space="preserve"> Potwierdzenie gotowości do odbioru przez inspektorów nadzoru wpisem do dziennika robót lub brak ustosunkowania się do wpisu w ciągu 5 dni roboczych od dnia dostarczenia pisma, będzie oznaczało osiągnięcie gotowości do odbioru z dniem wpisu do dziennika budowy.</w:t>
      </w:r>
    </w:p>
    <w:p w14:paraId="470F7CD9" w14:textId="77777777" w:rsidR="009372AC" w:rsidRPr="002A272A" w:rsidRDefault="009372AC" w:rsidP="009372AC">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2A272A">
        <w:rPr>
          <w:rFonts w:cs="Arial"/>
          <w:color w:val="404040" w:themeColor="text1" w:themeTint="BF"/>
        </w:rPr>
        <w:t>Jeżeli Zamawiający uzna, że roboty zostały zakończone i nie będzie miał zastrzeżeń co do ich jakości oraz kompletności i prawidłowości dokumentacji powykonawczej, w porozumieniu z Wykonawcą, wyznaczy datę odbioru końcowego w terminie do 10 dni kalendarzowych od daty zgłoszenia.</w:t>
      </w:r>
    </w:p>
    <w:p w14:paraId="38357C6E" w14:textId="77777777" w:rsidR="009372AC" w:rsidRPr="002A272A" w:rsidRDefault="009372AC" w:rsidP="009372AC">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2A272A">
        <w:rPr>
          <w:rFonts w:cs="Arial"/>
          <w:color w:val="404040" w:themeColor="text1" w:themeTint="BF"/>
        </w:rPr>
        <w:t>Jeżeli w toku czynności odbiorczych zostaną stwierdzone wady, to Zamawiającemu przysługują następujące uprawnienia:</w:t>
      </w:r>
    </w:p>
    <w:p w14:paraId="76F35B81" w14:textId="77777777" w:rsidR="009372AC" w:rsidRPr="002A272A" w:rsidRDefault="009372AC" w:rsidP="009372AC">
      <w:pPr>
        <w:pStyle w:val="Akapitzlist"/>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2A272A">
        <w:rPr>
          <w:rFonts w:cs="Arial"/>
          <w:color w:val="404040" w:themeColor="text1" w:themeTint="BF"/>
        </w:rPr>
        <w:t>odmowa odbioru do czasu usunięcia wad;</w:t>
      </w:r>
    </w:p>
    <w:p w14:paraId="710A5201" w14:textId="77777777" w:rsidR="009372AC" w:rsidRPr="002A272A" w:rsidRDefault="009372AC" w:rsidP="009372AC">
      <w:pPr>
        <w:pStyle w:val="Akapitzlist"/>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2A272A">
        <w:rPr>
          <w:rFonts w:cs="Arial"/>
          <w:color w:val="404040" w:themeColor="text1" w:themeTint="BF"/>
        </w:rPr>
        <w:t>odpowiednie obniżenie wynagrodzenia;</w:t>
      </w:r>
    </w:p>
    <w:p w14:paraId="33F8F12B" w14:textId="77777777" w:rsidR="009372AC" w:rsidRPr="002A272A" w:rsidRDefault="009372AC" w:rsidP="009372AC">
      <w:pPr>
        <w:pStyle w:val="Akapitzlist"/>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2A272A">
        <w:rPr>
          <w:rFonts w:cs="Arial"/>
          <w:color w:val="404040" w:themeColor="text1" w:themeTint="BF"/>
        </w:rPr>
        <w:t>odstąpienie od Umowy albo żądanie wykonania przedmiotu odbioru po raz drugi.</w:t>
      </w:r>
    </w:p>
    <w:p w14:paraId="7048BB63" w14:textId="77777777" w:rsidR="009372AC" w:rsidRPr="002A272A" w:rsidRDefault="009372AC" w:rsidP="009372AC">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2A272A">
        <w:rPr>
          <w:rFonts w:cs="Arial"/>
          <w:color w:val="404040" w:themeColor="text1" w:themeTint="BF"/>
        </w:rPr>
        <w:lastRenderedPageBreak/>
        <w:t xml:space="preserve">Strony zastrzegają, iż w przypadku niemożliwości wykonania prób zainstalowanych urządzeń spowodowaną warunkami atmosferycznymi, Strony sporządzą protokół odbioru ilościowego, zaś prawidłowość funkcjonowania urządzenia zostanie potwierdzona w terminie wyznaczonym przez Strony w trybie roboczym. Niemożliwość wykonania prób nie pozbawia Stron możliwości podpisania protokołu odbioru końcowego. </w:t>
      </w:r>
    </w:p>
    <w:p w14:paraId="3149AAB8" w14:textId="77777777" w:rsidR="009372AC" w:rsidRPr="002A272A" w:rsidRDefault="009372AC" w:rsidP="009372AC">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2A272A">
        <w:rPr>
          <w:rFonts w:cs="Arial"/>
          <w:color w:val="404040" w:themeColor="text1" w:themeTint="BF"/>
        </w:rPr>
        <w:t xml:space="preserve"> Jeżeli Zamawiający stwierdzi, że roboty nie zostały zakończone lub będzie miał zastrzeżenia co do ich jakości oraz kompletności i prawidłowości dokumentacji powykonawczej, w porozumieniu z Wykonawcą wyznaczy termin ponownego złożenia przez Wykonawcę wniosku o dokonanie odbioru końcowego.</w:t>
      </w:r>
    </w:p>
    <w:p w14:paraId="72272218" w14:textId="77777777" w:rsidR="009372AC" w:rsidRPr="002A272A" w:rsidRDefault="009372AC" w:rsidP="009372AC">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2A272A">
        <w:rPr>
          <w:rFonts w:cs="Arial"/>
          <w:color w:val="404040" w:themeColor="text1" w:themeTint="BF"/>
        </w:rPr>
        <w:t xml:space="preserve">Strony postanawiają, że z czynności odbioru, o których mowa w ust. 1 powyżej, będą sporządzane protokoły, zawierające wszelkie ustalenia dokonane w toku odbioru, jak też terminy wyznaczone na usunięcie stwierdzonych przy odbiorze wad. Wzór protokołu stanowi </w:t>
      </w:r>
      <w:r w:rsidRPr="002A272A">
        <w:rPr>
          <w:rFonts w:cs="Arial"/>
          <w:b/>
          <w:bCs/>
          <w:color w:val="404040" w:themeColor="text1" w:themeTint="BF"/>
        </w:rPr>
        <w:t xml:space="preserve">załącznik numer 6 </w:t>
      </w:r>
      <w:r w:rsidRPr="002A272A">
        <w:rPr>
          <w:rFonts w:cs="Arial"/>
          <w:color w:val="404040" w:themeColor="text1" w:themeTint="BF"/>
        </w:rPr>
        <w:t>do Umowy.</w:t>
      </w:r>
    </w:p>
    <w:p w14:paraId="6253D6F9" w14:textId="77777777" w:rsidR="009372AC" w:rsidRPr="002A272A" w:rsidRDefault="009372AC" w:rsidP="009372AC">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2A272A">
        <w:rPr>
          <w:rFonts w:cs="Arial"/>
          <w:color w:val="404040" w:themeColor="text1" w:themeTint="BF"/>
        </w:rPr>
        <w:t>Wykonawca zobowiązany jest do zawiadomienia Zamawiającego o usunięciu wad oraz do zaproponowania terminu odbioru zakwestionowanych uprzednio, jako wadliwych robót. Usunięcie wad powinno być stwierdzone w formie protokołu.</w:t>
      </w:r>
    </w:p>
    <w:p w14:paraId="456AE9CB" w14:textId="77777777" w:rsidR="009372AC" w:rsidRPr="002A272A" w:rsidRDefault="009372AC" w:rsidP="009372AC">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2A272A">
        <w:rPr>
          <w:rFonts w:cs="Arial"/>
          <w:color w:val="404040" w:themeColor="text1" w:themeTint="BF"/>
        </w:rPr>
        <w:t>W razie nieusunięcia przez Wykonawcę w ustalonym terminie wad i usterek stwierdzonych przy odbiorze końcowym, w okresie gwarancji lub przy przeglądzie gwarancyjnym Zamawiający jest upoważniony do ich usunięcia na koszt Wykonawcy (wykonanie zastępcze).</w:t>
      </w:r>
    </w:p>
    <w:p w14:paraId="3197FAB2" w14:textId="77777777" w:rsidR="009372AC" w:rsidRPr="002A272A" w:rsidRDefault="009372AC" w:rsidP="009372AC">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2A272A">
        <w:rPr>
          <w:rFonts w:cs="Arial"/>
          <w:color w:val="404040" w:themeColor="text1" w:themeTint="BF"/>
        </w:rPr>
        <w:t xml:space="preserve">Zamawiający zwoła w ciągu 30 dni przed upływem gwarancji komisję do odbioru pogwarancyjnego. </w:t>
      </w:r>
    </w:p>
    <w:p w14:paraId="2E79525C" w14:textId="77777777" w:rsidR="009372AC" w:rsidRPr="002A272A" w:rsidRDefault="009372AC" w:rsidP="009372AC">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2A272A">
        <w:rPr>
          <w:rFonts w:cs="Arial"/>
          <w:color w:val="404040" w:themeColor="text1" w:themeTint="BF"/>
        </w:rPr>
        <w:t>O wykryciu wady w okresie gwarancji i rękojmi Zamawiający obowiązany jest zawiadomić Wykonawcę na piśmie. Istnienie wady Strony potwierdzą protokolarnie, uzgadniając sposób i termin jej usunięcia.</w:t>
      </w:r>
    </w:p>
    <w:p w14:paraId="7F596923" w14:textId="77777777" w:rsidR="009372AC" w:rsidRPr="002A272A" w:rsidRDefault="009372AC" w:rsidP="009372AC">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2A272A">
        <w:rPr>
          <w:rFonts w:cs="Arial"/>
          <w:color w:val="404040" w:themeColor="text1" w:themeTint="BF"/>
        </w:rPr>
        <w:t>Odbiór pogwarancyjny polega na ocenie czy wady stwierdzone w okresie gwarancji zostały usunięte.</w:t>
      </w:r>
    </w:p>
    <w:p w14:paraId="24235C20" w14:textId="77777777" w:rsidR="009372AC" w:rsidRPr="002A272A" w:rsidRDefault="009372AC" w:rsidP="009372AC">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2A272A">
        <w:rPr>
          <w:rFonts w:cs="Arial"/>
          <w:color w:val="404040" w:themeColor="text1" w:themeTint="BF"/>
        </w:rPr>
        <w:t>Zamawiający jest zobowiązany do dokonania odbioru pogwarancyjnego w terminie 30 dni kalendarzowych od pisemnego powiadomienia przez Wykonawcę o usunięciu wad.</w:t>
      </w:r>
    </w:p>
    <w:p w14:paraId="7B920D90" w14:textId="77777777" w:rsidR="009372AC" w:rsidRPr="002A272A" w:rsidRDefault="009372AC" w:rsidP="009372AC">
      <w:pPr>
        <w:autoSpaceDE w:val="0"/>
        <w:autoSpaceDN w:val="0"/>
        <w:adjustRightInd w:val="0"/>
        <w:ind w:left="357" w:hanging="357"/>
        <w:rPr>
          <w:rFonts w:cs="Arial"/>
          <w:b/>
          <w:color w:val="404040" w:themeColor="text1" w:themeTint="BF"/>
        </w:rPr>
      </w:pPr>
    </w:p>
    <w:p w14:paraId="2D1F5AA1" w14:textId="77777777" w:rsidR="009372AC" w:rsidRPr="002A272A" w:rsidRDefault="009372AC" w:rsidP="009372AC">
      <w:pPr>
        <w:autoSpaceDE w:val="0"/>
        <w:autoSpaceDN w:val="0"/>
        <w:adjustRightInd w:val="0"/>
        <w:ind w:left="357" w:hanging="357"/>
        <w:jc w:val="center"/>
        <w:rPr>
          <w:rFonts w:cs="Arial"/>
          <w:b/>
          <w:color w:val="404040" w:themeColor="text1" w:themeTint="BF"/>
        </w:rPr>
      </w:pPr>
      <w:r w:rsidRPr="002A272A">
        <w:rPr>
          <w:rFonts w:cs="Arial"/>
          <w:b/>
          <w:color w:val="404040" w:themeColor="text1" w:themeTint="BF"/>
        </w:rPr>
        <w:t>§ 6</w:t>
      </w:r>
    </w:p>
    <w:p w14:paraId="26E49C25" w14:textId="77777777" w:rsidR="009372AC" w:rsidRPr="002A272A" w:rsidRDefault="009372AC" w:rsidP="009372AC">
      <w:pPr>
        <w:autoSpaceDE w:val="0"/>
        <w:autoSpaceDN w:val="0"/>
        <w:adjustRightInd w:val="0"/>
        <w:ind w:left="357" w:hanging="357"/>
        <w:jc w:val="center"/>
        <w:rPr>
          <w:rFonts w:cs="Arial"/>
          <w:b/>
          <w:bCs/>
          <w:color w:val="404040" w:themeColor="text1" w:themeTint="BF"/>
        </w:rPr>
      </w:pPr>
      <w:r w:rsidRPr="002A272A">
        <w:rPr>
          <w:rFonts w:cs="Arial"/>
          <w:b/>
          <w:bCs/>
          <w:color w:val="404040" w:themeColor="text1" w:themeTint="BF"/>
        </w:rPr>
        <w:t>OBOWIĄZKI I UPRAWNIENIA ZAMAWIAJĄCEGO</w:t>
      </w:r>
    </w:p>
    <w:p w14:paraId="2B470020" w14:textId="77777777" w:rsidR="009372AC" w:rsidRPr="002A272A" w:rsidRDefault="009372AC" w:rsidP="009372AC">
      <w:pPr>
        <w:autoSpaceDE w:val="0"/>
        <w:autoSpaceDN w:val="0"/>
        <w:adjustRightInd w:val="0"/>
        <w:ind w:left="357" w:hanging="357"/>
        <w:rPr>
          <w:rFonts w:cs="Arial"/>
          <w:color w:val="404040" w:themeColor="text1" w:themeTint="BF"/>
        </w:rPr>
      </w:pPr>
      <w:r w:rsidRPr="002A272A">
        <w:rPr>
          <w:rFonts w:cs="Arial"/>
          <w:color w:val="404040" w:themeColor="text1" w:themeTint="BF"/>
        </w:rPr>
        <w:t>1. Zamawiający zobowiązany jest do:</w:t>
      </w:r>
    </w:p>
    <w:p w14:paraId="5DDC8671" w14:textId="77777777" w:rsidR="009372AC" w:rsidRPr="002A272A" w:rsidRDefault="009372AC" w:rsidP="009372AC">
      <w:pPr>
        <w:pStyle w:val="Akapitzlis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2A272A">
        <w:rPr>
          <w:rFonts w:cs="Arial"/>
          <w:color w:val="404040" w:themeColor="text1" w:themeTint="BF"/>
        </w:rPr>
        <w:t>przekazania terenu budowy protokolarnie w terminie do 7 dni kalendarzowych od dnia podpisania Umowy;</w:t>
      </w:r>
    </w:p>
    <w:p w14:paraId="701E8D71" w14:textId="77777777" w:rsidR="009372AC" w:rsidRPr="002A272A" w:rsidRDefault="009372AC" w:rsidP="009372AC">
      <w:pPr>
        <w:pStyle w:val="Akapitzlis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2A272A">
        <w:rPr>
          <w:rFonts w:cs="Arial"/>
          <w:color w:val="404040" w:themeColor="text1" w:themeTint="BF"/>
        </w:rPr>
        <w:t>przekazania Wykonawcy dokumentacji projektowej;</w:t>
      </w:r>
    </w:p>
    <w:p w14:paraId="5F251392" w14:textId="77777777" w:rsidR="009372AC" w:rsidRPr="002A272A" w:rsidRDefault="009372AC" w:rsidP="009372AC">
      <w:pPr>
        <w:pStyle w:val="Akapitzlis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2A272A">
        <w:rPr>
          <w:rFonts w:cs="Arial"/>
          <w:color w:val="404040" w:themeColor="text1" w:themeTint="BF"/>
        </w:rPr>
        <w:t>zapewnienia nadzoru inwestorskiego;</w:t>
      </w:r>
    </w:p>
    <w:p w14:paraId="2C6CBB0E" w14:textId="77777777" w:rsidR="009372AC" w:rsidRPr="002A272A" w:rsidRDefault="009372AC" w:rsidP="009372AC">
      <w:pPr>
        <w:pStyle w:val="Akapitzlis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2A272A">
        <w:rPr>
          <w:rFonts w:cs="Arial"/>
          <w:color w:val="404040" w:themeColor="text1" w:themeTint="BF"/>
        </w:rPr>
        <w:t>odbioru przedmiotu Umowy.</w:t>
      </w:r>
    </w:p>
    <w:p w14:paraId="6250DAF4" w14:textId="77777777" w:rsidR="009372AC" w:rsidRPr="002A272A" w:rsidRDefault="009372AC" w:rsidP="009372AC">
      <w:pPr>
        <w:pStyle w:val="Akapitzlis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2A272A">
        <w:rPr>
          <w:rFonts w:cs="Arial"/>
          <w:color w:val="404040" w:themeColor="text1" w:themeTint="BF"/>
        </w:rPr>
        <w:t>Zamawiający jest uprawniony do kontrolowania prawidłowości wykonywania robót, w szczególności ich jakości, terminowości i użycia właściwych materiałów oraz żądania utrwalenia wyników kontroli w protokołach sporządzonych z udziałem Wykonawcy.</w:t>
      </w:r>
    </w:p>
    <w:p w14:paraId="52ECBECC" w14:textId="77777777" w:rsidR="009372AC" w:rsidRPr="002A272A" w:rsidRDefault="009372AC" w:rsidP="009372AC">
      <w:pPr>
        <w:pStyle w:val="Akapitzlis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2A272A">
        <w:rPr>
          <w:rFonts w:cs="Arial"/>
          <w:color w:val="404040" w:themeColor="text1" w:themeTint="BF"/>
        </w:rPr>
        <w:t>Zamawiający może żądać od Wykonawcy natychmiastowego usunięcia z terenu budowy podwykonawców pracujących na zlecenie Wykonawcy, a nie zaakceptowanych uprzednio przez Zamawiającego.</w:t>
      </w:r>
    </w:p>
    <w:p w14:paraId="11E0AA60" w14:textId="77777777" w:rsidR="009372AC" w:rsidRPr="002A272A" w:rsidRDefault="009372AC" w:rsidP="009372AC">
      <w:pPr>
        <w:autoSpaceDE w:val="0"/>
        <w:autoSpaceDN w:val="0"/>
        <w:adjustRightInd w:val="0"/>
        <w:ind w:left="357" w:hanging="357"/>
        <w:rPr>
          <w:rFonts w:cs="Arial"/>
          <w:color w:val="404040" w:themeColor="text1" w:themeTint="BF"/>
        </w:rPr>
      </w:pPr>
    </w:p>
    <w:p w14:paraId="72F4DEDE" w14:textId="77777777" w:rsidR="009372AC" w:rsidRPr="002A272A" w:rsidRDefault="009372AC" w:rsidP="009372AC">
      <w:pPr>
        <w:autoSpaceDE w:val="0"/>
        <w:autoSpaceDN w:val="0"/>
        <w:adjustRightInd w:val="0"/>
        <w:ind w:left="357" w:hanging="357"/>
        <w:jc w:val="center"/>
        <w:rPr>
          <w:rFonts w:cs="Arial"/>
          <w:b/>
          <w:bCs/>
          <w:color w:val="404040" w:themeColor="text1" w:themeTint="BF"/>
        </w:rPr>
      </w:pPr>
      <w:r w:rsidRPr="002A272A">
        <w:rPr>
          <w:rFonts w:cs="Arial"/>
          <w:b/>
          <w:bCs/>
          <w:color w:val="404040" w:themeColor="text1" w:themeTint="BF"/>
        </w:rPr>
        <w:t>§ 7.</w:t>
      </w:r>
    </w:p>
    <w:p w14:paraId="3716DB1E" w14:textId="77777777" w:rsidR="009372AC" w:rsidRPr="002A272A" w:rsidRDefault="009372AC" w:rsidP="009372AC">
      <w:pPr>
        <w:autoSpaceDE w:val="0"/>
        <w:autoSpaceDN w:val="0"/>
        <w:adjustRightInd w:val="0"/>
        <w:ind w:left="357" w:hanging="357"/>
        <w:jc w:val="center"/>
        <w:rPr>
          <w:rFonts w:cs="Arial"/>
          <w:b/>
          <w:bCs/>
          <w:color w:val="404040" w:themeColor="text1" w:themeTint="BF"/>
        </w:rPr>
      </w:pPr>
      <w:r w:rsidRPr="002A272A">
        <w:rPr>
          <w:rFonts w:cs="Arial"/>
          <w:b/>
          <w:bCs/>
          <w:color w:val="404040" w:themeColor="text1" w:themeTint="BF"/>
        </w:rPr>
        <w:t>OBOWIĄZKI WYKONAWCY</w:t>
      </w:r>
    </w:p>
    <w:p w14:paraId="02E0DA1B" w14:textId="77777777" w:rsidR="009372AC" w:rsidRPr="002A272A" w:rsidRDefault="009372AC" w:rsidP="009372AC">
      <w:pPr>
        <w:autoSpaceDE w:val="0"/>
        <w:autoSpaceDN w:val="0"/>
        <w:adjustRightInd w:val="0"/>
        <w:ind w:left="357" w:hanging="357"/>
        <w:rPr>
          <w:rFonts w:cs="Arial"/>
          <w:color w:val="404040" w:themeColor="text1" w:themeTint="BF"/>
        </w:rPr>
      </w:pPr>
      <w:r w:rsidRPr="002A272A">
        <w:rPr>
          <w:rFonts w:cs="Arial"/>
          <w:color w:val="404040" w:themeColor="text1" w:themeTint="BF"/>
        </w:rPr>
        <w:t>1. Wykonawca zobowiązany jest do:</w:t>
      </w:r>
    </w:p>
    <w:p w14:paraId="071BE6E0" w14:textId="77777777" w:rsidR="009372AC" w:rsidRPr="002A272A" w:rsidRDefault="009372AC" w:rsidP="009372AC">
      <w:pPr>
        <w:pStyle w:val="Akapitzlis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2A272A">
        <w:rPr>
          <w:rFonts w:cs="Arial"/>
          <w:color w:val="404040" w:themeColor="text1" w:themeTint="BF"/>
        </w:rPr>
        <w:lastRenderedPageBreak/>
        <w:t>wykonania przedmiotu Umowy zgodnie z Dokumentacją projektową, STWiOR, zasadami wiedzy technicznej, prawem budowlanym i innymi przepisami prawa dotyczącymi realizacji robót budowlanych;</w:t>
      </w:r>
    </w:p>
    <w:p w14:paraId="5474C12B" w14:textId="77777777" w:rsidR="009372AC" w:rsidRPr="002A272A" w:rsidRDefault="009372AC" w:rsidP="009372AC">
      <w:pPr>
        <w:pStyle w:val="Akapitzlis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2A272A">
        <w:rPr>
          <w:rFonts w:cs="Arial"/>
          <w:color w:val="404040" w:themeColor="text1" w:themeTint="BF"/>
        </w:rPr>
        <w:t>protokolarnego przejęcia terenu budowy w terminie 7 dni kalendarzowych od dnia podpisania Umowy;</w:t>
      </w:r>
    </w:p>
    <w:p w14:paraId="1E237C62" w14:textId="77777777" w:rsidR="009372AC" w:rsidRPr="002A272A" w:rsidRDefault="009372AC" w:rsidP="009372AC">
      <w:pPr>
        <w:pStyle w:val="Akapitzlis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2A272A">
        <w:rPr>
          <w:rFonts w:cs="Arial"/>
          <w:color w:val="404040" w:themeColor="text1" w:themeTint="BF"/>
        </w:rPr>
        <w:t>zabezpieczenia terenu budowy z zachowaniem najwyższej staranności;</w:t>
      </w:r>
    </w:p>
    <w:p w14:paraId="52678A20" w14:textId="77777777" w:rsidR="009372AC" w:rsidRPr="002A272A" w:rsidRDefault="009372AC" w:rsidP="009372AC">
      <w:pPr>
        <w:pStyle w:val="Akapitzlis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2A272A">
        <w:rPr>
          <w:rFonts w:cs="Arial"/>
          <w:color w:val="404040" w:themeColor="text1" w:themeTint="BF"/>
        </w:rPr>
        <w:t>zorganizowania zaplecza budowy, w miejscu uzgodnionym z Zamawiającym, oraz</w:t>
      </w:r>
    </w:p>
    <w:p w14:paraId="692AD540" w14:textId="77777777" w:rsidR="009372AC" w:rsidRPr="002A272A" w:rsidRDefault="009372AC" w:rsidP="009372AC">
      <w:pPr>
        <w:pStyle w:val="Akapitzlis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2A272A">
        <w:rPr>
          <w:rFonts w:cs="Arial"/>
          <w:color w:val="404040" w:themeColor="text1" w:themeTint="BF"/>
        </w:rPr>
        <w:t>opracowania planu organizacji budowy pod względem bhp i p.poż.;</w:t>
      </w:r>
    </w:p>
    <w:p w14:paraId="2B43DA1C" w14:textId="77777777" w:rsidR="009372AC" w:rsidRPr="002A272A" w:rsidRDefault="009372AC" w:rsidP="009372AC">
      <w:pPr>
        <w:pStyle w:val="Akapitzlis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2A272A">
        <w:rPr>
          <w:rFonts w:cs="Arial"/>
          <w:color w:val="404040" w:themeColor="text1" w:themeTint="BF"/>
        </w:rPr>
        <w:t>ubezpieczenia CAR/EAR kontraktu przez Wykonawcę  (od dnia podpisania umowy przez cały okres jej obowiązywania w zakresie wszystkich ryzyk budowy/montażu (CAR/EAR);</w:t>
      </w:r>
    </w:p>
    <w:p w14:paraId="65132030" w14:textId="77777777" w:rsidR="009372AC" w:rsidRPr="002A272A" w:rsidRDefault="009372AC" w:rsidP="009372AC">
      <w:pPr>
        <w:pStyle w:val="Akapitzlis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2A272A">
        <w:rPr>
          <w:rFonts w:cs="Arial"/>
          <w:color w:val="404040" w:themeColor="text1" w:themeTint="BF"/>
        </w:rPr>
        <w:t>przerwania robót na żądanie Zamawiającego oraz zabezpieczenia wykonanych robót przed zniszczeniem, przekazania Zamawiającemu, w terminie 10 dni kalendarzowych od dnia zgłoszenia robót do odbioru, dokumentacji powykonawczej wraz z dokumentami pozwalającymi na ocenę prawidłowego wykonania robót zgłaszanych do odbioru;</w:t>
      </w:r>
    </w:p>
    <w:p w14:paraId="29C6BE3C" w14:textId="77777777" w:rsidR="009372AC" w:rsidRPr="002A272A" w:rsidRDefault="009372AC" w:rsidP="009372AC">
      <w:pPr>
        <w:pStyle w:val="Akapitzlis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2A272A">
        <w:rPr>
          <w:rFonts w:cs="Arial"/>
          <w:color w:val="404040" w:themeColor="text1" w:themeTint="BF"/>
        </w:rPr>
        <w:t>zgłoszenia przedmiotu Umowy do odbioru końcowego, uczestniczenia w czynnościach odbioru i zapewnienie usunięcia stwierdzonych wad oraz uzyskania potwierdzeń protokolarnych wszystkich odbiorów, zgodnie z przepisami prawa budowlanego;</w:t>
      </w:r>
    </w:p>
    <w:p w14:paraId="487CD3BF" w14:textId="77777777" w:rsidR="009372AC" w:rsidRPr="002A272A" w:rsidRDefault="009372AC" w:rsidP="009372AC">
      <w:pPr>
        <w:pStyle w:val="Akapitzlis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2A272A">
        <w:rPr>
          <w:rFonts w:cs="Arial"/>
          <w:color w:val="404040" w:themeColor="text1" w:themeTint="BF"/>
        </w:rPr>
        <w:t>dbania o należyty porządek na terenie budowy;</w:t>
      </w:r>
    </w:p>
    <w:p w14:paraId="77D418F4" w14:textId="77777777" w:rsidR="009372AC" w:rsidRPr="002A272A" w:rsidRDefault="009372AC" w:rsidP="009372AC">
      <w:pPr>
        <w:pStyle w:val="Akapitzlis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2A272A">
        <w:rPr>
          <w:rFonts w:cs="Arial"/>
          <w:color w:val="404040" w:themeColor="text1" w:themeTint="BF"/>
        </w:rPr>
        <w:t>uzyskania we własnym zakresie wszelkich wymaganych zezwoleń związanych z realizowanymi przez niego robotami;</w:t>
      </w:r>
    </w:p>
    <w:p w14:paraId="1ECE4F4A" w14:textId="77777777" w:rsidR="009372AC" w:rsidRPr="002A272A" w:rsidRDefault="009372AC" w:rsidP="009372AC">
      <w:pPr>
        <w:pStyle w:val="Akapitzlis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2A272A">
        <w:rPr>
          <w:rFonts w:cs="Arial"/>
          <w:color w:val="404040" w:themeColor="text1" w:themeTint="BF"/>
        </w:rPr>
        <w:t>bezzwłocznego zawiadamiania Zamawiającego o wadach i brakach w Dokumentacji projektowej;</w:t>
      </w:r>
    </w:p>
    <w:p w14:paraId="6BC48D17" w14:textId="77777777" w:rsidR="009372AC" w:rsidRPr="002A272A" w:rsidRDefault="009372AC" w:rsidP="009372AC">
      <w:pPr>
        <w:pStyle w:val="Akapitzlis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2A272A">
        <w:rPr>
          <w:rFonts w:cs="Arial"/>
          <w:color w:val="404040" w:themeColor="text1" w:themeTint="BF"/>
        </w:rPr>
        <w:t>prowadzenia robót zgodnie z przepisami bhp i przeciwpożarowymi;</w:t>
      </w:r>
    </w:p>
    <w:p w14:paraId="6E65A8EF" w14:textId="77777777" w:rsidR="009372AC" w:rsidRPr="002A272A" w:rsidRDefault="009372AC" w:rsidP="009372AC">
      <w:pPr>
        <w:pStyle w:val="Akapitzlis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2A272A">
        <w:rPr>
          <w:rFonts w:cs="Arial"/>
          <w:color w:val="404040" w:themeColor="text1" w:themeTint="BF"/>
        </w:rPr>
        <w:t>uporządkowania terenu budowy po zakończeniu robót;</w:t>
      </w:r>
    </w:p>
    <w:p w14:paraId="4D0EC326" w14:textId="77777777" w:rsidR="009372AC" w:rsidRPr="002A272A" w:rsidRDefault="009372AC" w:rsidP="009372AC">
      <w:pPr>
        <w:pStyle w:val="Akapitzlis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2A272A">
        <w:rPr>
          <w:rFonts w:cs="Arial"/>
          <w:color w:val="404040" w:themeColor="text1" w:themeTint="BF"/>
        </w:rPr>
        <w:t>prowadzenia robót w sposób nie powodujący szkód, w tym zagrożenia bezpieczeństwa osób i mienia oraz zapewnienia ochrony przed uszkodzeniem lub zniszczeniem mienia publicznego i prywatnego. Wykonawca ponosi pełną odpowiedzialność w stopniu całkowicie zwalniającym od tej odpowiedzialności Zamawiającego;</w:t>
      </w:r>
    </w:p>
    <w:p w14:paraId="4A61590D" w14:textId="77777777" w:rsidR="009372AC" w:rsidRPr="002A272A" w:rsidRDefault="009372AC" w:rsidP="009372AC">
      <w:pPr>
        <w:pStyle w:val="Akapitzlis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2A272A">
        <w:rPr>
          <w:rFonts w:cs="Arial"/>
          <w:color w:val="404040" w:themeColor="text1" w:themeTint="BF"/>
        </w:rPr>
        <w:t>umożliwienia wykonawcy wystawy wejścia na teren robót budowlanych od dnia 1 stycznia 2018 roku;</w:t>
      </w:r>
    </w:p>
    <w:p w14:paraId="13A2362C" w14:textId="77777777" w:rsidR="009372AC" w:rsidRPr="002A272A" w:rsidRDefault="009372AC" w:rsidP="009372AC">
      <w:pPr>
        <w:pStyle w:val="Akapitzlis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2A272A">
        <w:rPr>
          <w:rFonts w:cs="Arial"/>
          <w:color w:val="404040" w:themeColor="text1" w:themeTint="BF"/>
        </w:rPr>
        <w:t>powierzania wykonania części przedmiotu Umowy osobom trzecim wyłącznie po uprzednim uzyskaniu pisemnej zgody Zamawiającego, z zastrzeżeniem, że za działania i zaniechania podwykonawcy ponosi odpowiedzialność jak za własne działania i zaniechania;</w:t>
      </w:r>
    </w:p>
    <w:p w14:paraId="5104DF6B" w14:textId="77777777" w:rsidR="009372AC" w:rsidRPr="002A272A" w:rsidRDefault="009372AC" w:rsidP="009372AC">
      <w:pPr>
        <w:pStyle w:val="Akapitzlis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2A272A">
        <w:rPr>
          <w:rFonts w:cs="Arial"/>
          <w:color w:val="404040" w:themeColor="text1" w:themeTint="BF"/>
        </w:rPr>
        <w:t>uczestniczenia w naradach koordynacyjnych;</w:t>
      </w:r>
    </w:p>
    <w:p w14:paraId="42FBF6DE" w14:textId="77777777" w:rsidR="009372AC" w:rsidRPr="002A272A" w:rsidRDefault="009372AC" w:rsidP="009372AC">
      <w:pPr>
        <w:pStyle w:val="Akapitzlis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2A272A">
        <w:rPr>
          <w:rFonts w:cs="Arial"/>
          <w:color w:val="404040" w:themeColor="text1" w:themeTint="BF"/>
        </w:rPr>
        <w:t>dostarczenia, z dniem podpisania protokołu odbioru końcowego, instrukcji eksploatacji/konserwacji, w języku polskim, przedmiotu niniejszej Umowy;</w:t>
      </w:r>
    </w:p>
    <w:p w14:paraId="573A8B2C" w14:textId="77777777" w:rsidR="009372AC" w:rsidRPr="002A272A" w:rsidRDefault="009372AC" w:rsidP="009372AC">
      <w:pPr>
        <w:pStyle w:val="NormalN"/>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cs="Arial"/>
          <w:color w:val="404040" w:themeColor="text1" w:themeTint="BF"/>
        </w:rPr>
      </w:pPr>
      <w:r w:rsidRPr="002A272A">
        <w:rPr>
          <w:rFonts w:cs="Arial"/>
          <w:color w:val="404040" w:themeColor="text1" w:themeTint="BF"/>
        </w:rPr>
        <w:t>Wykonawca oświadcza, iż zatrudnia/ jego podwykonawca zatrudnia na podstawie umowy o pracę pracowników Wykonawcy lub podwykonawcy wykonujących czynności związanych z realizacją:</w:t>
      </w:r>
    </w:p>
    <w:p w14:paraId="7BF9FFBB" w14:textId="77777777" w:rsidR="009372AC" w:rsidRPr="002A272A" w:rsidRDefault="009372AC" w:rsidP="009372AC">
      <w:pPr>
        <w:pStyle w:val="NormalN"/>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404040" w:themeColor="text1" w:themeTint="BF"/>
        </w:rPr>
      </w:pPr>
      <w:r w:rsidRPr="002A272A">
        <w:rPr>
          <w:rFonts w:cs="Arial"/>
          <w:color w:val="404040" w:themeColor="text1" w:themeTint="BF"/>
        </w:rPr>
        <w:t>robót ogólnobudowlanych;</w:t>
      </w:r>
    </w:p>
    <w:p w14:paraId="40D4A697" w14:textId="77777777" w:rsidR="009372AC" w:rsidRPr="002A272A" w:rsidRDefault="009372AC" w:rsidP="009372AC">
      <w:pPr>
        <w:pStyle w:val="NormalN"/>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404040" w:themeColor="text1" w:themeTint="BF"/>
        </w:rPr>
      </w:pPr>
      <w:r w:rsidRPr="002A272A">
        <w:rPr>
          <w:rFonts w:cs="Arial"/>
          <w:color w:val="404040" w:themeColor="text1" w:themeTint="BF"/>
        </w:rPr>
        <w:t>robót instalacyjnych w zakresie instalacji elektrycznej;</w:t>
      </w:r>
    </w:p>
    <w:p w14:paraId="3907B9DC" w14:textId="77777777" w:rsidR="009372AC" w:rsidRPr="002A272A" w:rsidRDefault="009372AC" w:rsidP="009372AC">
      <w:pPr>
        <w:pStyle w:val="NormalN"/>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404040" w:themeColor="text1" w:themeTint="BF"/>
        </w:rPr>
      </w:pPr>
      <w:r w:rsidRPr="002A272A">
        <w:rPr>
          <w:rFonts w:cs="Arial"/>
          <w:color w:val="404040" w:themeColor="text1" w:themeTint="BF"/>
        </w:rPr>
        <w:t>robót instalacyjnych w zakresie instalacji sanitarnej;</w:t>
      </w:r>
    </w:p>
    <w:p w14:paraId="7871FFF0" w14:textId="77777777" w:rsidR="009372AC" w:rsidRPr="002A272A" w:rsidRDefault="009372AC" w:rsidP="009372AC">
      <w:pPr>
        <w:pStyle w:val="NormalN"/>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404040" w:themeColor="text1" w:themeTint="BF"/>
        </w:rPr>
      </w:pPr>
      <w:r w:rsidRPr="002A272A">
        <w:rPr>
          <w:rFonts w:cs="Arial"/>
          <w:color w:val="404040" w:themeColor="text1" w:themeTint="BF"/>
        </w:rPr>
        <w:t>specjalisty ds. ppoż.</w:t>
      </w:r>
    </w:p>
    <w:p w14:paraId="4874A448" w14:textId="77777777" w:rsidR="009372AC" w:rsidRPr="002A272A" w:rsidRDefault="009372AC" w:rsidP="009372AC">
      <w:pPr>
        <w:pStyle w:val="NormalN"/>
        <w:rPr>
          <w:color w:val="404040" w:themeColor="text1" w:themeTint="BF"/>
        </w:rPr>
      </w:pPr>
      <w:r w:rsidRPr="002A272A">
        <w:rPr>
          <w:color w:val="404040" w:themeColor="text1" w:themeTint="BF"/>
        </w:rPr>
        <w:lastRenderedPageBreak/>
        <w:t>Zamawiający ma prawo w każdym czasie w okresie realizacji zamówienia zwrócić się do wykonawcy o przedstawienie dokumentów potwierdzających zatrudnienie ww. osób (tj. umów o pracę lub dokumentów potwierdzających podleganie ubezpieczeniom społecznym z tytułu zatrudnienia na podstawie umowy o pracę), natomiast wykonawca ma obowiązek przedstawić ją niezwłocznie zamawiającemu.</w:t>
      </w:r>
    </w:p>
    <w:p w14:paraId="3DCF2F01" w14:textId="77777777" w:rsidR="009372AC" w:rsidRPr="002A272A" w:rsidRDefault="009372AC" w:rsidP="009372AC">
      <w:pPr>
        <w:pStyle w:val="NormalN"/>
        <w:rPr>
          <w:rFonts w:cs="Segoe UI"/>
          <w:color w:val="404040" w:themeColor="text1" w:themeTint="BF"/>
          <w:kern w:val="0"/>
        </w:rPr>
      </w:pPr>
      <w:r w:rsidRPr="002A272A">
        <w:rPr>
          <w:color w:val="404040" w:themeColor="text1" w:themeTint="BF"/>
        </w:rPr>
        <w:t>W przypadku niezatrudnienia przy realizacji zamówienia wymaganych przez Zamawiającego osób, wykonawca będzie zobowiązany do zapłacenia kary umownej.</w:t>
      </w:r>
    </w:p>
    <w:p w14:paraId="504B12D4" w14:textId="77777777" w:rsidR="009372AC" w:rsidRPr="002A272A" w:rsidRDefault="009372AC" w:rsidP="009372AC">
      <w:pPr>
        <w:autoSpaceDE w:val="0"/>
        <w:autoSpaceDN w:val="0"/>
        <w:adjustRightInd w:val="0"/>
        <w:ind w:left="357" w:hanging="357"/>
        <w:rPr>
          <w:rFonts w:cs="Arial"/>
          <w:b/>
          <w:color w:val="404040" w:themeColor="text1" w:themeTint="BF"/>
        </w:rPr>
      </w:pPr>
    </w:p>
    <w:p w14:paraId="6B1E2435" w14:textId="77777777" w:rsidR="009372AC" w:rsidRPr="002A272A" w:rsidRDefault="009372AC" w:rsidP="009372AC">
      <w:pPr>
        <w:autoSpaceDE w:val="0"/>
        <w:autoSpaceDN w:val="0"/>
        <w:adjustRightInd w:val="0"/>
        <w:ind w:left="357" w:hanging="357"/>
        <w:jc w:val="center"/>
        <w:rPr>
          <w:rFonts w:cs="Arial"/>
          <w:b/>
          <w:bCs/>
          <w:color w:val="404040" w:themeColor="text1" w:themeTint="BF"/>
        </w:rPr>
      </w:pPr>
      <w:r w:rsidRPr="002A272A">
        <w:rPr>
          <w:rFonts w:cs="Arial"/>
          <w:b/>
          <w:bCs/>
          <w:color w:val="404040" w:themeColor="text1" w:themeTint="BF"/>
        </w:rPr>
        <w:t>§ 8.</w:t>
      </w:r>
    </w:p>
    <w:p w14:paraId="7E5FF33F" w14:textId="77777777" w:rsidR="009372AC" w:rsidRPr="002A272A" w:rsidRDefault="009372AC" w:rsidP="009372AC">
      <w:pPr>
        <w:autoSpaceDE w:val="0"/>
        <w:autoSpaceDN w:val="0"/>
        <w:adjustRightInd w:val="0"/>
        <w:ind w:left="357" w:hanging="357"/>
        <w:jc w:val="center"/>
        <w:rPr>
          <w:rFonts w:cs="Arial"/>
          <w:b/>
          <w:bCs/>
          <w:color w:val="404040" w:themeColor="text1" w:themeTint="BF"/>
        </w:rPr>
      </w:pPr>
      <w:r w:rsidRPr="002A272A">
        <w:rPr>
          <w:rFonts w:cs="Arial"/>
          <w:b/>
          <w:bCs/>
          <w:color w:val="404040" w:themeColor="text1" w:themeTint="BF"/>
        </w:rPr>
        <w:t>PRZEDSTAWICIELE STRON</w:t>
      </w:r>
    </w:p>
    <w:p w14:paraId="4203AA9A" w14:textId="77777777" w:rsidR="009372AC" w:rsidRPr="002A272A" w:rsidRDefault="009372AC" w:rsidP="009372AC">
      <w:pPr>
        <w:pStyle w:val="Akapitzlist"/>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2A272A">
        <w:rPr>
          <w:rFonts w:cs="Arial"/>
          <w:color w:val="404040" w:themeColor="text1" w:themeTint="BF"/>
        </w:rPr>
        <w:t xml:space="preserve">Przedstawicielem uprawnionym do reprezentowania Wykonawcy, w związku z realizacją Umowy jest: </w:t>
      </w:r>
    </w:p>
    <w:p w14:paraId="21B4B362" w14:textId="77777777" w:rsidR="009372AC" w:rsidRPr="002A272A" w:rsidRDefault="009372AC" w:rsidP="009372AC">
      <w:pPr>
        <w:pStyle w:val="Akapitzlist"/>
        <w:numPr>
          <w:ilvl w:val="4"/>
          <w:numId w:val="11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2A272A">
        <w:rPr>
          <w:rFonts w:cs="Arial"/>
          <w:color w:val="404040" w:themeColor="text1" w:themeTint="BF"/>
        </w:rPr>
        <w:t>Kierownikiem kontraktu jest :____________________;</w:t>
      </w:r>
    </w:p>
    <w:p w14:paraId="2C527D7C" w14:textId="77777777" w:rsidR="009372AC" w:rsidRPr="002A272A" w:rsidRDefault="009372AC" w:rsidP="009372AC">
      <w:pPr>
        <w:pStyle w:val="Akapitzlist"/>
        <w:numPr>
          <w:ilvl w:val="4"/>
          <w:numId w:val="11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2A272A">
        <w:rPr>
          <w:rFonts w:cs="Arial"/>
          <w:color w:val="404040" w:themeColor="text1" w:themeTint="BF"/>
        </w:rPr>
        <w:t>Kierownikiem budowy jest : ............................, posiadający uprawnienia budowlane numer ..........................., wydane w dniu ...............przez:...........................................................................;</w:t>
      </w:r>
    </w:p>
    <w:p w14:paraId="73A4D170" w14:textId="77777777" w:rsidR="009372AC" w:rsidRPr="002A272A" w:rsidRDefault="009372AC" w:rsidP="009372AC">
      <w:pPr>
        <w:pStyle w:val="Akapitzlist"/>
        <w:numPr>
          <w:ilvl w:val="4"/>
          <w:numId w:val="11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2A272A">
        <w:rPr>
          <w:rFonts w:cs="Arial"/>
          <w:color w:val="404040" w:themeColor="text1" w:themeTint="BF"/>
        </w:rPr>
        <w:t>Przedstawicielem uprawnionym do reprezentowania Zamawiającego w związku z realizacją Umowy jest: ……………………………………………………</w:t>
      </w:r>
    </w:p>
    <w:p w14:paraId="1503BC43" w14:textId="77777777" w:rsidR="009372AC" w:rsidRPr="002A272A" w:rsidRDefault="009372AC" w:rsidP="009372AC">
      <w:pPr>
        <w:pStyle w:val="Akapitzlist"/>
        <w:numPr>
          <w:ilvl w:val="4"/>
          <w:numId w:val="11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2A272A">
        <w:rPr>
          <w:rFonts w:cs="Arial"/>
          <w:color w:val="404040" w:themeColor="text1" w:themeTint="BF"/>
        </w:rPr>
        <w:t>Nadzór inwestorski w branży budowlanej sprawować będzie/ą:………………………</w:t>
      </w:r>
    </w:p>
    <w:p w14:paraId="4B5A1282" w14:textId="77777777" w:rsidR="009372AC" w:rsidRPr="002A272A" w:rsidRDefault="009372AC" w:rsidP="009372AC">
      <w:pPr>
        <w:pStyle w:val="Akapitzlist"/>
        <w:numPr>
          <w:ilvl w:val="4"/>
          <w:numId w:val="11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2A272A">
        <w:rPr>
          <w:rFonts w:cs="Arial"/>
          <w:color w:val="404040" w:themeColor="text1" w:themeTint="BF"/>
        </w:rPr>
        <w:t>Nadzór autorski sprawować będzie Pan Tadeusz Żera.</w:t>
      </w:r>
    </w:p>
    <w:p w14:paraId="5984D998" w14:textId="77777777" w:rsidR="009372AC" w:rsidRPr="002A272A" w:rsidRDefault="009372AC" w:rsidP="009372AC">
      <w:pPr>
        <w:pStyle w:val="Akapitzlist"/>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2A272A">
        <w:rPr>
          <w:rFonts w:cs="Arial"/>
          <w:color w:val="404040" w:themeColor="text1" w:themeTint="BF"/>
        </w:rPr>
        <w:t>Wykonawca z własnej inicjatywy proponuje zmianę osób wyszczególnionych w ust. 1 lit. a i b  niniejszego paragrafu w następujących przypadkach:</w:t>
      </w:r>
    </w:p>
    <w:p w14:paraId="589C8A4A" w14:textId="77777777" w:rsidR="009372AC" w:rsidRPr="002A272A" w:rsidRDefault="009372AC" w:rsidP="009372AC">
      <w:pPr>
        <w:pStyle w:val="Akapitzlis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2A272A">
        <w:rPr>
          <w:rFonts w:cs="Arial"/>
          <w:color w:val="404040" w:themeColor="text1" w:themeTint="BF"/>
        </w:rPr>
        <w:t>śmierci, choroby lub innych zdarzeń losowych,</w:t>
      </w:r>
    </w:p>
    <w:p w14:paraId="08720C35" w14:textId="77777777" w:rsidR="009372AC" w:rsidRPr="002A272A" w:rsidRDefault="009372AC" w:rsidP="009372AC">
      <w:pPr>
        <w:pStyle w:val="Akapitzlis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2A272A">
        <w:rPr>
          <w:rFonts w:cs="Arial"/>
          <w:color w:val="404040" w:themeColor="text1" w:themeTint="BF"/>
        </w:rPr>
        <w:t>jeżeli zmiana tych osób stanie się konieczna z jakichkolwiek innych przyczyn niezależnych od Wykonawcy.</w:t>
      </w:r>
    </w:p>
    <w:p w14:paraId="1A4B0022" w14:textId="77777777" w:rsidR="009372AC" w:rsidRPr="002A272A" w:rsidRDefault="009372AC" w:rsidP="009372AC">
      <w:pPr>
        <w:pStyle w:val="Akapitzlist"/>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2A272A">
        <w:rPr>
          <w:rFonts w:cs="Arial"/>
          <w:color w:val="404040" w:themeColor="text1" w:themeTint="BF"/>
        </w:rPr>
        <w:t>W przypadku zmiany osób wyszczególnionych w ust. 1 lit. a i b niniejszego paragrafu, nowe osoby powołane do pełnienia w/w obowiązków muszą spełniać wymagania określone w specyfikacji istotnych warunków zamówienia dla danej funkcji.</w:t>
      </w:r>
    </w:p>
    <w:p w14:paraId="4A50D8A4" w14:textId="77777777" w:rsidR="009372AC" w:rsidRPr="002A272A" w:rsidRDefault="009372AC" w:rsidP="009372AC">
      <w:pPr>
        <w:pStyle w:val="Akapitzlist"/>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2A272A">
        <w:rPr>
          <w:rFonts w:cs="Arial"/>
          <w:color w:val="404040" w:themeColor="text1" w:themeTint="BF"/>
        </w:rPr>
        <w:t>Zamawiający może także zażądać od Wykonawcy zmiany osoby, o której mowa w ust. 1 lit. a i b niniejszego paragrafu, jeżeli uzna, że nie wykonuje należycie swoich obowiązków. Wykonawca obowiązany jest dokonać zmiany tej osoby w terminie nie dłuższym niż 14 dni od daty złożenia pisemnego wniosku przez Zamawiającego.</w:t>
      </w:r>
    </w:p>
    <w:p w14:paraId="1A93DF93" w14:textId="77777777" w:rsidR="009372AC" w:rsidRPr="002A272A" w:rsidRDefault="009372AC" w:rsidP="009372AC">
      <w:pPr>
        <w:autoSpaceDE w:val="0"/>
        <w:autoSpaceDN w:val="0"/>
        <w:adjustRightInd w:val="0"/>
        <w:ind w:left="357" w:hanging="357"/>
        <w:rPr>
          <w:rFonts w:cs="Arial"/>
          <w:b/>
          <w:bCs/>
          <w:color w:val="404040" w:themeColor="text1" w:themeTint="BF"/>
        </w:rPr>
      </w:pPr>
    </w:p>
    <w:p w14:paraId="35F4D5A2" w14:textId="77777777" w:rsidR="009372AC" w:rsidRPr="002A272A" w:rsidRDefault="009372AC" w:rsidP="009372AC">
      <w:pPr>
        <w:autoSpaceDE w:val="0"/>
        <w:autoSpaceDN w:val="0"/>
        <w:adjustRightInd w:val="0"/>
        <w:ind w:left="357" w:hanging="357"/>
        <w:jc w:val="center"/>
        <w:rPr>
          <w:rFonts w:cs="Arial"/>
          <w:b/>
          <w:bCs/>
          <w:color w:val="404040" w:themeColor="text1" w:themeTint="BF"/>
        </w:rPr>
      </w:pPr>
      <w:r w:rsidRPr="002A272A">
        <w:rPr>
          <w:rFonts w:cs="Arial"/>
          <w:b/>
          <w:bCs/>
          <w:color w:val="404040" w:themeColor="text1" w:themeTint="BF"/>
        </w:rPr>
        <w:t>§ 9.</w:t>
      </w:r>
    </w:p>
    <w:p w14:paraId="0CB4696B" w14:textId="77777777" w:rsidR="009372AC" w:rsidRPr="002A272A" w:rsidRDefault="009372AC" w:rsidP="009372AC">
      <w:pPr>
        <w:autoSpaceDE w:val="0"/>
        <w:autoSpaceDN w:val="0"/>
        <w:adjustRightInd w:val="0"/>
        <w:ind w:left="357" w:hanging="357"/>
        <w:jc w:val="center"/>
        <w:rPr>
          <w:rFonts w:cs="Arial"/>
          <w:b/>
          <w:bCs/>
          <w:color w:val="404040" w:themeColor="text1" w:themeTint="BF"/>
        </w:rPr>
      </w:pPr>
      <w:r w:rsidRPr="002A272A">
        <w:rPr>
          <w:rFonts w:cs="Arial"/>
          <w:b/>
          <w:bCs/>
          <w:color w:val="404040" w:themeColor="text1" w:themeTint="BF"/>
        </w:rPr>
        <w:t>GWARANCJA I RĘKOJMIA</w:t>
      </w:r>
    </w:p>
    <w:p w14:paraId="003CDEE1" w14:textId="77777777" w:rsidR="009372AC" w:rsidRPr="002A272A" w:rsidRDefault="009372AC" w:rsidP="009372AC">
      <w:pPr>
        <w:pStyle w:val="Akapitzlis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2A272A">
        <w:rPr>
          <w:rFonts w:cs="Arial"/>
          <w:color w:val="404040" w:themeColor="text1" w:themeTint="BF"/>
        </w:rPr>
        <w:t>Wykonawca udziela Zamawiającemu gwarancji jakości oraz rękojmi na przedmiot Umowy. Okres gwarancji jakości wynosi 60 miesięcy licząc od dnia odbioru końcowego.</w:t>
      </w:r>
    </w:p>
    <w:p w14:paraId="3A3F0946" w14:textId="77777777" w:rsidR="009372AC" w:rsidRPr="002A272A" w:rsidRDefault="009372AC" w:rsidP="009372AC">
      <w:pPr>
        <w:pStyle w:val="Akapitzlis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2A272A">
        <w:rPr>
          <w:rFonts w:cs="Arial"/>
          <w:color w:val="404040" w:themeColor="text1" w:themeTint="BF"/>
        </w:rPr>
        <w:t>W okresie gwarancji i rękojmi Wykonawca zobowiązuje się, w ramach wynagrodzenia, o którym mowa w § 3 Umowy, do bezzwłocznego usunięcia usterek w terminie nie dłuższym niż 14 dni od daty pisemnego powiadomienia o ich wystąpieniu.</w:t>
      </w:r>
    </w:p>
    <w:p w14:paraId="1F538A5D" w14:textId="77777777" w:rsidR="009372AC" w:rsidRPr="002A272A" w:rsidRDefault="009372AC" w:rsidP="009372AC">
      <w:pPr>
        <w:pStyle w:val="Akapitzlis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2A272A">
        <w:rPr>
          <w:rFonts w:cs="Arial"/>
          <w:color w:val="404040" w:themeColor="text1" w:themeTint="BF"/>
        </w:rPr>
        <w:t>W przypadku nie usunięcia usterek w wyznaczonym terminie, Zamawiający ma prawo usunąć je we własnym zakresie, a poniesione koszty potrącić z zabezpieczenia należytego wykonania Umowy; w przypadku gdy koszty usunięcia zastępczego będą wyższe do ich zaspokojenia stosuje się zasady ogólne Kodeksu cywilnego</w:t>
      </w:r>
    </w:p>
    <w:p w14:paraId="62EFE208" w14:textId="77777777" w:rsidR="009372AC" w:rsidRPr="002A272A" w:rsidRDefault="009372AC" w:rsidP="009372AC">
      <w:pPr>
        <w:autoSpaceDE w:val="0"/>
        <w:autoSpaceDN w:val="0"/>
        <w:adjustRightInd w:val="0"/>
        <w:ind w:left="357" w:hanging="357"/>
        <w:rPr>
          <w:rFonts w:cs="Arial"/>
          <w:b/>
          <w:bCs/>
          <w:color w:val="404040" w:themeColor="text1" w:themeTint="BF"/>
        </w:rPr>
      </w:pPr>
    </w:p>
    <w:p w14:paraId="27BF3B5A" w14:textId="77777777" w:rsidR="009372AC" w:rsidRPr="002A272A" w:rsidRDefault="009372AC" w:rsidP="009372AC">
      <w:pPr>
        <w:autoSpaceDE w:val="0"/>
        <w:autoSpaceDN w:val="0"/>
        <w:adjustRightInd w:val="0"/>
        <w:ind w:left="357" w:hanging="357"/>
        <w:jc w:val="center"/>
        <w:rPr>
          <w:rFonts w:cs="Arial"/>
          <w:b/>
          <w:color w:val="404040" w:themeColor="text1" w:themeTint="BF"/>
        </w:rPr>
      </w:pPr>
      <w:r w:rsidRPr="002A272A">
        <w:rPr>
          <w:rFonts w:cs="Arial"/>
          <w:b/>
          <w:bCs/>
          <w:color w:val="404040" w:themeColor="text1" w:themeTint="BF"/>
        </w:rPr>
        <w:lastRenderedPageBreak/>
        <w:t>§ 10</w:t>
      </w:r>
    </w:p>
    <w:p w14:paraId="6E54BB7E" w14:textId="77777777" w:rsidR="009372AC" w:rsidRPr="002A272A" w:rsidRDefault="009372AC" w:rsidP="009372AC">
      <w:pPr>
        <w:autoSpaceDE w:val="0"/>
        <w:autoSpaceDN w:val="0"/>
        <w:adjustRightInd w:val="0"/>
        <w:ind w:left="357" w:hanging="357"/>
        <w:jc w:val="center"/>
        <w:rPr>
          <w:rFonts w:cs="Arial"/>
          <w:b/>
          <w:color w:val="404040" w:themeColor="text1" w:themeTint="BF"/>
        </w:rPr>
      </w:pPr>
      <w:r w:rsidRPr="002A272A">
        <w:rPr>
          <w:rFonts w:cs="Arial"/>
          <w:b/>
          <w:color w:val="404040" w:themeColor="text1" w:themeTint="BF"/>
        </w:rPr>
        <w:t>KARY UMOWNE</w:t>
      </w:r>
    </w:p>
    <w:p w14:paraId="43A9BBC5" w14:textId="77777777" w:rsidR="009372AC" w:rsidRPr="002A272A" w:rsidRDefault="009372AC" w:rsidP="009372AC">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ind w:left="357" w:hanging="357"/>
        <w:rPr>
          <w:rFonts w:cs="Arial"/>
          <w:color w:val="404040" w:themeColor="text1" w:themeTint="BF"/>
        </w:rPr>
      </w:pPr>
      <w:r w:rsidRPr="002A272A">
        <w:rPr>
          <w:rFonts w:cs="Arial"/>
          <w:color w:val="404040" w:themeColor="text1" w:themeTint="BF"/>
        </w:rPr>
        <w:t>W przypadku niewykonania Przedmiotu Umowy, Zamawiający może żądać zapłaty kary umownej w wysokości 20% wartości wynagrodzenia brutto wskazanego w § 3 Umowy.</w:t>
      </w:r>
    </w:p>
    <w:p w14:paraId="61955D17" w14:textId="77777777" w:rsidR="009372AC" w:rsidRPr="002A272A" w:rsidRDefault="009372AC" w:rsidP="009372AC">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ind w:left="357" w:hanging="357"/>
        <w:rPr>
          <w:rFonts w:cs="Arial"/>
          <w:color w:val="404040" w:themeColor="text1" w:themeTint="BF"/>
        </w:rPr>
      </w:pPr>
      <w:r w:rsidRPr="002A272A">
        <w:rPr>
          <w:rFonts w:cs="Arial"/>
          <w:color w:val="404040" w:themeColor="text1" w:themeTint="BF"/>
        </w:rPr>
        <w:t xml:space="preserve">W przypadku opóźnienia względem terminów oznaczonych w § 2 ust. 1 Umowy, Wykonawca zapłaci na rzecz Zamawiającego karę umowną w wysokości 1% wartości wynagrodzenia brutto wskazanego w § 3 Umowy za każdy rozpoczęty dzień opóźnienia. </w:t>
      </w:r>
    </w:p>
    <w:p w14:paraId="3A21241B" w14:textId="77777777" w:rsidR="009372AC" w:rsidRPr="002A272A" w:rsidRDefault="009372AC" w:rsidP="009372AC">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ind w:left="357" w:hanging="357"/>
        <w:rPr>
          <w:rFonts w:cs="Arial"/>
          <w:color w:val="404040" w:themeColor="text1" w:themeTint="BF"/>
        </w:rPr>
      </w:pPr>
      <w:r w:rsidRPr="002A272A">
        <w:rPr>
          <w:rFonts w:cs="Arial"/>
          <w:color w:val="404040" w:themeColor="text1" w:themeTint="BF"/>
        </w:rPr>
        <w:t>W przypadku innego niż określone w ust. 2 nienależytego wykonania umowy, Wykonawca zapłaci na rzecz Zamawiającego karę umowną, w szczególności z tytułu:</w:t>
      </w:r>
    </w:p>
    <w:p w14:paraId="2472F71A" w14:textId="77777777" w:rsidR="009372AC" w:rsidRPr="002A272A" w:rsidRDefault="009372AC" w:rsidP="009372AC">
      <w:pPr>
        <w:numPr>
          <w:ilvl w:val="3"/>
          <w:numId w:val="117"/>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cs="Arial"/>
          <w:color w:val="404040" w:themeColor="text1" w:themeTint="BF"/>
        </w:rPr>
      </w:pPr>
      <w:r w:rsidRPr="002A272A">
        <w:rPr>
          <w:rFonts w:cs="Arial"/>
          <w:color w:val="404040" w:themeColor="text1" w:themeTint="BF"/>
        </w:rPr>
        <w:t>braku zapłaty lub nieterminowej zapłaty wynagrodzenia należnego podwykonawcom lub dalszym podwykonawcom w wysokości 1% wartości nieterminowo zapłaconej kwoty lub niezapłaconej przez Wykonawcę kwoty należnej podwykonawcy lub dalszemu podwykonawcy, za każdy dzień opóźnienia;</w:t>
      </w:r>
    </w:p>
    <w:p w14:paraId="697E6B5F" w14:textId="77777777" w:rsidR="009372AC" w:rsidRPr="002A272A" w:rsidRDefault="009372AC" w:rsidP="009372AC">
      <w:pPr>
        <w:numPr>
          <w:ilvl w:val="3"/>
          <w:numId w:val="117"/>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cs="Arial"/>
          <w:color w:val="404040" w:themeColor="text1" w:themeTint="BF"/>
        </w:rPr>
      </w:pPr>
      <w:r w:rsidRPr="002A272A">
        <w:rPr>
          <w:rFonts w:cs="Arial"/>
          <w:color w:val="404040" w:themeColor="text1" w:themeTint="BF"/>
        </w:rPr>
        <w:t>nieprzedłożenia Zamawiającemu do zaakceptowania projektu umowy o podwykonawstwo, której przedmiotem są roboty budowlane lub projektu jej zmian, w wysokości 5.000,00 zł (słownie: pięć tysięcy złotych) za każdy przypadek naruszenia;</w:t>
      </w:r>
    </w:p>
    <w:p w14:paraId="31EA0DEE" w14:textId="77777777" w:rsidR="009372AC" w:rsidRPr="002A272A" w:rsidRDefault="009372AC" w:rsidP="009372AC">
      <w:pPr>
        <w:numPr>
          <w:ilvl w:val="3"/>
          <w:numId w:val="117"/>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cs="Arial"/>
          <w:color w:val="404040" w:themeColor="text1" w:themeTint="BF"/>
        </w:rPr>
      </w:pPr>
      <w:r w:rsidRPr="002A272A">
        <w:rPr>
          <w:rFonts w:cs="Arial"/>
          <w:color w:val="404040" w:themeColor="text1" w:themeTint="BF"/>
        </w:rPr>
        <w:t>nieprzedłożenia Zamawiającemu poświadczonej za zgodność z oryginałem kopii umowy o podwykonawstwo lub jej zmiany, w wysokości 5.000,00 zł (słownie: pięć tysięcy złotych) za każdy przypadek naruszenia;</w:t>
      </w:r>
    </w:p>
    <w:p w14:paraId="7B2524F2" w14:textId="77777777" w:rsidR="009372AC" w:rsidRPr="002A272A" w:rsidRDefault="009372AC" w:rsidP="009372AC">
      <w:pPr>
        <w:numPr>
          <w:ilvl w:val="3"/>
          <w:numId w:val="117"/>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cs="Arial"/>
          <w:color w:val="404040" w:themeColor="text1" w:themeTint="BF"/>
        </w:rPr>
      </w:pPr>
      <w:r w:rsidRPr="002A272A">
        <w:rPr>
          <w:rFonts w:cs="Arial"/>
          <w:color w:val="404040" w:themeColor="text1" w:themeTint="BF"/>
        </w:rPr>
        <w:t xml:space="preserve">braku zmiany umowy o podwykonawstwo w zakresie terminu zapłaty oraz braku wprowadzenia zastrzeżeń Zamawiającego do projektu umowy o podwykonawstwo </w:t>
      </w:r>
      <w:r w:rsidRPr="002A272A">
        <w:rPr>
          <w:rFonts w:cs="Arial"/>
          <w:color w:val="404040" w:themeColor="text1" w:themeTint="BF"/>
        </w:rPr>
        <w:br/>
        <w:t>w zakresie robót budowlanych w wysokości 2.500,00 zł (słownie: dwa tysiące pięćset złotych) za każdy przypadek zawarcia umowy o podwykonawstwo w zakresie robót budowalnych o treści nie uwzględniającej zastrzeżeń Zamawiającego lub braku zmiany umowy o podwykonawstwo w zakresie terminu zapłaty;</w:t>
      </w:r>
    </w:p>
    <w:p w14:paraId="5B074EAD" w14:textId="77777777" w:rsidR="009372AC" w:rsidRPr="002A272A" w:rsidRDefault="009372AC" w:rsidP="009372AC">
      <w:pPr>
        <w:numPr>
          <w:ilvl w:val="3"/>
          <w:numId w:val="117"/>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cs="Arial"/>
          <w:color w:val="404040" w:themeColor="text1" w:themeTint="BF"/>
        </w:rPr>
      </w:pPr>
      <w:r w:rsidRPr="002A272A">
        <w:rPr>
          <w:rFonts w:cs="Arial"/>
          <w:color w:val="404040" w:themeColor="text1" w:themeTint="BF"/>
        </w:rPr>
        <w:t>nieprzedłożenia w terminie polisy ubezpieczeniowej w wysokości 2 000 złotych za każdy dzień opóźnienia;</w:t>
      </w:r>
    </w:p>
    <w:p w14:paraId="426218F1" w14:textId="77777777" w:rsidR="009372AC" w:rsidRPr="002A272A" w:rsidRDefault="009372AC" w:rsidP="009372AC">
      <w:pPr>
        <w:numPr>
          <w:ilvl w:val="3"/>
          <w:numId w:val="117"/>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cs="Arial"/>
          <w:color w:val="404040" w:themeColor="text1" w:themeTint="BF"/>
        </w:rPr>
      </w:pPr>
      <w:r w:rsidRPr="002A272A">
        <w:rPr>
          <w:rFonts w:cs="Arial"/>
          <w:color w:val="404040" w:themeColor="text1" w:themeTint="BF"/>
        </w:rPr>
        <w:t>niezatrudnienia pracowników zgodnie z postanowieniami  § 7 ust. 2 Umowy,</w:t>
      </w:r>
      <w:r w:rsidRPr="002A272A">
        <w:rPr>
          <w:rFonts w:cs="Arial"/>
          <w:b/>
          <w:color w:val="404040" w:themeColor="text1" w:themeTint="BF"/>
        </w:rPr>
        <w:t xml:space="preserve"> </w:t>
      </w:r>
      <w:r w:rsidRPr="002A272A">
        <w:rPr>
          <w:rFonts w:cs="Arial"/>
          <w:color w:val="404040" w:themeColor="text1" w:themeTint="BF"/>
        </w:rPr>
        <w:t>Wykonawca zapłaci na rzecz Zamawiającego karę umowną w wysokości 1% wartości wynagrodzenia brutto wskazanego w § 3 Umowy za każdy przypadek naruszenia.</w:t>
      </w:r>
    </w:p>
    <w:p w14:paraId="4863A413" w14:textId="77777777" w:rsidR="009372AC" w:rsidRPr="002A272A" w:rsidRDefault="009372AC" w:rsidP="009372AC">
      <w:pPr>
        <w:numPr>
          <w:ilvl w:val="3"/>
          <w:numId w:val="117"/>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cs="Arial"/>
          <w:color w:val="404040" w:themeColor="text1" w:themeTint="BF"/>
        </w:rPr>
      </w:pPr>
      <w:r w:rsidRPr="002A272A">
        <w:rPr>
          <w:rFonts w:cs="Arial"/>
          <w:color w:val="404040" w:themeColor="text1" w:themeTint="BF"/>
        </w:rPr>
        <w:t xml:space="preserve">w przypadku innego nienależytego wykonania przedmiotu Umowy niż określone w ust. 2 oraz 3 lit a) –e) w wysokości 1% wartości wynagrodzenia brutto wskazanego w § 3 Umowy za każdy przypadek nienależytego wykonania Przedmiotu Umowy. </w:t>
      </w:r>
    </w:p>
    <w:p w14:paraId="319A5488" w14:textId="77777777" w:rsidR="009372AC" w:rsidRPr="002A272A" w:rsidRDefault="009372AC" w:rsidP="009372AC">
      <w:pPr>
        <w:tabs>
          <w:tab w:val="left" w:pos="709"/>
        </w:tabs>
        <w:suppressAutoHyphens/>
        <w:ind w:left="357"/>
        <w:rPr>
          <w:rFonts w:cs="Arial"/>
          <w:color w:val="404040" w:themeColor="text1" w:themeTint="BF"/>
        </w:rPr>
      </w:pPr>
    </w:p>
    <w:p w14:paraId="08A9A0E7" w14:textId="77777777" w:rsidR="009372AC" w:rsidRPr="002A272A" w:rsidRDefault="009372AC" w:rsidP="009372AC">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ind w:left="357" w:hanging="357"/>
        <w:rPr>
          <w:rFonts w:cs="Arial"/>
          <w:color w:val="404040" w:themeColor="text1" w:themeTint="BF"/>
        </w:rPr>
      </w:pPr>
      <w:r w:rsidRPr="002A272A">
        <w:rPr>
          <w:rFonts w:cs="Arial"/>
          <w:color w:val="404040" w:themeColor="text1" w:themeTint="BF"/>
        </w:rPr>
        <w:t>Kary umowne określone w ust. 2 i 3 podlegają kumulacji.</w:t>
      </w:r>
    </w:p>
    <w:p w14:paraId="6E8E79EF" w14:textId="77777777" w:rsidR="009372AC" w:rsidRPr="002A272A" w:rsidRDefault="009372AC" w:rsidP="009372AC">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ind w:left="357" w:hanging="357"/>
        <w:rPr>
          <w:rFonts w:cs="Arial"/>
          <w:color w:val="404040" w:themeColor="text1" w:themeTint="BF"/>
        </w:rPr>
      </w:pPr>
      <w:r w:rsidRPr="002A272A">
        <w:rPr>
          <w:rFonts w:cs="Arial"/>
          <w:color w:val="404040" w:themeColor="text1" w:themeTint="BF"/>
        </w:rPr>
        <w:t xml:space="preserve">Niezależnie od odpowiedzialności Wykonawcy przewidzianej w niniejszym paragrafie </w:t>
      </w:r>
      <w:r w:rsidRPr="002A272A">
        <w:rPr>
          <w:rFonts w:cs="Arial"/>
          <w:bCs/>
          <w:color w:val="404040" w:themeColor="text1" w:themeTint="BF"/>
        </w:rPr>
        <w:t>Zamawiającemu</w:t>
      </w:r>
      <w:r w:rsidRPr="002A272A">
        <w:rPr>
          <w:rFonts w:cs="Arial"/>
          <w:color w:val="404040" w:themeColor="text1" w:themeTint="BF"/>
        </w:rPr>
        <w:t xml:space="preserve"> przysługuje prawo dochodzenia odszkodowania przewyższającego wysokość zastrzeżonych kar umownych na zasadach ogólnych.</w:t>
      </w:r>
    </w:p>
    <w:p w14:paraId="6AE8B29E" w14:textId="77777777" w:rsidR="009372AC" w:rsidRPr="002A272A" w:rsidRDefault="009372AC" w:rsidP="009372AC">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ind w:left="357" w:hanging="357"/>
        <w:rPr>
          <w:rFonts w:cs="Arial"/>
          <w:color w:val="404040" w:themeColor="text1" w:themeTint="BF"/>
        </w:rPr>
      </w:pPr>
      <w:r w:rsidRPr="002A272A">
        <w:rPr>
          <w:rFonts w:cs="Arial"/>
          <w:color w:val="404040" w:themeColor="text1" w:themeTint="BF"/>
        </w:rPr>
        <w:t xml:space="preserve">Zamawiający ma prawo potrącać kary umowne z wynagrodzenia należnego Wykonawcy, na co Wykonawca wyraża zgodę. </w:t>
      </w:r>
    </w:p>
    <w:p w14:paraId="7C194DB5" w14:textId="77777777" w:rsidR="009372AC" w:rsidRPr="002A272A" w:rsidRDefault="009372AC" w:rsidP="009372AC">
      <w:pPr>
        <w:tabs>
          <w:tab w:val="left" w:pos="709"/>
        </w:tabs>
        <w:suppressAutoHyphens/>
        <w:ind w:left="357" w:hanging="357"/>
        <w:rPr>
          <w:rFonts w:cs="Arial"/>
          <w:color w:val="404040" w:themeColor="text1" w:themeTint="BF"/>
        </w:rPr>
      </w:pPr>
    </w:p>
    <w:p w14:paraId="634204C0" w14:textId="77777777" w:rsidR="002A272A" w:rsidRDefault="002A272A" w:rsidP="009372AC">
      <w:pPr>
        <w:autoSpaceDE w:val="0"/>
        <w:autoSpaceDN w:val="0"/>
        <w:adjustRightInd w:val="0"/>
        <w:ind w:left="357" w:hanging="357"/>
        <w:jc w:val="center"/>
        <w:rPr>
          <w:rFonts w:cs="Arial"/>
          <w:b/>
          <w:color w:val="404040" w:themeColor="text1" w:themeTint="BF"/>
        </w:rPr>
      </w:pPr>
    </w:p>
    <w:p w14:paraId="71C711C3" w14:textId="77777777" w:rsidR="009372AC" w:rsidRPr="002A272A" w:rsidRDefault="009372AC" w:rsidP="009372AC">
      <w:pPr>
        <w:autoSpaceDE w:val="0"/>
        <w:autoSpaceDN w:val="0"/>
        <w:adjustRightInd w:val="0"/>
        <w:ind w:left="357" w:hanging="357"/>
        <w:jc w:val="center"/>
        <w:rPr>
          <w:rFonts w:cs="Arial"/>
          <w:b/>
          <w:color w:val="404040" w:themeColor="text1" w:themeTint="BF"/>
        </w:rPr>
      </w:pPr>
      <w:bookmarkStart w:id="27" w:name="_GoBack"/>
      <w:bookmarkEnd w:id="27"/>
      <w:r w:rsidRPr="002A272A">
        <w:rPr>
          <w:rFonts w:cs="Arial"/>
          <w:b/>
          <w:color w:val="404040" w:themeColor="text1" w:themeTint="BF"/>
        </w:rPr>
        <w:lastRenderedPageBreak/>
        <w:t>§ 11</w:t>
      </w:r>
    </w:p>
    <w:p w14:paraId="7D014D2A" w14:textId="77777777" w:rsidR="009372AC" w:rsidRPr="002A272A" w:rsidRDefault="009372AC" w:rsidP="009372AC">
      <w:pPr>
        <w:autoSpaceDE w:val="0"/>
        <w:autoSpaceDN w:val="0"/>
        <w:adjustRightInd w:val="0"/>
        <w:ind w:left="357" w:hanging="357"/>
        <w:jc w:val="center"/>
        <w:rPr>
          <w:rFonts w:cs="Arial"/>
          <w:b/>
          <w:bCs/>
          <w:color w:val="404040" w:themeColor="text1" w:themeTint="BF"/>
        </w:rPr>
      </w:pPr>
      <w:r w:rsidRPr="002A272A">
        <w:rPr>
          <w:rFonts w:cs="Arial"/>
          <w:b/>
          <w:bCs/>
          <w:color w:val="404040" w:themeColor="text1" w:themeTint="BF"/>
        </w:rPr>
        <w:t>ODSTĄPIENIE OD UMOWY</w:t>
      </w:r>
    </w:p>
    <w:p w14:paraId="35FA30AE" w14:textId="77777777" w:rsidR="009372AC" w:rsidRPr="002A272A" w:rsidRDefault="009372AC" w:rsidP="009372AC">
      <w:pPr>
        <w:pStyle w:val="Akapitzlist"/>
        <w:numPr>
          <w:ilvl w:val="1"/>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2A272A">
        <w:rPr>
          <w:rFonts w:cs="Arial"/>
          <w:color w:val="404040" w:themeColor="text1" w:themeTint="BF"/>
        </w:rPr>
        <w:t>Zamawiającemu przysługuje prawo do odstąpienia od Umowy jeżeli:</w:t>
      </w:r>
    </w:p>
    <w:p w14:paraId="5A2A56C1" w14:textId="77777777" w:rsidR="009372AC" w:rsidRPr="002A272A" w:rsidRDefault="009372AC" w:rsidP="009372AC">
      <w:pPr>
        <w:pStyle w:val="Akapitzlist"/>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2A272A">
        <w:rPr>
          <w:rFonts w:cs="Arial"/>
          <w:color w:val="404040" w:themeColor="text1" w:themeTint="BF"/>
        </w:rPr>
        <w:t>Wykonawca z przyczyn nieuzasadnionych nie rozpoczął robót w ciągu 14 dni kalendarzowych od podpisania Umowy, pomimo pisemnego wezwania przez Zamawiającego, Wykonawca z przyczyn nieuzasadnionych przerwał realizację robót i przerwa ta trwa dłużej niż 14 dni kalendarzowych pomimo pisemnego wezwania przez Zamawiającego;</w:t>
      </w:r>
    </w:p>
    <w:p w14:paraId="254F1843" w14:textId="77777777" w:rsidR="009372AC" w:rsidRPr="002A272A" w:rsidRDefault="009372AC" w:rsidP="009372AC">
      <w:pPr>
        <w:pStyle w:val="Akapitzlist"/>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2A272A">
        <w:rPr>
          <w:rFonts w:cs="Arial"/>
          <w:color w:val="404040" w:themeColor="text1" w:themeTint="BF"/>
        </w:rPr>
        <w:t xml:space="preserve"> zostanie ogłoszona upadłość Wykonawcy albo ogłosi on rozwiązanie lub likwidację prowadzonej działalności;</w:t>
      </w:r>
    </w:p>
    <w:p w14:paraId="66627643" w14:textId="77777777" w:rsidR="009372AC" w:rsidRPr="002A272A" w:rsidRDefault="009372AC" w:rsidP="009372AC">
      <w:pPr>
        <w:pStyle w:val="Akapitzlist"/>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2A272A">
        <w:rPr>
          <w:rFonts w:cs="Arial"/>
          <w:color w:val="404040" w:themeColor="text1" w:themeTint="BF"/>
        </w:rPr>
        <w:t>Wykonawca nie wykonuje robót zgodnie z Umową lub nienależycie wykonuje swoje zobowiązania umowne;</w:t>
      </w:r>
    </w:p>
    <w:p w14:paraId="6A5FE3D2" w14:textId="77777777" w:rsidR="009372AC" w:rsidRPr="002A272A" w:rsidRDefault="009372AC" w:rsidP="009372AC">
      <w:pPr>
        <w:pStyle w:val="Akapitzlist"/>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2A272A">
        <w:rPr>
          <w:rFonts w:cs="Arial"/>
          <w:color w:val="404040" w:themeColor="text1" w:themeTint="BF"/>
        </w:rPr>
        <w:t>wystąpi istotna zmiana okoliczności powodująca, że wykonanie Umowy nie leży w interesie publicznym, czego nie można było przewidzieć w chwili zawarcia Umowy;</w:t>
      </w:r>
    </w:p>
    <w:p w14:paraId="7BB3D650" w14:textId="77777777" w:rsidR="009372AC" w:rsidRPr="002A272A" w:rsidRDefault="009372AC" w:rsidP="009372AC">
      <w:pPr>
        <w:pStyle w:val="Akapitzlist"/>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2A272A">
        <w:rPr>
          <w:rFonts w:cs="Arial"/>
          <w:color w:val="404040" w:themeColor="text1" w:themeTint="BF"/>
        </w:rPr>
        <w:t>Zamawiający nie uzyska właściwych decyzji administracyjnych niezbędnych do prowadzenia robót budowlanych.</w:t>
      </w:r>
    </w:p>
    <w:p w14:paraId="3D31B1E6" w14:textId="77777777" w:rsidR="009372AC" w:rsidRPr="002A272A" w:rsidRDefault="009372AC" w:rsidP="009372AC">
      <w:pPr>
        <w:pStyle w:val="Akapitzlist"/>
        <w:numPr>
          <w:ilvl w:val="1"/>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2A272A">
        <w:rPr>
          <w:rFonts w:cs="Arial"/>
          <w:color w:val="404040" w:themeColor="text1" w:themeTint="BF"/>
        </w:rPr>
        <w:t>Zamawiający może odstąpić od Umowy w terminie 30 dni od powzięcia wiadomości powyższych okolicznościach. W takim przypadku Wykonawca może żądać wyłącznie wynagrodzenia należnego mu z tytułu wykonania części Umowy, ustalonego z uwzględnieniem cen jednostkowych robót z kosztorysu ofertowego. W przypadku nienależytego wykonania Umowy w szczególności naruszenia z winy Wykonawcy terminów określonych w Umowie, Zamawiający może od Umowy odstąpić ze skutkiem natychmiastowym i żądać zwrotu swoich dotychczasowych świadczeń od Wykonawcy.</w:t>
      </w:r>
    </w:p>
    <w:p w14:paraId="3682A1B1" w14:textId="77777777" w:rsidR="009372AC" w:rsidRPr="002A272A" w:rsidRDefault="009372AC" w:rsidP="009372AC">
      <w:pPr>
        <w:pStyle w:val="Akapitzlist"/>
        <w:numPr>
          <w:ilvl w:val="1"/>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2A272A">
        <w:rPr>
          <w:rFonts w:cs="Arial"/>
          <w:color w:val="404040" w:themeColor="text1" w:themeTint="BF"/>
        </w:rPr>
        <w:t xml:space="preserve"> Wykonawcy przysługuje prawo do odstąpienia od Umowy jeżeli Zamawiający odmawia w okresie 14 dni kalendarzowych, bez wskazania uzasadnionej przyczyny, odbioru robót lub odmawia podpisania, pomimo dokonania odbioru bezusterkowego, protokołu odbioru, pomimo pisemnego wezwania przez Wykonawcę.</w:t>
      </w:r>
    </w:p>
    <w:p w14:paraId="4C81D4AC" w14:textId="77777777" w:rsidR="009372AC" w:rsidRPr="002A272A" w:rsidRDefault="009372AC" w:rsidP="009372AC">
      <w:pPr>
        <w:pStyle w:val="Akapitzlist"/>
        <w:numPr>
          <w:ilvl w:val="1"/>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2A272A">
        <w:rPr>
          <w:rFonts w:cs="Arial"/>
          <w:color w:val="404040" w:themeColor="text1" w:themeTint="BF"/>
        </w:rPr>
        <w:t xml:space="preserve"> Odstąpienie od Umowy, o którym mowa w ust. 1 i 2 powyżej, powinno nastąpić w formie pisemnego oświadczenia z uzasadnieniem, pod rygorem nieważności takiego oświadczenia.</w:t>
      </w:r>
    </w:p>
    <w:p w14:paraId="2BC8AE5E" w14:textId="77777777" w:rsidR="009372AC" w:rsidRPr="002A272A" w:rsidRDefault="009372AC" w:rsidP="009372AC">
      <w:pPr>
        <w:pStyle w:val="Akapitzlist"/>
        <w:numPr>
          <w:ilvl w:val="1"/>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2A272A">
        <w:rPr>
          <w:rFonts w:cs="Arial"/>
          <w:color w:val="404040" w:themeColor="text1" w:themeTint="BF"/>
        </w:rPr>
        <w:t>W przypadku odstąpienia od Umowy:</w:t>
      </w:r>
    </w:p>
    <w:p w14:paraId="4CD6047E" w14:textId="77777777" w:rsidR="009372AC" w:rsidRPr="002A272A" w:rsidRDefault="009372AC" w:rsidP="009372AC">
      <w:pPr>
        <w:pStyle w:val="Akapitzlist"/>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2A272A">
        <w:rPr>
          <w:rFonts w:cs="Arial"/>
          <w:color w:val="404040" w:themeColor="text1" w:themeTint="BF"/>
        </w:rPr>
        <w:t>Wykonawca przy udziale Zamawiającego w terminie 7 dni, sporządzi szczegółowy protokół inwentaryzacji robót w toku, według stanu na dzień odstąpienia;</w:t>
      </w:r>
    </w:p>
    <w:p w14:paraId="49774664" w14:textId="77777777" w:rsidR="009372AC" w:rsidRPr="002A272A" w:rsidRDefault="009372AC" w:rsidP="009372AC">
      <w:pPr>
        <w:pStyle w:val="Akapitzlist"/>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2A272A">
        <w:rPr>
          <w:rFonts w:cs="Arial"/>
          <w:color w:val="404040" w:themeColor="text1" w:themeTint="BF"/>
        </w:rPr>
        <w:t>Wykonawca zabezpieczy przerwane roboty w zakresie obustronnie uzgodnionym na koszt własny jeśli on odstąpił od Umowy, na koszt Zamawiającego jeżeli odstąpienie od Umowy nastąpiło z przyczyn które wyłącznie jego obciążają;</w:t>
      </w:r>
    </w:p>
    <w:p w14:paraId="7FD44463" w14:textId="77777777" w:rsidR="009372AC" w:rsidRPr="002A272A" w:rsidRDefault="009372AC" w:rsidP="009372AC">
      <w:pPr>
        <w:pStyle w:val="Akapitzlist"/>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2A272A">
        <w:rPr>
          <w:rFonts w:cs="Arial"/>
          <w:color w:val="404040" w:themeColor="text1" w:themeTint="BF"/>
        </w:rPr>
        <w:t>Wykonawca zgłosi, aby Zamawiający dokonał odbioru robót przerwanych oraz robót zabezpieczających w terminie 14 dni kalendarzowych od ich zakończenia;</w:t>
      </w:r>
    </w:p>
    <w:p w14:paraId="0D5096E9" w14:textId="77777777" w:rsidR="009372AC" w:rsidRPr="002A272A" w:rsidRDefault="009372AC" w:rsidP="009372AC">
      <w:pPr>
        <w:pStyle w:val="Akapitzlist"/>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2A272A">
        <w:rPr>
          <w:rFonts w:cs="Arial"/>
          <w:color w:val="404040" w:themeColor="text1" w:themeTint="BF"/>
        </w:rPr>
        <w:t>Wykonawca usunie z terenu budowy urządzenia zaplecza budowy przez niego dostarczone lub wzniesione.</w:t>
      </w:r>
    </w:p>
    <w:p w14:paraId="67BA0F61" w14:textId="77777777" w:rsidR="009372AC" w:rsidRPr="002A272A" w:rsidRDefault="009372AC" w:rsidP="009372AC">
      <w:pPr>
        <w:pStyle w:val="Akapitzlist"/>
        <w:numPr>
          <w:ilvl w:val="1"/>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2A272A">
        <w:rPr>
          <w:rFonts w:cs="Arial"/>
          <w:color w:val="404040" w:themeColor="text1" w:themeTint="BF"/>
        </w:rPr>
        <w:t>Zamawiający w razie odstąpienia od Umowy z przyczyn, za które Wykonawca nie odpowiada, obowiązany jest do dokonania odbioru robót przerwanych oraz zapłaty wynagrodzenia za roboty, które zostały wykonane do dnia odstąpienia i przejęcia od Wykonawcy pod swój dozór terenu budowy, z uwzględnieniem cen jednostkowych robót z kosztorysu ofertowego.</w:t>
      </w:r>
    </w:p>
    <w:p w14:paraId="67ECF8EB" w14:textId="77777777" w:rsidR="009372AC" w:rsidRPr="002A272A" w:rsidRDefault="009372AC" w:rsidP="009372AC">
      <w:pPr>
        <w:pStyle w:val="Akapitzlist"/>
        <w:numPr>
          <w:ilvl w:val="1"/>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2A272A">
        <w:rPr>
          <w:rFonts w:cs="Arial"/>
          <w:color w:val="404040" w:themeColor="text1" w:themeTint="BF"/>
        </w:rPr>
        <w:lastRenderedPageBreak/>
        <w:t>W przypadku nienależytego wykonania Umowy, w szczególności naruszenia z winy Wykonawcy terminów określonych w Umowie, Zamawiający może od Umowy odstąpić ze skutkiem natychmiastowym i żądać zwrotu swoich dotychczasowych świadczeń od Wykonawcy.</w:t>
      </w:r>
    </w:p>
    <w:p w14:paraId="091632CE" w14:textId="77777777" w:rsidR="009372AC" w:rsidRPr="002A272A" w:rsidRDefault="009372AC" w:rsidP="009372AC">
      <w:pPr>
        <w:pStyle w:val="Akapitzlist"/>
        <w:numPr>
          <w:ilvl w:val="1"/>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2A272A">
        <w:rPr>
          <w:rFonts w:cs="Arial"/>
          <w:color w:val="404040" w:themeColor="text1" w:themeTint="BF"/>
        </w:rPr>
        <w:t xml:space="preserve">Zamawiający wezwie Wykonawcę do zaprzestania naruszeń wskazanych powyżej, wyznaczając mu dodatkowy 7 dniowy termin na usunięcie naruszeń. </w:t>
      </w:r>
    </w:p>
    <w:p w14:paraId="33A7BDBD" w14:textId="77777777" w:rsidR="009372AC" w:rsidRPr="002A272A" w:rsidRDefault="009372AC" w:rsidP="009372AC">
      <w:pPr>
        <w:pStyle w:val="Akapitzlist"/>
        <w:numPr>
          <w:ilvl w:val="1"/>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2A272A">
        <w:rPr>
          <w:rFonts w:cs="Arial"/>
          <w:color w:val="404040" w:themeColor="text1" w:themeTint="BF"/>
        </w:rPr>
        <w:t xml:space="preserve">Zamawiającemu przysługuje prawo do złożenia oświadczenia o odstąpieniu od Umowy w terminie 7 dni od upływu terminu opisanego w ust. 8 powyżej.  </w:t>
      </w:r>
    </w:p>
    <w:p w14:paraId="4526B847" w14:textId="77777777" w:rsidR="009372AC" w:rsidRPr="002A272A" w:rsidRDefault="009372AC" w:rsidP="009372AC">
      <w:pPr>
        <w:autoSpaceDE w:val="0"/>
        <w:autoSpaceDN w:val="0"/>
        <w:adjustRightInd w:val="0"/>
        <w:ind w:left="357" w:hanging="357"/>
        <w:rPr>
          <w:rFonts w:cs="Arial"/>
          <w:b/>
          <w:color w:val="404040" w:themeColor="text1" w:themeTint="BF"/>
        </w:rPr>
      </w:pPr>
    </w:p>
    <w:p w14:paraId="7978539B" w14:textId="77777777" w:rsidR="009372AC" w:rsidRPr="002A272A" w:rsidRDefault="009372AC" w:rsidP="009372AC">
      <w:pPr>
        <w:autoSpaceDE w:val="0"/>
        <w:autoSpaceDN w:val="0"/>
        <w:adjustRightInd w:val="0"/>
        <w:rPr>
          <w:rFonts w:cs="Arial"/>
          <w:b/>
          <w:bCs/>
          <w:color w:val="404040" w:themeColor="text1" w:themeTint="BF"/>
        </w:rPr>
      </w:pPr>
    </w:p>
    <w:p w14:paraId="182C5D05" w14:textId="77777777" w:rsidR="009372AC" w:rsidRPr="002A272A" w:rsidRDefault="009372AC" w:rsidP="009372AC">
      <w:pPr>
        <w:autoSpaceDE w:val="0"/>
        <w:autoSpaceDN w:val="0"/>
        <w:adjustRightInd w:val="0"/>
        <w:ind w:left="357" w:hanging="357"/>
        <w:jc w:val="center"/>
        <w:rPr>
          <w:rFonts w:cs="Arial"/>
          <w:b/>
          <w:bCs/>
          <w:color w:val="404040" w:themeColor="text1" w:themeTint="BF"/>
        </w:rPr>
      </w:pPr>
      <w:r w:rsidRPr="002A272A">
        <w:rPr>
          <w:rFonts w:cs="Arial"/>
          <w:b/>
          <w:bCs/>
          <w:color w:val="404040" w:themeColor="text1" w:themeTint="BF"/>
        </w:rPr>
        <w:t>§ 12.</w:t>
      </w:r>
    </w:p>
    <w:p w14:paraId="78F93818" w14:textId="77777777" w:rsidR="009372AC" w:rsidRPr="002A272A" w:rsidRDefault="009372AC" w:rsidP="009372AC">
      <w:pPr>
        <w:autoSpaceDE w:val="0"/>
        <w:autoSpaceDN w:val="0"/>
        <w:adjustRightInd w:val="0"/>
        <w:ind w:left="357" w:hanging="357"/>
        <w:jc w:val="center"/>
        <w:rPr>
          <w:rFonts w:cs="Arial"/>
          <w:b/>
          <w:bCs/>
          <w:color w:val="404040" w:themeColor="text1" w:themeTint="BF"/>
        </w:rPr>
      </w:pPr>
      <w:r w:rsidRPr="002A272A">
        <w:rPr>
          <w:rFonts w:cs="Arial"/>
          <w:b/>
          <w:bCs/>
          <w:color w:val="404040" w:themeColor="text1" w:themeTint="BF"/>
        </w:rPr>
        <w:t>ZABEZPIECZENIE NALEŻYTEGO WYKONANIA UMOWY</w:t>
      </w:r>
    </w:p>
    <w:p w14:paraId="0BE9E22A" w14:textId="77777777" w:rsidR="009372AC" w:rsidRPr="002A272A" w:rsidRDefault="009372AC" w:rsidP="009372AC">
      <w:pPr>
        <w:pStyle w:val="Numeracja"/>
        <w:numPr>
          <w:ilvl w:val="0"/>
          <w:numId w:val="98"/>
        </w:numPr>
        <w:tabs>
          <w:tab w:val="clear" w:pos="709"/>
        </w:tabs>
        <w:spacing w:before="60" w:after="40" w:line="240" w:lineRule="auto"/>
        <w:ind w:left="357" w:hanging="357"/>
        <w:rPr>
          <w:rFonts w:ascii="Calibri" w:hAnsi="Calibri" w:cs="Arial"/>
          <w:b w:val="0"/>
          <w:bCs w:val="0"/>
          <w:color w:val="404040" w:themeColor="text1" w:themeTint="BF"/>
          <w:sz w:val="22"/>
          <w:szCs w:val="22"/>
        </w:rPr>
      </w:pPr>
      <w:r w:rsidRPr="002A272A">
        <w:rPr>
          <w:rFonts w:ascii="Calibri" w:hAnsi="Calibri" w:cs="Arial"/>
          <w:b w:val="0"/>
          <w:color w:val="404040" w:themeColor="text1" w:themeTint="BF"/>
          <w:sz w:val="22"/>
          <w:szCs w:val="22"/>
        </w:rPr>
        <w:t xml:space="preserve">Wykonawca tytułem zabezpieczenia należytego wykonania umowy wniesie – najpóźniej w chwili zawarcia </w:t>
      </w:r>
      <w:r w:rsidRPr="002A272A">
        <w:rPr>
          <w:rFonts w:ascii="Calibri" w:hAnsi="Calibri" w:cs="Arial"/>
          <w:b w:val="0"/>
          <w:color w:val="404040" w:themeColor="text1" w:themeTint="BF"/>
          <w:sz w:val="22"/>
          <w:szCs w:val="22"/>
          <w:lang w:val="pl-PL"/>
        </w:rPr>
        <w:t>u</w:t>
      </w:r>
      <w:r w:rsidRPr="002A272A">
        <w:rPr>
          <w:rFonts w:ascii="Calibri" w:hAnsi="Calibri" w:cs="Arial"/>
          <w:b w:val="0"/>
          <w:color w:val="404040" w:themeColor="text1" w:themeTint="BF"/>
          <w:sz w:val="22"/>
          <w:szCs w:val="22"/>
        </w:rPr>
        <w:t xml:space="preserve">mowy - zabezpieczenie należytego wykonania umowy w wysokości 10 % (słownie: dziesięć procent) wynagrodzenia wykonawcy brutto, o którym mowa w § 4 ust 1 w kwocie </w:t>
      </w:r>
      <w:r w:rsidRPr="002A272A">
        <w:rPr>
          <w:rFonts w:ascii="Calibri" w:hAnsi="Calibri" w:cs="Arial"/>
          <w:b w:val="0"/>
          <w:color w:val="404040" w:themeColor="text1" w:themeTint="BF"/>
          <w:sz w:val="22"/>
          <w:szCs w:val="22"/>
          <w:lang w:val="pl-PL"/>
        </w:rPr>
        <w:t>_______</w:t>
      </w:r>
      <w:r w:rsidRPr="002A272A">
        <w:rPr>
          <w:rFonts w:ascii="Calibri" w:hAnsi="Calibri" w:cs="Arial"/>
          <w:b w:val="0"/>
          <w:color w:val="404040" w:themeColor="text1" w:themeTint="BF"/>
          <w:sz w:val="22"/>
          <w:szCs w:val="22"/>
        </w:rPr>
        <w:t xml:space="preserve"> złotych (słownie złotych</w:t>
      </w:r>
      <w:r w:rsidRPr="002A272A">
        <w:rPr>
          <w:rFonts w:ascii="Calibri" w:hAnsi="Calibri" w:cs="Arial"/>
          <w:b w:val="0"/>
          <w:color w:val="404040" w:themeColor="text1" w:themeTint="BF"/>
          <w:sz w:val="22"/>
          <w:szCs w:val="22"/>
          <w:lang w:val="pl-PL"/>
        </w:rPr>
        <w:t>: ____________</w:t>
      </w:r>
      <w:r w:rsidRPr="002A272A">
        <w:rPr>
          <w:rFonts w:ascii="Calibri" w:hAnsi="Calibri" w:cs="Arial"/>
          <w:b w:val="0"/>
          <w:color w:val="404040" w:themeColor="text1" w:themeTint="BF"/>
          <w:sz w:val="22"/>
          <w:szCs w:val="22"/>
        </w:rPr>
        <w:t>, 00/100), w formie: _____________________.</w:t>
      </w:r>
    </w:p>
    <w:p w14:paraId="26961909" w14:textId="77777777" w:rsidR="009372AC" w:rsidRPr="002A272A" w:rsidRDefault="009372AC" w:rsidP="009372AC">
      <w:pPr>
        <w:pStyle w:val="Numeracja"/>
        <w:numPr>
          <w:ilvl w:val="0"/>
          <w:numId w:val="98"/>
        </w:numPr>
        <w:tabs>
          <w:tab w:val="clear" w:pos="709"/>
        </w:tabs>
        <w:spacing w:before="60" w:after="40" w:line="240" w:lineRule="auto"/>
        <w:ind w:left="357" w:hanging="357"/>
        <w:rPr>
          <w:rFonts w:ascii="Calibri" w:hAnsi="Calibri" w:cs="Arial"/>
          <w:b w:val="0"/>
          <w:bCs w:val="0"/>
          <w:color w:val="404040" w:themeColor="text1" w:themeTint="BF"/>
          <w:sz w:val="22"/>
          <w:szCs w:val="22"/>
        </w:rPr>
      </w:pPr>
      <w:r w:rsidRPr="002A272A">
        <w:rPr>
          <w:rFonts w:ascii="Calibri" w:hAnsi="Calibri" w:cs="Arial"/>
          <w:b w:val="0"/>
          <w:bCs w:val="0"/>
          <w:color w:val="404040" w:themeColor="text1" w:themeTint="BF"/>
          <w:sz w:val="22"/>
          <w:szCs w:val="22"/>
        </w:rPr>
        <w:t>Zamawiający nie wyraża zgody na wniesienie zabezpieczenia należytego wykonania umowy w innej formie niż wskazane w ust. 4 poniżej.</w:t>
      </w:r>
    </w:p>
    <w:p w14:paraId="674B3573" w14:textId="77777777" w:rsidR="009372AC" w:rsidRPr="002A272A" w:rsidRDefault="009372AC" w:rsidP="009372AC">
      <w:pPr>
        <w:pStyle w:val="Numeracja"/>
        <w:numPr>
          <w:ilvl w:val="0"/>
          <w:numId w:val="98"/>
        </w:numPr>
        <w:tabs>
          <w:tab w:val="clear" w:pos="709"/>
        </w:tabs>
        <w:spacing w:before="60" w:after="40" w:line="240" w:lineRule="auto"/>
        <w:ind w:left="357" w:hanging="357"/>
        <w:rPr>
          <w:rFonts w:ascii="Calibri" w:hAnsi="Calibri" w:cs="Arial"/>
          <w:b w:val="0"/>
          <w:bCs w:val="0"/>
          <w:color w:val="404040" w:themeColor="text1" w:themeTint="BF"/>
          <w:sz w:val="22"/>
          <w:szCs w:val="22"/>
        </w:rPr>
      </w:pPr>
      <w:r w:rsidRPr="002A272A">
        <w:rPr>
          <w:rFonts w:ascii="Calibri" w:hAnsi="Calibri" w:cs="Arial"/>
          <w:b w:val="0"/>
          <w:bCs w:val="0"/>
          <w:color w:val="404040" w:themeColor="text1" w:themeTint="BF"/>
          <w:sz w:val="22"/>
          <w:szCs w:val="22"/>
        </w:rPr>
        <w:t xml:space="preserve">Jeżeli zabezpieczenie zostało wniesione w pieniądzu, Zamawiający przechowuje </w:t>
      </w:r>
      <w:r w:rsidRPr="002A272A">
        <w:rPr>
          <w:rFonts w:ascii="Calibri" w:hAnsi="Calibri" w:cs="Arial"/>
          <w:b w:val="0"/>
          <w:bCs w:val="0"/>
          <w:color w:val="404040" w:themeColor="text1" w:themeTint="BF"/>
          <w:sz w:val="22"/>
          <w:szCs w:val="22"/>
        </w:rPr>
        <w:br/>
        <w:t>je na oprocentowanym rachunku bankowym. Zamawiający zwraca zabezpieczenie wniesione w pieniądzu z odsetkami wynikającymi z umowy rachunku bankowego, na którym było ono przechowywane, pomniejszone o koszty prowadzenia tego rachunku oraz prowizji bankowej za przelew pieniędzy na rachunek bankowy Wykonawcy.</w:t>
      </w:r>
    </w:p>
    <w:p w14:paraId="4B4E6C0C" w14:textId="77777777" w:rsidR="009372AC" w:rsidRPr="002A272A" w:rsidRDefault="009372AC" w:rsidP="009372AC">
      <w:pPr>
        <w:pStyle w:val="Numeracja"/>
        <w:numPr>
          <w:ilvl w:val="0"/>
          <w:numId w:val="98"/>
        </w:numPr>
        <w:tabs>
          <w:tab w:val="clear" w:pos="709"/>
        </w:tabs>
        <w:spacing w:before="60" w:after="40" w:line="240" w:lineRule="auto"/>
        <w:ind w:left="357" w:hanging="357"/>
        <w:rPr>
          <w:rFonts w:ascii="Calibri" w:hAnsi="Calibri" w:cs="Arial"/>
          <w:b w:val="0"/>
          <w:bCs w:val="0"/>
          <w:color w:val="404040" w:themeColor="text1" w:themeTint="BF"/>
          <w:sz w:val="22"/>
          <w:szCs w:val="22"/>
        </w:rPr>
      </w:pPr>
      <w:r w:rsidRPr="002A272A">
        <w:rPr>
          <w:rFonts w:ascii="Calibri" w:hAnsi="Calibri" w:cs="Arial"/>
          <w:b w:val="0"/>
          <w:bCs w:val="0"/>
          <w:color w:val="404040" w:themeColor="text1" w:themeTint="BF"/>
          <w:sz w:val="22"/>
          <w:szCs w:val="22"/>
        </w:rPr>
        <w:t xml:space="preserve">W trakcie realizacji </w:t>
      </w:r>
      <w:r w:rsidRPr="002A272A">
        <w:rPr>
          <w:rFonts w:ascii="Calibri" w:hAnsi="Calibri" w:cs="Arial"/>
          <w:b w:val="0"/>
          <w:bCs w:val="0"/>
          <w:color w:val="404040" w:themeColor="text1" w:themeTint="BF"/>
          <w:sz w:val="22"/>
          <w:szCs w:val="22"/>
          <w:lang w:val="pl-PL"/>
        </w:rPr>
        <w:t>u</w:t>
      </w:r>
      <w:r w:rsidRPr="002A272A">
        <w:rPr>
          <w:rFonts w:ascii="Calibri" w:hAnsi="Calibri" w:cs="Arial"/>
          <w:b w:val="0"/>
          <w:bCs w:val="0"/>
          <w:color w:val="404040" w:themeColor="text1" w:themeTint="BF"/>
          <w:sz w:val="22"/>
          <w:szCs w:val="22"/>
        </w:rPr>
        <w:t>mowy Wykonawca może dokonać zmiany formy zabezpieczenia na jedną lub kilka poniższych form:</w:t>
      </w:r>
    </w:p>
    <w:p w14:paraId="1A93D816" w14:textId="77777777" w:rsidR="009372AC" w:rsidRPr="002A272A" w:rsidRDefault="009372AC" w:rsidP="009372AC">
      <w:pPr>
        <w:numPr>
          <w:ilvl w:val="1"/>
          <w:numId w:val="9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851"/>
        </w:tabs>
        <w:autoSpaceDE w:val="0"/>
        <w:autoSpaceDN w:val="0"/>
        <w:adjustRightInd w:val="0"/>
        <w:ind w:left="714" w:hanging="357"/>
        <w:rPr>
          <w:rFonts w:cs="Arial"/>
          <w:color w:val="404040" w:themeColor="text1" w:themeTint="BF"/>
        </w:rPr>
      </w:pPr>
      <w:r w:rsidRPr="002A272A">
        <w:rPr>
          <w:rFonts w:cs="Arial"/>
          <w:color w:val="404040" w:themeColor="text1" w:themeTint="BF"/>
        </w:rPr>
        <w:t>pieniądz;</w:t>
      </w:r>
    </w:p>
    <w:p w14:paraId="34D581A9" w14:textId="77777777" w:rsidR="009372AC" w:rsidRPr="002A272A" w:rsidRDefault="009372AC" w:rsidP="009372AC">
      <w:pPr>
        <w:numPr>
          <w:ilvl w:val="1"/>
          <w:numId w:val="9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851"/>
        </w:tabs>
        <w:autoSpaceDE w:val="0"/>
        <w:autoSpaceDN w:val="0"/>
        <w:adjustRightInd w:val="0"/>
        <w:ind w:left="714" w:hanging="357"/>
        <w:rPr>
          <w:rFonts w:cs="Arial"/>
          <w:color w:val="404040" w:themeColor="text1" w:themeTint="BF"/>
        </w:rPr>
      </w:pPr>
      <w:r w:rsidRPr="002A272A">
        <w:rPr>
          <w:rFonts w:cs="Arial"/>
          <w:color w:val="404040" w:themeColor="text1" w:themeTint="BF"/>
        </w:rPr>
        <w:t>poręczenie bankowe lub poręczenie spółdzielczej kasy oszczędnościowo-kredytowej, z tym że poręczenie kasy jest zawsze poręczeniem pieniężnym;</w:t>
      </w:r>
    </w:p>
    <w:p w14:paraId="7DDBF6AC" w14:textId="77777777" w:rsidR="009372AC" w:rsidRPr="002A272A" w:rsidRDefault="009372AC" w:rsidP="009372AC">
      <w:pPr>
        <w:numPr>
          <w:ilvl w:val="1"/>
          <w:numId w:val="9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851"/>
        </w:tabs>
        <w:autoSpaceDE w:val="0"/>
        <w:autoSpaceDN w:val="0"/>
        <w:adjustRightInd w:val="0"/>
        <w:ind w:left="714" w:hanging="357"/>
        <w:rPr>
          <w:rFonts w:cs="Arial"/>
          <w:color w:val="404040" w:themeColor="text1" w:themeTint="BF"/>
        </w:rPr>
      </w:pPr>
      <w:r w:rsidRPr="002A272A">
        <w:rPr>
          <w:rFonts w:cs="Arial"/>
          <w:color w:val="404040" w:themeColor="text1" w:themeTint="BF"/>
        </w:rPr>
        <w:t>gwarancja bankowe;</w:t>
      </w:r>
    </w:p>
    <w:p w14:paraId="7A933338" w14:textId="77777777" w:rsidR="009372AC" w:rsidRPr="002A272A" w:rsidRDefault="009372AC" w:rsidP="009372AC">
      <w:pPr>
        <w:numPr>
          <w:ilvl w:val="1"/>
          <w:numId w:val="9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851"/>
        </w:tabs>
        <w:autoSpaceDE w:val="0"/>
        <w:autoSpaceDN w:val="0"/>
        <w:adjustRightInd w:val="0"/>
        <w:ind w:left="714" w:hanging="357"/>
        <w:rPr>
          <w:rFonts w:cs="Arial"/>
          <w:color w:val="404040" w:themeColor="text1" w:themeTint="BF"/>
        </w:rPr>
      </w:pPr>
      <w:r w:rsidRPr="002A272A">
        <w:rPr>
          <w:rFonts w:cs="Arial"/>
          <w:color w:val="404040" w:themeColor="text1" w:themeTint="BF"/>
        </w:rPr>
        <w:t>gwarancja ubezpieczeniowa;</w:t>
      </w:r>
    </w:p>
    <w:p w14:paraId="7C20EC97" w14:textId="77777777" w:rsidR="009372AC" w:rsidRPr="002A272A" w:rsidRDefault="009372AC" w:rsidP="009372AC">
      <w:pPr>
        <w:numPr>
          <w:ilvl w:val="1"/>
          <w:numId w:val="9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851"/>
        </w:tabs>
        <w:autoSpaceDE w:val="0"/>
        <w:autoSpaceDN w:val="0"/>
        <w:adjustRightInd w:val="0"/>
        <w:ind w:left="714" w:hanging="357"/>
        <w:rPr>
          <w:rFonts w:cs="Arial"/>
          <w:color w:val="404040" w:themeColor="text1" w:themeTint="BF"/>
        </w:rPr>
      </w:pPr>
      <w:r w:rsidRPr="002A272A">
        <w:rPr>
          <w:rFonts w:cs="Arial"/>
          <w:color w:val="404040" w:themeColor="text1" w:themeTint="BF"/>
        </w:rPr>
        <w:t>poręczenie udzielane przez podmioty, o których mowa w art. 6 b ust. 5 pkt 2 ustawy z dnia 9 listopada 2000 r. o utworzeniu Polskiej Agencji Rozwoju Przedsiębiorczości (tekst jednolity: Dz. U. z 2007 r. Nr 42, poz. 275 ze zm.).</w:t>
      </w:r>
    </w:p>
    <w:p w14:paraId="162169CC" w14:textId="77777777" w:rsidR="009372AC" w:rsidRPr="002A272A" w:rsidRDefault="009372AC" w:rsidP="009372AC">
      <w:pPr>
        <w:pStyle w:val="Numeracja"/>
        <w:numPr>
          <w:ilvl w:val="0"/>
          <w:numId w:val="98"/>
        </w:numPr>
        <w:tabs>
          <w:tab w:val="clear" w:pos="709"/>
        </w:tabs>
        <w:spacing w:before="60" w:after="40" w:line="240" w:lineRule="auto"/>
        <w:ind w:left="357" w:hanging="357"/>
        <w:rPr>
          <w:rFonts w:ascii="Calibri" w:hAnsi="Calibri" w:cs="Arial"/>
          <w:b w:val="0"/>
          <w:bCs w:val="0"/>
          <w:color w:val="404040" w:themeColor="text1" w:themeTint="BF"/>
          <w:sz w:val="22"/>
          <w:szCs w:val="22"/>
        </w:rPr>
      </w:pPr>
      <w:r w:rsidRPr="002A272A">
        <w:rPr>
          <w:rFonts w:ascii="Calibri" w:hAnsi="Calibri" w:cs="Arial"/>
          <w:b w:val="0"/>
          <w:bCs w:val="0"/>
          <w:color w:val="404040" w:themeColor="text1" w:themeTint="BF"/>
          <w:sz w:val="22"/>
          <w:szCs w:val="22"/>
        </w:rPr>
        <w:t>Zmiana formy zabezpieczenia jest dokonywana z zachowaniem ciągłości zabezpieczenia i bez zmniejszania jego wysokości i nie stanowi zmiany umowy.</w:t>
      </w:r>
    </w:p>
    <w:p w14:paraId="1AE48437" w14:textId="77777777" w:rsidR="009372AC" w:rsidRPr="002A272A" w:rsidRDefault="009372AC" w:rsidP="009372AC">
      <w:pPr>
        <w:pStyle w:val="Numeracja"/>
        <w:numPr>
          <w:ilvl w:val="0"/>
          <w:numId w:val="98"/>
        </w:numPr>
        <w:tabs>
          <w:tab w:val="clear" w:pos="709"/>
        </w:tabs>
        <w:spacing w:before="60" w:after="40" w:line="240" w:lineRule="auto"/>
        <w:ind w:left="357" w:hanging="357"/>
        <w:rPr>
          <w:rFonts w:ascii="Calibri" w:hAnsi="Calibri" w:cs="Arial"/>
          <w:b w:val="0"/>
          <w:bCs w:val="0"/>
          <w:color w:val="404040" w:themeColor="text1" w:themeTint="BF"/>
          <w:sz w:val="22"/>
          <w:szCs w:val="22"/>
        </w:rPr>
      </w:pPr>
      <w:r w:rsidRPr="002A272A">
        <w:rPr>
          <w:rFonts w:ascii="Calibri" w:hAnsi="Calibri" w:cs="Arial"/>
          <w:b w:val="0"/>
          <w:color w:val="404040" w:themeColor="text1" w:themeTint="BF"/>
          <w:sz w:val="22"/>
          <w:szCs w:val="22"/>
        </w:rPr>
        <w:t xml:space="preserve">Dowód wniesienia zabezpieczenia zostanie przekazany Zamawiającemu najpóźniej w chwili zawarcia </w:t>
      </w:r>
      <w:r w:rsidRPr="002A272A">
        <w:rPr>
          <w:rFonts w:ascii="Calibri" w:hAnsi="Calibri" w:cs="Arial"/>
          <w:b w:val="0"/>
          <w:color w:val="404040" w:themeColor="text1" w:themeTint="BF"/>
          <w:sz w:val="22"/>
          <w:szCs w:val="22"/>
          <w:lang w:val="pl-PL"/>
        </w:rPr>
        <w:t>U</w:t>
      </w:r>
      <w:r w:rsidRPr="002A272A">
        <w:rPr>
          <w:rFonts w:ascii="Calibri" w:hAnsi="Calibri" w:cs="Arial"/>
          <w:b w:val="0"/>
          <w:color w:val="404040" w:themeColor="text1" w:themeTint="BF"/>
          <w:sz w:val="22"/>
          <w:szCs w:val="22"/>
        </w:rPr>
        <w:t xml:space="preserve">mowy i zostanie dołączony do umowy jako </w:t>
      </w:r>
      <w:r w:rsidRPr="002A272A">
        <w:rPr>
          <w:rFonts w:ascii="Calibri" w:hAnsi="Calibri" w:cs="Arial"/>
          <w:color w:val="404040" w:themeColor="text1" w:themeTint="BF"/>
          <w:sz w:val="22"/>
          <w:szCs w:val="22"/>
        </w:rPr>
        <w:t xml:space="preserve">załącznik numer </w:t>
      </w:r>
      <w:r w:rsidRPr="002A272A">
        <w:rPr>
          <w:rFonts w:ascii="Calibri" w:hAnsi="Calibri" w:cs="Arial"/>
          <w:color w:val="404040" w:themeColor="text1" w:themeTint="BF"/>
          <w:sz w:val="22"/>
          <w:szCs w:val="22"/>
          <w:lang w:val="pl-PL"/>
        </w:rPr>
        <w:t>7 do Umowy</w:t>
      </w:r>
      <w:r w:rsidRPr="002A272A">
        <w:rPr>
          <w:rFonts w:ascii="Calibri" w:hAnsi="Calibri" w:cs="Arial"/>
          <w:color w:val="404040" w:themeColor="text1" w:themeTint="BF"/>
          <w:sz w:val="22"/>
          <w:szCs w:val="22"/>
        </w:rPr>
        <w:t>.</w:t>
      </w:r>
    </w:p>
    <w:p w14:paraId="4BB0E1EF" w14:textId="77777777" w:rsidR="009372AC" w:rsidRPr="002A272A" w:rsidRDefault="009372AC" w:rsidP="009372AC">
      <w:pPr>
        <w:pStyle w:val="Numeracja"/>
        <w:numPr>
          <w:ilvl w:val="0"/>
          <w:numId w:val="98"/>
        </w:numPr>
        <w:tabs>
          <w:tab w:val="clear" w:pos="709"/>
        </w:tabs>
        <w:spacing w:before="60" w:after="40" w:line="240" w:lineRule="auto"/>
        <w:ind w:left="357" w:hanging="357"/>
        <w:rPr>
          <w:rFonts w:ascii="Calibri" w:hAnsi="Calibri" w:cs="Arial"/>
          <w:b w:val="0"/>
          <w:bCs w:val="0"/>
          <w:color w:val="404040" w:themeColor="text1" w:themeTint="BF"/>
          <w:sz w:val="22"/>
          <w:szCs w:val="22"/>
        </w:rPr>
      </w:pPr>
      <w:r w:rsidRPr="002A272A">
        <w:rPr>
          <w:rFonts w:ascii="Calibri" w:hAnsi="Calibri" w:cs="Arial"/>
          <w:b w:val="0"/>
          <w:bCs w:val="0"/>
          <w:color w:val="404040" w:themeColor="text1" w:themeTint="BF"/>
          <w:sz w:val="22"/>
          <w:szCs w:val="22"/>
        </w:rPr>
        <w:t xml:space="preserve">Zamawiający będzie uprawniony do skorzystania z zabezpieczenia należytego wykonania </w:t>
      </w:r>
      <w:r w:rsidRPr="002A272A">
        <w:rPr>
          <w:rFonts w:ascii="Calibri" w:hAnsi="Calibri" w:cs="Arial"/>
          <w:b w:val="0"/>
          <w:bCs w:val="0"/>
          <w:color w:val="404040" w:themeColor="text1" w:themeTint="BF"/>
          <w:sz w:val="22"/>
          <w:szCs w:val="22"/>
          <w:lang w:val="pl-PL"/>
        </w:rPr>
        <w:t>u</w:t>
      </w:r>
      <w:r w:rsidRPr="002A272A">
        <w:rPr>
          <w:rFonts w:ascii="Calibri" w:hAnsi="Calibri" w:cs="Arial"/>
          <w:b w:val="0"/>
          <w:bCs w:val="0"/>
          <w:color w:val="404040" w:themeColor="text1" w:themeTint="BF"/>
          <w:sz w:val="22"/>
          <w:szCs w:val="22"/>
        </w:rPr>
        <w:t xml:space="preserve">mowy w celu pokrycia swoich roszczeń wobec Wykonawcy, z tytułu niewykonania lub nienależytego wykonania zawartej z nim </w:t>
      </w:r>
      <w:r w:rsidRPr="002A272A">
        <w:rPr>
          <w:rFonts w:ascii="Calibri" w:hAnsi="Calibri" w:cs="Arial"/>
          <w:b w:val="0"/>
          <w:bCs w:val="0"/>
          <w:color w:val="404040" w:themeColor="text1" w:themeTint="BF"/>
          <w:sz w:val="22"/>
          <w:szCs w:val="22"/>
          <w:lang w:val="pl-PL"/>
        </w:rPr>
        <w:t>U</w:t>
      </w:r>
      <w:r w:rsidRPr="002A272A">
        <w:rPr>
          <w:rFonts w:ascii="Calibri" w:hAnsi="Calibri" w:cs="Arial"/>
          <w:b w:val="0"/>
          <w:bCs w:val="0"/>
          <w:color w:val="404040" w:themeColor="text1" w:themeTint="BF"/>
          <w:sz w:val="22"/>
          <w:szCs w:val="22"/>
        </w:rPr>
        <w:t>mowy, po uprzednim pisemnym poinformowaniu Wykonawcy o wysokości roszczeń i przyczynach skorzystania z zabezpieczenia.</w:t>
      </w:r>
    </w:p>
    <w:p w14:paraId="5BD87141" w14:textId="77777777" w:rsidR="009372AC" w:rsidRPr="002A272A" w:rsidRDefault="009372AC" w:rsidP="009372AC">
      <w:pPr>
        <w:pStyle w:val="Numeracja"/>
        <w:numPr>
          <w:ilvl w:val="0"/>
          <w:numId w:val="98"/>
        </w:numPr>
        <w:tabs>
          <w:tab w:val="clear" w:pos="709"/>
        </w:tabs>
        <w:spacing w:before="60" w:after="40" w:line="240" w:lineRule="auto"/>
        <w:ind w:left="357" w:hanging="357"/>
        <w:rPr>
          <w:rFonts w:ascii="Calibri" w:hAnsi="Calibri" w:cs="Arial"/>
          <w:b w:val="0"/>
          <w:bCs w:val="0"/>
          <w:color w:val="404040" w:themeColor="text1" w:themeTint="BF"/>
          <w:sz w:val="22"/>
          <w:szCs w:val="22"/>
        </w:rPr>
      </w:pPr>
      <w:r w:rsidRPr="002A272A">
        <w:rPr>
          <w:rFonts w:ascii="Calibri" w:hAnsi="Calibri" w:cs="Arial"/>
          <w:b w:val="0"/>
          <w:bCs w:val="0"/>
          <w:color w:val="404040" w:themeColor="text1" w:themeTint="BF"/>
          <w:sz w:val="22"/>
          <w:szCs w:val="22"/>
          <w:lang w:val="pl-PL"/>
        </w:rPr>
        <w:t>Zamawiający zwróci Wykonawcy zabezpieczenie należytego wykonania umowy zgodnie z treścią art. 151 Ustawy:</w:t>
      </w:r>
    </w:p>
    <w:p w14:paraId="197DA5E1" w14:textId="77777777" w:rsidR="009372AC" w:rsidRPr="002A272A" w:rsidRDefault="009372AC" w:rsidP="009372AC">
      <w:pPr>
        <w:pStyle w:val="Numeracja"/>
        <w:numPr>
          <w:ilvl w:val="1"/>
          <w:numId w:val="90"/>
        </w:numPr>
        <w:tabs>
          <w:tab w:val="clear" w:pos="709"/>
        </w:tabs>
        <w:spacing w:before="60" w:after="40" w:line="240" w:lineRule="auto"/>
        <w:rPr>
          <w:rFonts w:ascii="Calibri" w:hAnsi="Calibri" w:cs="Arial"/>
          <w:b w:val="0"/>
          <w:bCs w:val="0"/>
          <w:color w:val="404040" w:themeColor="text1" w:themeTint="BF"/>
          <w:sz w:val="22"/>
          <w:szCs w:val="22"/>
          <w:lang w:val="pl-PL"/>
        </w:rPr>
      </w:pPr>
      <w:r w:rsidRPr="002A272A">
        <w:rPr>
          <w:rFonts w:ascii="Calibri" w:hAnsi="Calibri" w:cs="Arial"/>
          <w:b w:val="0"/>
          <w:bCs w:val="0"/>
          <w:color w:val="404040" w:themeColor="text1" w:themeTint="BF"/>
          <w:sz w:val="22"/>
          <w:szCs w:val="22"/>
          <w:lang w:val="pl-PL"/>
        </w:rPr>
        <w:lastRenderedPageBreak/>
        <w:t xml:space="preserve">70% kwoty określonej w ust. 1- </w:t>
      </w:r>
      <w:r w:rsidRPr="002A272A">
        <w:rPr>
          <w:rFonts w:ascii="Calibri" w:hAnsi="Calibri"/>
          <w:b w:val="0"/>
          <w:color w:val="404040" w:themeColor="text1" w:themeTint="BF"/>
          <w:sz w:val="22"/>
          <w:szCs w:val="22"/>
          <w:lang w:val="pl-PL"/>
        </w:rPr>
        <w:t>w terminie 30 dni od dnia wykonania zamówienia i uznania przez zamawiającego za należycie wykonane;</w:t>
      </w:r>
    </w:p>
    <w:p w14:paraId="0451655C" w14:textId="77777777" w:rsidR="009372AC" w:rsidRPr="002A272A" w:rsidRDefault="009372AC" w:rsidP="009372AC">
      <w:pPr>
        <w:pStyle w:val="Numeracja"/>
        <w:numPr>
          <w:ilvl w:val="1"/>
          <w:numId w:val="90"/>
        </w:numPr>
        <w:tabs>
          <w:tab w:val="clear" w:pos="709"/>
        </w:tabs>
        <w:spacing w:before="60" w:after="40" w:line="240" w:lineRule="auto"/>
        <w:rPr>
          <w:rFonts w:ascii="Calibri" w:hAnsi="Calibri" w:cs="Arial"/>
          <w:b w:val="0"/>
          <w:bCs w:val="0"/>
          <w:color w:val="404040" w:themeColor="text1" w:themeTint="BF"/>
          <w:sz w:val="22"/>
          <w:szCs w:val="22"/>
          <w:lang w:val="pl-PL"/>
        </w:rPr>
      </w:pPr>
      <w:r w:rsidRPr="002A272A">
        <w:rPr>
          <w:rFonts w:ascii="Calibri" w:hAnsi="Calibri"/>
          <w:b w:val="0"/>
          <w:color w:val="404040" w:themeColor="text1" w:themeTint="BF"/>
          <w:sz w:val="22"/>
          <w:szCs w:val="22"/>
          <w:lang w:val="pl-PL"/>
        </w:rPr>
        <w:t>30 %</w:t>
      </w:r>
      <w:r w:rsidRPr="002A272A">
        <w:rPr>
          <w:rFonts w:ascii="Calibri" w:hAnsi="Calibri" w:cs="Arial"/>
          <w:b w:val="0"/>
          <w:bCs w:val="0"/>
          <w:color w:val="404040" w:themeColor="text1" w:themeTint="BF"/>
          <w:sz w:val="22"/>
          <w:szCs w:val="22"/>
          <w:lang w:val="pl-PL"/>
        </w:rPr>
        <w:t xml:space="preserve"> kwoty określonej w ust. 1 - </w:t>
      </w:r>
      <w:r w:rsidRPr="002A272A">
        <w:rPr>
          <w:rFonts w:ascii="Calibri" w:hAnsi="Calibri"/>
          <w:b w:val="0"/>
          <w:color w:val="404040" w:themeColor="text1" w:themeTint="BF"/>
          <w:sz w:val="22"/>
          <w:szCs w:val="22"/>
          <w:lang w:val="pl-PL"/>
        </w:rPr>
        <w:t>w terminie 15 dni po upływie okresu rękojmi za wady;</w:t>
      </w:r>
    </w:p>
    <w:p w14:paraId="41AA2BE0" w14:textId="77777777" w:rsidR="009372AC" w:rsidRPr="002A272A" w:rsidRDefault="009372AC" w:rsidP="009372AC">
      <w:pPr>
        <w:autoSpaceDE w:val="0"/>
        <w:autoSpaceDN w:val="0"/>
        <w:adjustRightInd w:val="0"/>
        <w:ind w:left="357" w:hanging="357"/>
        <w:rPr>
          <w:rFonts w:cs="Arial"/>
          <w:b/>
          <w:color w:val="404040" w:themeColor="text1" w:themeTint="BF"/>
        </w:rPr>
      </w:pPr>
    </w:p>
    <w:p w14:paraId="386205B8" w14:textId="77777777" w:rsidR="009372AC" w:rsidRPr="002A272A" w:rsidRDefault="009372AC" w:rsidP="009372AC">
      <w:pPr>
        <w:autoSpaceDE w:val="0"/>
        <w:autoSpaceDN w:val="0"/>
        <w:adjustRightInd w:val="0"/>
        <w:ind w:left="357" w:hanging="357"/>
        <w:jc w:val="center"/>
        <w:rPr>
          <w:rFonts w:cs="Arial"/>
          <w:b/>
          <w:color w:val="404040" w:themeColor="text1" w:themeTint="BF"/>
        </w:rPr>
      </w:pPr>
    </w:p>
    <w:p w14:paraId="2382396A" w14:textId="77777777" w:rsidR="009372AC" w:rsidRPr="002A272A" w:rsidRDefault="009372AC" w:rsidP="009372AC">
      <w:pPr>
        <w:autoSpaceDE w:val="0"/>
        <w:autoSpaceDN w:val="0"/>
        <w:adjustRightInd w:val="0"/>
        <w:ind w:left="357" w:hanging="357"/>
        <w:jc w:val="center"/>
        <w:rPr>
          <w:rFonts w:cs="Arial"/>
          <w:b/>
          <w:color w:val="404040" w:themeColor="text1" w:themeTint="BF"/>
        </w:rPr>
      </w:pPr>
      <w:r w:rsidRPr="002A272A">
        <w:rPr>
          <w:rFonts w:cs="Arial"/>
          <w:b/>
          <w:color w:val="404040" w:themeColor="text1" w:themeTint="BF"/>
        </w:rPr>
        <w:t>§ 13</w:t>
      </w:r>
    </w:p>
    <w:p w14:paraId="55E15B9E" w14:textId="77777777" w:rsidR="009372AC" w:rsidRPr="002A272A" w:rsidRDefault="009372AC" w:rsidP="009372AC">
      <w:pPr>
        <w:autoSpaceDE w:val="0"/>
        <w:autoSpaceDN w:val="0"/>
        <w:adjustRightInd w:val="0"/>
        <w:ind w:left="357" w:hanging="357"/>
        <w:jc w:val="center"/>
        <w:rPr>
          <w:rFonts w:cs="Arial"/>
          <w:b/>
          <w:color w:val="404040" w:themeColor="text1" w:themeTint="BF"/>
        </w:rPr>
      </w:pPr>
      <w:r w:rsidRPr="002A272A">
        <w:rPr>
          <w:rFonts w:cs="Arial"/>
          <w:b/>
          <w:color w:val="404040" w:themeColor="text1" w:themeTint="BF"/>
        </w:rPr>
        <w:t>PODWYKONAWCY</w:t>
      </w:r>
    </w:p>
    <w:p w14:paraId="41849A82" w14:textId="77777777" w:rsidR="009372AC" w:rsidRPr="002A272A" w:rsidRDefault="009372AC" w:rsidP="009372AC">
      <w:pPr>
        <w:pStyle w:val="Tekstpodstawowywcity3"/>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pacing w:after="40"/>
        <w:ind w:left="426" w:hanging="426"/>
        <w:rPr>
          <w:rFonts w:cs="Arial"/>
          <w:color w:val="404040" w:themeColor="text1" w:themeTint="BF"/>
          <w:sz w:val="22"/>
          <w:szCs w:val="22"/>
        </w:rPr>
      </w:pPr>
      <w:r w:rsidRPr="002A272A">
        <w:rPr>
          <w:rFonts w:cs="Arial"/>
          <w:color w:val="404040" w:themeColor="text1" w:themeTint="BF"/>
          <w:sz w:val="22"/>
          <w:szCs w:val="22"/>
        </w:rPr>
        <w:t>Umowy o podwykonawstwo, o których mowa w Umowie to umowy zawarte w formie pisemnej o charakterze odpłatnym, których przedmiotem są roboty budowlane, dostawy lub usługi stanowiące część przedmiotu Umowy, zawarte między Wykonawcą a podmiotem trzecim (zwanym dalej „Podwykonawcą“), a także między Podwykonawcą a dalszym podwykonawcą (zwanym dalej „Dalszym Podwykonawcą“) lub między Dalszymi Podwykonawcami.</w:t>
      </w:r>
    </w:p>
    <w:p w14:paraId="17284C77" w14:textId="77777777" w:rsidR="009372AC" w:rsidRPr="002A272A" w:rsidRDefault="009372AC" w:rsidP="009372AC">
      <w:pPr>
        <w:pStyle w:val="Tekstpodstawowywcity3"/>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pacing w:after="40"/>
        <w:ind w:left="426" w:hanging="426"/>
        <w:rPr>
          <w:rFonts w:cs="Arial"/>
          <w:color w:val="404040" w:themeColor="text1" w:themeTint="BF"/>
          <w:sz w:val="22"/>
          <w:szCs w:val="22"/>
        </w:rPr>
      </w:pPr>
      <w:r w:rsidRPr="002A272A">
        <w:rPr>
          <w:rFonts w:cs="Arial"/>
          <w:color w:val="404040" w:themeColor="text1" w:themeTint="BF"/>
          <w:sz w:val="22"/>
          <w:szCs w:val="22"/>
        </w:rPr>
        <w:t xml:space="preserve">Wykonawca może powierzyć wykonanie części Przedmiotu Umowy Podwykonawcy. </w:t>
      </w:r>
      <w:r w:rsidRPr="002A272A">
        <w:rPr>
          <w:rFonts w:cs="Arial"/>
          <w:color w:val="404040" w:themeColor="text1" w:themeTint="BF"/>
          <w:sz w:val="22"/>
          <w:szCs w:val="22"/>
        </w:rPr>
        <w:br/>
      </w:r>
    </w:p>
    <w:p w14:paraId="000A1F8A" w14:textId="77777777" w:rsidR="009372AC" w:rsidRPr="002A272A" w:rsidRDefault="009372AC" w:rsidP="009372AC">
      <w:pPr>
        <w:pStyle w:val="Tekstpodstawowywcity3"/>
        <w:spacing w:after="40"/>
        <w:ind w:left="426" w:hanging="142"/>
        <w:rPr>
          <w:i/>
          <w:color w:val="404040" w:themeColor="text1" w:themeTint="BF"/>
          <w:sz w:val="22"/>
          <w:szCs w:val="22"/>
        </w:rPr>
      </w:pPr>
      <w:r w:rsidRPr="002A272A">
        <w:rPr>
          <w:i/>
          <w:color w:val="404040" w:themeColor="text1" w:themeTint="BF"/>
          <w:sz w:val="22"/>
          <w:szCs w:val="22"/>
        </w:rPr>
        <w:t>* Jeśli Wykonawca zamierza zmienić lub zrezygnować z Podwykonawcy, na którego zasoby powoływał się na zasadach określonych w art. 26 ust. 2b ustawy Prawo zamówień publicznych (dalej: ustawy pzp), w celu wykazania spełniania warunków, o których mowa w art. 22 ust. 1 ustawy pzp, Wykonawca zobowiązany jest wykazać Zamawiającemu, iż proponowany inny Podwykonawca lub wykonawca samodzielnie spełnia warunki, o których mowa powyżej w stopniu nie mniejszym niż wymagany w trakcie postępowania o udzielenie zamówienia.</w:t>
      </w:r>
    </w:p>
    <w:p w14:paraId="1F68AE5A" w14:textId="77777777" w:rsidR="009372AC" w:rsidRPr="002A272A" w:rsidRDefault="009372AC" w:rsidP="009372AC">
      <w:pPr>
        <w:ind w:left="426"/>
        <w:rPr>
          <w:rFonts w:cs="Arial"/>
          <w:color w:val="404040" w:themeColor="text1" w:themeTint="BF"/>
        </w:rPr>
      </w:pPr>
    </w:p>
    <w:p w14:paraId="0DF57589" w14:textId="77777777" w:rsidR="009372AC" w:rsidRPr="002A272A" w:rsidRDefault="009372AC" w:rsidP="009372AC">
      <w:pPr>
        <w:ind w:left="426" w:hanging="142"/>
        <w:rPr>
          <w:rFonts w:cs="Arial"/>
          <w:color w:val="404040" w:themeColor="text1" w:themeTint="BF"/>
        </w:rPr>
      </w:pPr>
      <w:r w:rsidRPr="002A272A">
        <w:rPr>
          <w:rFonts w:cs="Arial"/>
          <w:color w:val="404040" w:themeColor="text1" w:themeTint="BF"/>
        </w:rPr>
        <w:t>*Jeśli Wykonawca nie powoła się na zasoby innego podmiotu na zasadach określonych w art. 26 ust. 2 b ustawy pzp, zapis zostanie usunięty.</w:t>
      </w:r>
    </w:p>
    <w:p w14:paraId="1CAACAC9" w14:textId="77777777" w:rsidR="009372AC" w:rsidRPr="002A272A" w:rsidRDefault="009372AC" w:rsidP="009372AC">
      <w:pPr>
        <w:pStyle w:val="Tekstpodstawowywcity3"/>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pacing w:after="40"/>
        <w:ind w:left="284" w:hanging="284"/>
        <w:rPr>
          <w:rFonts w:cs="Arial"/>
          <w:color w:val="404040" w:themeColor="text1" w:themeTint="BF"/>
          <w:sz w:val="22"/>
          <w:szCs w:val="22"/>
        </w:rPr>
      </w:pPr>
      <w:r w:rsidRPr="002A272A">
        <w:rPr>
          <w:rFonts w:cs="Arial"/>
          <w:color w:val="404040" w:themeColor="text1" w:themeTint="BF"/>
          <w:sz w:val="22"/>
          <w:szCs w:val="22"/>
        </w:rPr>
        <w:t>Wynagrodzenie Podwykonawcy za zlecony mu do realizacji zakres Przedmiotu Umowy nie może być wyższe niż wynagrodzenie Wykonawcy za wykonanie tej części Przedmiotu Umowy.</w:t>
      </w:r>
    </w:p>
    <w:p w14:paraId="5F323578" w14:textId="77777777" w:rsidR="009372AC" w:rsidRPr="002A272A" w:rsidRDefault="009372AC" w:rsidP="009372AC">
      <w:pPr>
        <w:pStyle w:val="Tekstpodstawowywcity3"/>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pacing w:after="40"/>
        <w:ind w:left="284" w:hanging="284"/>
        <w:rPr>
          <w:rFonts w:cs="Arial"/>
          <w:color w:val="404040" w:themeColor="text1" w:themeTint="BF"/>
          <w:sz w:val="22"/>
          <w:szCs w:val="22"/>
        </w:rPr>
      </w:pPr>
      <w:r w:rsidRPr="002A272A">
        <w:rPr>
          <w:rFonts w:cs="Arial"/>
          <w:color w:val="404040" w:themeColor="text1" w:themeTint="BF"/>
          <w:sz w:val="22"/>
          <w:szCs w:val="22"/>
        </w:rPr>
        <w:t>Realizacja części Przedmiotu Umowy poprzez Podwykonawców lub Dalszych Podwykonawców nie zmienia zobowiązań Wykonawcy wobec Zamawiającego za prawidłową realizację Przedmiotu Umowy. Wykonawca jest odpowiedzialny wobec Zamawiającego oraz osób trzecich za działania, zaniechanie działania, uchybienia i zaniedbania Podwykonawców i Dalszych Podwykonawców w takim samym stopniu, jakby to były jego własne działania, uchybienia lub zaniedbania. Zamawiający ma prawo do żądania usunięcia z placu budowy każdego z pracowników Wykonawcy lub Podwykonawców lub Dalszych Podwykonawców, którzy przez swoje zachowania lub jakość wykonywanej pracy naruszają postanowienia Umowy lub powszechnie obowiązujące przepisy prawa, w szczególności:</w:t>
      </w:r>
    </w:p>
    <w:p w14:paraId="243A1C21" w14:textId="77777777" w:rsidR="009372AC" w:rsidRPr="002A272A" w:rsidRDefault="009372AC" w:rsidP="009372AC">
      <w:pPr>
        <w:pStyle w:val="Tekstpodstawowywcity3"/>
        <w:numPr>
          <w:ilvl w:val="1"/>
          <w:numId w:val="118"/>
        </w:numPr>
        <w:pBdr>
          <w:top w:val="none" w:sz="0" w:space="0" w:color="auto"/>
          <w:left w:val="none" w:sz="0" w:space="0" w:color="auto"/>
          <w:bottom w:val="none" w:sz="0" w:space="0" w:color="auto"/>
          <w:right w:val="none" w:sz="0" w:space="0" w:color="auto"/>
          <w:between w:val="none" w:sz="0" w:space="0" w:color="auto"/>
          <w:bar w:val="none" w:sz="0" w:color="auto"/>
        </w:pBdr>
        <w:spacing w:after="40"/>
        <w:ind w:left="714" w:hanging="357"/>
        <w:rPr>
          <w:rFonts w:cs="Arial"/>
          <w:color w:val="404040" w:themeColor="text1" w:themeTint="BF"/>
          <w:sz w:val="22"/>
          <w:szCs w:val="22"/>
        </w:rPr>
      </w:pPr>
      <w:r w:rsidRPr="002A272A">
        <w:rPr>
          <w:rFonts w:cs="Arial"/>
          <w:color w:val="404040" w:themeColor="text1" w:themeTint="BF"/>
          <w:sz w:val="22"/>
          <w:szCs w:val="22"/>
        </w:rPr>
        <w:t xml:space="preserve"> pozostają pod wpływem alkoholu lub środków odurzających,</w:t>
      </w:r>
    </w:p>
    <w:p w14:paraId="6455E82A" w14:textId="77777777" w:rsidR="009372AC" w:rsidRPr="002A272A" w:rsidRDefault="009372AC" w:rsidP="009372AC">
      <w:pPr>
        <w:pStyle w:val="Tekstpodstawowywcity3"/>
        <w:numPr>
          <w:ilvl w:val="1"/>
          <w:numId w:val="118"/>
        </w:numPr>
        <w:pBdr>
          <w:top w:val="none" w:sz="0" w:space="0" w:color="auto"/>
          <w:left w:val="none" w:sz="0" w:space="0" w:color="auto"/>
          <w:bottom w:val="none" w:sz="0" w:space="0" w:color="auto"/>
          <w:right w:val="none" w:sz="0" w:space="0" w:color="auto"/>
          <w:between w:val="none" w:sz="0" w:space="0" w:color="auto"/>
          <w:bar w:val="none" w:sz="0" w:color="auto"/>
        </w:pBdr>
        <w:spacing w:after="40"/>
        <w:ind w:left="714" w:hanging="357"/>
        <w:rPr>
          <w:rFonts w:cs="Arial"/>
          <w:color w:val="404040" w:themeColor="text1" w:themeTint="BF"/>
          <w:sz w:val="22"/>
          <w:szCs w:val="22"/>
        </w:rPr>
      </w:pPr>
      <w:r w:rsidRPr="002A272A">
        <w:rPr>
          <w:rFonts w:cs="Arial"/>
          <w:color w:val="404040" w:themeColor="text1" w:themeTint="BF"/>
          <w:sz w:val="22"/>
          <w:szCs w:val="22"/>
        </w:rPr>
        <w:t xml:space="preserve"> nie przestrzegają przepisów BHP i p.poż.,</w:t>
      </w:r>
    </w:p>
    <w:p w14:paraId="4EB88CB7" w14:textId="77777777" w:rsidR="009372AC" w:rsidRPr="002A272A" w:rsidRDefault="009372AC" w:rsidP="009372AC">
      <w:pPr>
        <w:pStyle w:val="Tekstpodstawowywcity3"/>
        <w:numPr>
          <w:ilvl w:val="1"/>
          <w:numId w:val="118"/>
        </w:numPr>
        <w:pBdr>
          <w:top w:val="none" w:sz="0" w:space="0" w:color="auto"/>
          <w:left w:val="none" w:sz="0" w:space="0" w:color="auto"/>
          <w:bottom w:val="none" w:sz="0" w:space="0" w:color="auto"/>
          <w:right w:val="none" w:sz="0" w:space="0" w:color="auto"/>
          <w:between w:val="none" w:sz="0" w:space="0" w:color="auto"/>
          <w:bar w:val="none" w:sz="0" w:color="auto"/>
        </w:pBdr>
        <w:spacing w:after="40"/>
        <w:ind w:left="714" w:hanging="357"/>
        <w:rPr>
          <w:rFonts w:cs="Arial"/>
          <w:color w:val="404040" w:themeColor="text1" w:themeTint="BF"/>
          <w:sz w:val="22"/>
          <w:szCs w:val="22"/>
        </w:rPr>
      </w:pPr>
      <w:r w:rsidRPr="002A272A">
        <w:rPr>
          <w:rFonts w:cs="Arial"/>
          <w:color w:val="404040" w:themeColor="text1" w:themeTint="BF"/>
          <w:sz w:val="22"/>
          <w:szCs w:val="22"/>
        </w:rPr>
        <w:t>stwarzają niebezpieczeństwo dla życia, zdrowia lub środowiska,</w:t>
      </w:r>
    </w:p>
    <w:p w14:paraId="18FB332E" w14:textId="77777777" w:rsidR="009372AC" w:rsidRPr="002A272A" w:rsidRDefault="009372AC" w:rsidP="009372AC">
      <w:pPr>
        <w:pStyle w:val="Tekstpodstawowywcity3"/>
        <w:numPr>
          <w:ilvl w:val="1"/>
          <w:numId w:val="118"/>
        </w:numPr>
        <w:pBdr>
          <w:top w:val="none" w:sz="0" w:space="0" w:color="auto"/>
          <w:left w:val="none" w:sz="0" w:space="0" w:color="auto"/>
          <w:bottom w:val="none" w:sz="0" w:space="0" w:color="auto"/>
          <w:right w:val="none" w:sz="0" w:space="0" w:color="auto"/>
          <w:between w:val="none" w:sz="0" w:space="0" w:color="auto"/>
          <w:bar w:val="none" w:sz="0" w:color="auto"/>
        </w:pBdr>
        <w:spacing w:after="40"/>
        <w:ind w:left="714" w:hanging="357"/>
        <w:rPr>
          <w:rFonts w:cs="Arial"/>
          <w:color w:val="404040" w:themeColor="text1" w:themeTint="BF"/>
          <w:sz w:val="22"/>
          <w:szCs w:val="22"/>
        </w:rPr>
      </w:pPr>
      <w:r w:rsidRPr="002A272A">
        <w:rPr>
          <w:rFonts w:cs="Arial"/>
          <w:color w:val="404040" w:themeColor="text1" w:themeTint="BF"/>
          <w:sz w:val="22"/>
          <w:szCs w:val="22"/>
        </w:rPr>
        <w:t>wywołują zagrożenie powstania niepowetowanej szkody,</w:t>
      </w:r>
    </w:p>
    <w:p w14:paraId="77E7385C" w14:textId="77777777" w:rsidR="009372AC" w:rsidRPr="002A272A" w:rsidRDefault="009372AC" w:rsidP="009372AC">
      <w:pPr>
        <w:pStyle w:val="Tekstpodstawowywcity3"/>
        <w:numPr>
          <w:ilvl w:val="1"/>
          <w:numId w:val="118"/>
        </w:numPr>
        <w:pBdr>
          <w:top w:val="none" w:sz="0" w:space="0" w:color="auto"/>
          <w:left w:val="none" w:sz="0" w:space="0" w:color="auto"/>
          <w:bottom w:val="none" w:sz="0" w:space="0" w:color="auto"/>
          <w:right w:val="none" w:sz="0" w:space="0" w:color="auto"/>
          <w:between w:val="none" w:sz="0" w:space="0" w:color="auto"/>
          <w:bar w:val="none" w:sz="0" w:color="auto"/>
        </w:pBdr>
        <w:spacing w:after="40"/>
        <w:ind w:left="714" w:hanging="357"/>
        <w:rPr>
          <w:rFonts w:cs="Arial"/>
          <w:color w:val="404040" w:themeColor="text1" w:themeTint="BF"/>
          <w:sz w:val="22"/>
          <w:szCs w:val="22"/>
        </w:rPr>
      </w:pPr>
      <w:r w:rsidRPr="002A272A">
        <w:rPr>
          <w:rFonts w:cs="Arial"/>
          <w:color w:val="404040" w:themeColor="text1" w:themeTint="BF"/>
          <w:sz w:val="22"/>
          <w:szCs w:val="22"/>
        </w:rPr>
        <w:t>zakłócają spokój publiczny lub wykonywanie robót budowlanych,</w:t>
      </w:r>
    </w:p>
    <w:p w14:paraId="7C6A1AA7" w14:textId="77777777" w:rsidR="009372AC" w:rsidRPr="002A272A" w:rsidRDefault="009372AC" w:rsidP="009372AC">
      <w:pPr>
        <w:pStyle w:val="Tekstpodstawowywcity3"/>
        <w:numPr>
          <w:ilvl w:val="1"/>
          <w:numId w:val="118"/>
        </w:numPr>
        <w:pBdr>
          <w:top w:val="none" w:sz="0" w:space="0" w:color="auto"/>
          <w:left w:val="none" w:sz="0" w:space="0" w:color="auto"/>
          <w:bottom w:val="none" w:sz="0" w:space="0" w:color="auto"/>
          <w:right w:val="none" w:sz="0" w:space="0" w:color="auto"/>
          <w:between w:val="none" w:sz="0" w:space="0" w:color="auto"/>
          <w:bar w:val="none" w:sz="0" w:color="auto"/>
        </w:pBdr>
        <w:spacing w:after="40"/>
        <w:ind w:left="714" w:hanging="357"/>
        <w:rPr>
          <w:rFonts w:cs="Arial"/>
          <w:color w:val="404040" w:themeColor="text1" w:themeTint="BF"/>
          <w:sz w:val="22"/>
          <w:szCs w:val="22"/>
        </w:rPr>
      </w:pPr>
      <w:r w:rsidRPr="002A272A">
        <w:rPr>
          <w:rFonts w:cs="Arial"/>
          <w:color w:val="404040" w:themeColor="text1" w:themeTint="BF"/>
          <w:sz w:val="22"/>
          <w:szCs w:val="22"/>
        </w:rPr>
        <w:t>naruszają dobra osobiste innych osób znajdujących się na terenie budowy.</w:t>
      </w:r>
    </w:p>
    <w:p w14:paraId="0D8D74FA" w14:textId="77777777" w:rsidR="009372AC" w:rsidRPr="002A272A" w:rsidRDefault="009372AC" w:rsidP="009372AC">
      <w:pPr>
        <w:pStyle w:val="Tekstpodstawowywcity3"/>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pacing w:after="40"/>
        <w:ind w:left="284" w:hanging="284"/>
        <w:rPr>
          <w:rFonts w:cs="Arial"/>
          <w:color w:val="404040" w:themeColor="text1" w:themeTint="BF"/>
          <w:sz w:val="22"/>
          <w:szCs w:val="22"/>
        </w:rPr>
      </w:pPr>
      <w:r w:rsidRPr="002A272A">
        <w:rPr>
          <w:rFonts w:cs="Arial"/>
          <w:color w:val="404040" w:themeColor="text1" w:themeTint="BF"/>
          <w:sz w:val="22"/>
          <w:szCs w:val="22"/>
        </w:rPr>
        <w:t xml:space="preserve">Wykonawca jest obowiązany do udzielania Zamawiającemu wszelkich wyjaśnień dotyczących prawidłowości realizacji umów z Podwykonawcami lub Dalszymi Podwykonawcami. </w:t>
      </w:r>
    </w:p>
    <w:p w14:paraId="06CD5B7D" w14:textId="77777777" w:rsidR="009372AC" w:rsidRPr="002A272A" w:rsidRDefault="009372AC" w:rsidP="009372AC">
      <w:pPr>
        <w:pStyle w:val="Tekstpodstawowywcity3"/>
        <w:spacing w:after="40"/>
        <w:ind w:left="284"/>
        <w:jc w:val="center"/>
        <w:rPr>
          <w:rFonts w:cs="Arial"/>
          <w:b/>
          <w:color w:val="404040" w:themeColor="text1" w:themeTint="BF"/>
          <w:sz w:val="22"/>
          <w:szCs w:val="22"/>
        </w:rPr>
      </w:pPr>
    </w:p>
    <w:p w14:paraId="0F3B7486" w14:textId="77777777" w:rsidR="009372AC" w:rsidRPr="002A272A" w:rsidRDefault="009372AC" w:rsidP="009372AC">
      <w:pPr>
        <w:pStyle w:val="Tekstpodstawowywcity3"/>
        <w:spacing w:after="40"/>
        <w:ind w:left="284"/>
        <w:jc w:val="center"/>
        <w:rPr>
          <w:rFonts w:cs="Arial"/>
          <w:b/>
          <w:color w:val="404040" w:themeColor="text1" w:themeTint="BF"/>
          <w:sz w:val="22"/>
          <w:szCs w:val="22"/>
        </w:rPr>
      </w:pPr>
      <w:r w:rsidRPr="002A272A">
        <w:rPr>
          <w:rFonts w:cs="Arial"/>
          <w:b/>
          <w:color w:val="404040" w:themeColor="text1" w:themeTint="BF"/>
          <w:sz w:val="22"/>
          <w:szCs w:val="22"/>
        </w:rPr>
        <w:lastRenderedPageBreak/>
        <w:t>§ 13.1. Umowy o podwykonawstwo robót budowlanych</w:t>
      </w:r>
    </w:p>
    <w:p w14:paraId="76F1EF4D" w14:textId="77777777" w:rsidR="009372AC" w:rsidRPr="002A272A" w:rsidRDefault="009372AC" w:rsidP="009372AC">
      <w:pPr>
        <w:pStyle w:val="Tekstpodstawowywcity3"/>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spacing w:after="40"/>
        <w:ind w:left="284" w:hanging="284"/>
        <w:rPr>
          <w:rFonts w:cs="Arial"/>
          <w:color w:val="404040" w:themeColor="text1" w:themeTint="BF"/>
          <w:sz w:val="22"/>
          <w:szCs w:val="22"/>
        </w:rPr>
      </w:pPr>
      <w:r w:rsidRPr="002A272A">
        <w:rPr>
          <w:rFonts w:cs="Arial"/>
          <w:color w:val="404040" w:themeColor="text1" w:themeTint="BF"/>
          <w:sz w:val="22"/>
          <w:szCs w:val="22"/>
        </w:rPr>
        <w:t>Postanowienia niniejszego paragrafu dotyczą umów o podwykonawstwo, których przedmiotem są roboty budowalne.</w:t>
      </w:r>
    </w:p>
    <w:p w14:paraId="3A7646C6" w14:textId="77777777" w:rsidR="009372AC" w:rsidRPr="002A272A" w:rsidRDefault="009372AC" w:rsidP="009372AC">
      <w:pPr>
        <w:pStyle w:val="Tekstpodstawowywcity3"/>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spacing w:after="40"/>
        <w:ind w:left="284" w:hanging="284"/>
        <w:rPr>
          <w:rFonts w:cs="Arial"/>
          <w:color w:val="404040" w:themeColor="text1" w:themeTint="BF"/>
          <w:sz w:val="22"/>
          <w:szCs w:val="22"/>
        </w:rPr>
      </w:pPr>
      <w:r w:rsidRPr="002A272A">
        <w:rPr>
          <w:rFonts w:cs="Arial"/>
          <w:color w:val="404040" w:themeColor="text1" w:themeTint="BF"/>
          <w:sz w:val="22"/>
          <w:szCs w:val="22"/>
        </w:rPr>
        <w:t xml:space="preserve">W przypadku zamiaru zawarcia umowy o podwykonawstwo, Wykonawca jest zobowiązany do uzyskania uprzedniej pisemnej zgody Zamawiającego w następującym trybie: </w:t>
      </w:r>
    </w:p>
    <w:p w14:paraId="6685DFB0" w14:textId="77777777" w:rsidR="009372AC" w:rsidRPr="002A272A" w:rsidRDefault="009372AC" w:rsidP="009372AC">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404040" w:themeColor="text1" w:themeTint="BF"/>
        </w:rPr>
      </w:pPr>
      <w:r w:rsidRPr="002A272A">
        <w:rPr>
          <w:rFonts w:cs="Arial"/>
          <w:color w:val="404040" w:themeColor="text1" w:themeTint="BF"/>
        </w:rPr>
        <w:t>Wykonawca przedstawi Zamawiającemu projekt umowy o podwykonawstwo;</w:t>
      </w:r>
    </w:p>
    <w:p w14:paraId="38E340E6" w14:textId="77777777" w:rsidR="009372AC" w:rsidRPr="002A272A" w:rsidRDefault="009372AC" w:rsidP="009372AC">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404040" w:themeColor="text1" w:themeTint="BF"/>
        </w:rPr>
      </w:pPr>
      <w:r w:rsidRPr="002A272A">
        <w:rPr>
          <w:rFonts w:cs="Arial"/>
          <w:color w:val="404040" w:themeColor="text1" w:themeTint="BF"/>
        </w:rPr>
        <w:t xml:space="preserve">w terminie 14 dni kalendarzowych od dnia przedstawienia projektu umowy o podwykonawstwo, Zamawiający udzieli na piśmie zgody na zawarcie umowy albo zgłosi zastrzeżenia do projektu umowy, </w:t>
      </w:r>
    </w:p>
    <w:p w14:paraId="013D88DB" w14:textId="77777777" w:rsidR="009372AC" w:rsidRPr="002A272A" w:rsidRDefault="009372AC" w:rsidP="009372AC">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404040" w:themeColor="text1" w:themeTint="BF"/>
        </w:rPr>
      </w:pPr>
      <w:r w:rsidRPr="002A272A">
        <w:rPr>
          <w:rFonts w:cs="Arial"/>
          <w:color w:val="404040" w:themeColor="text1" w:themeTint="BF"/>
        </w:rPr>
        <w:t xml:space="preserve">zgłoszenie przez Zamawiającego w powyższym terminie zastrzeżeń do projektu umowy będzie równoznaczne z odmową udzielenia zgody, </w:t>
      </w:r>
    </w:p>
    <w:p w14:paraId="30B7F01C" w14:textId="77777777" w:rsidR="009372AC" w:rsidRPr="002A272A" w:rsidRDefault="009372AC" w:rsidP="009372AC">
      <w:pPr>
        <w:pStyle w:val="Tekstpodstawowy"/>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Calibri" w:hAnsi="Calibri" w:cs="Arial"/>
          <w:color w:val="404040" w:themeColor="text1" w:themeTint="BF"/>
          <w:sz w:val="22"/>
          <w:szCs w:val="22"/>
        </w:rPr>
      </w:pPr>
      <w:r w:rsidRPr="002A272A">
        <w:rPr>
          <w:rFonts w:ascii="Calibri" w:hAnsi="Calibri" w:cs="Arial"/>
          <w:color w:val="404040" w:themeColor="text1" w:themeTint="BF"/>
          <w:sz w:val="22"/>
          <w:szCs w:val="22"/>
        </w:rPr>
        <w:t>w przypadku odmowy określonej w pkt. 3), po uwzględnieniu zastrzeżeń zgłoszonych przez Zamawiającego, Wykonawca może ponownie przedstawić Zamawiającemu projekt umowy o podwykonawstwo, do której powyższy tryb stosuje się odpowiednio,</w:t>
      </w:r>
    </w:p>
    <w:p w14:paraId="1B831EA5" w14:textId="77777777" w:rsidR="009372AC" w:rsidRPr="002A272A" w:rsidRDefault="009372AC" w:rsidP="009372AC">
      <w:pPr>
        <w:pStyle w:val="Tekstpodstawowy"/>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40"/>
        <w:ind w:left="357" w:hanging="357"/>
        <w:rPr>
          <w:rFonts w:ascii="Calibri" w:hAnsi="Calibri" w:cs="Arial"/>
          <w:color w:val="404040" w:themeColor="text1" w:themeTint="BF"/>
          <w:sz w:val="22"/>
          <w:szCs w:val="22"/>
        </w:rPr>
      </w:pPr>
      <w:r w:rsidRPr="002A272A">
        <w:rPr>
          <w:rFonts w:ascii="Calibri" w:hAnsi="Calibri" w:cs="Arial"/>
          <w:color w:val="404040" w:themeColor="text1" w:themeTint="BF"/>
          <w:sz w:val="22"/>
          <w:szCs w:val="22"/>
        </w:rPr>
        <w:t>W przypadku zamiaru zawarcia umowy o podwykonawstwo przez Podwykonawcę z Dalszym Podwykonawcą lub odpowiednio przez Dalszego Podwykonawcę z innym Dalszym Podwykonawcą, Podwykonawca lub odpowiednio Dalszy Podwykonawca przedstawią do zatwierdzenia projekt umowy Zamawiającemu. W tym przypadku do projektu umowy zostanie dołączone oświadczenie Wykonawcy o wyrażeniu zgody na zawarcie umowy o treści zgodnej z przedłożonym Zamawiającemu projektem umowy. W przypadku umów pomiędzy Dalszymi Podwykonawcami zostanie dołączone również oświadczenie Podwykonawcy oraz odpowiednio Dalszego Podwykonawcy.</w:t>
      </w:r>
    </w:p>
    <w:p w14:paraId="103B4EF6" w14:textId="77777777" w:rsidR="009372AC" w:rsidRPr="002A272A" w:rsidRDefault="009372AC" w:rsidP="009372AC">
      <w:pPr>
        <w:pStyle w:val="Akapitzlist"/>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cs="Arial"/>
          <w:color w:val="404040" w:themeColor="text1" w:themeTint="BF"/>
        </w:rPr>
      </w:pPr>
      <w:r w:rsidRPr="002A272A">
        <w:rPr>
          <w:rFonts w:cs="Arial"/>
          <w:color w:val="404040" w:themeColor="text1" w:themeTint="BF"/>
        </w:rPr>
        <w:t xml:space="preserve">Projekt umowy o podwykonawstwo będzie uważany za zatwierdzony przez Zamawiającego, jeśli w terminie 14 dni kalendarzowe od dnia jego przedstawienia Zamawiający nie zgłosi zastrzeżeń. </w:t>
      </w:r>
    </w:p>
    <w:p w14:paraId="4E50F93D" w14:textId="77777777" w:rsidR="009372AC" w:rsidRPr="002A272A" w:rsidRDefault="009372AC" w:rsidP="009372AC">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cs="Arial"/>
          <w:color w:val="404040" w:themeColor="text1" w:themeTint="BF"/>
        </w:rPr>
      </w:pPr>
      <w:r w:rsidRPr="002A272A">
        <w:rPr>
          <w:rFonts w:cs="Arial"/>
          <w:color w:val="404040" w:themeColor="text1" w:themeTint="BF"/>
        </w:rPr>
        <w:t>Wykonawca zobowiązany jest do przedłożenia Zamawiającemu –kopii każdej umowy z Podwykonawcą niezwłocznie, lecz nie później niż do 7 dni kalendarzowych od dnia jej zawarcia. Powyższy obowiązek dotyczy również Podwykonawców i Dalszych Podwykonawców w zakresie zawieranych przez nich umów. Wskazane w zdaniu poprzedzającym kopie umów winny być poświadczone za zgodność z oryginałem przez przedkładającego.</w:t>
      </w:r>
    </w:p>
    <w:p w14:paraId="13766E65" w14:textId="77777777" w:rsidR="009372AC" w:rsidRPr="002A272A" w:rsidRDefault="009372AC" w:rsidP="009372AC">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cs="Arial"/>
          <w:color w:val="404040" w:themeColor="text1" w:themeTint="BF"/>
        </w:rPr>
      </w:pPr>
      <w:r w:rsidRPr="002A272A">
        <w:rPr>
          <w:rFonts w:cs="Arial"/>
          <w:color w:val="404040" w:themeColor="text1" w:themeTint="BF"/>
        </w:rPr>
        <w:t>Zamawiający w terminie 14 dni kalendarzowych od otrzymania kopii umowy o podwykonawstwo może zgłosić sprzeciw do przedłożonej umowy w przypadku nie spełnienia wymagań określonych w niniejszym paragrafie lub nie uwzględnienia zastrzeżeń Zamawiającego do przedłożonego projektu umowy lub w przypadku stwierdzenia przez Zamawiającego niezgodności z obowiązującymi przepisami. Niezgłoszenie sprzeciwu do przedłożonej umowy o podwykonawstwo w ww. terminie będzie oznaczało akceptację umowy przez Zamawiającego.</w:t>
      </w:r>
    </w:p>
    <w:p w14:paraId="4175D097" w14:textId="77777777" w:rsidR="009372AC" w:rsidRPr="002A272A" w:rsidRDefault="009372AC" w:rsidP="009372AC">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cs="Arial"/>
          <w:color w:val="404040" w:themeColor="text1" w:themeTint="BF"/>
        </w:rPr>
      </w:pPr>
      <w:r w:rsidRPr="002A272A">
        <w:rPr>
          <w:rFonts w:cs="Arial"/>
          <w:color w:val="404040" w:themeColor="text1" w:themeTint="BF"/>
        </w:rPr>
        <w:t>Zamawiający nie ponosi odpowiedzialności za zobowiązania powstałe w związku z zawarciem przez Wykonawcę  umów o podwykonawstwo bez jego zgody.</w:t>
      </w:r>
    </w:p>
    <w:p w14:paraId="5FCFF7A9" w14:textId="77777777" w:rsidR="009372AC" w:rsidRPr="002A272A" w:rsidRDefault="009372AC" w:rsidP="009372AC">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cs="Arial"/>
          <w:color w:val="404040" w:themeColor="text1" w:themeTint="BF"/>
        </w:rPr>
      </w:pPr>
      <w:r w:rsidRPr="002A272A">
        <w:rPr>
          <w:rFonts w:cs="Arial"/>
          <w:color w:val="404040" w:themeColor="text1" w:themeTint="BF"/>
        </w:rPr>
        <w:t xml:space="preserve">Powyższy tryb udzielenia zgody będzie mieć zastosowanie do wszelkich zmian, </w:t>
      </w:r>
      <w:r w:rsidRPr="002A272A">
        <w:rPr>
          <w:rFonts w:cs="Arial"/>
          <w:color w:val="404040" w:themeColor="text1" w:themeTint="BF"/>
        </w:rPr>
        <w:br/>
        <w:t>uzupełnień oraz aneksów do umów z Podwykonawcami lub Dalszymi Podwykonawcami.</w:t>
      </w:r>
      <w:r w:rsidRPr="002A272A">
        <w:rPr>
          <w:rFonts w:cs="Arial"/>
          <w:color w:val="404040" w:themeColor="text1" w:themeTint="BF"/>
          <w:u w:val="single"/>
        </w:rPr>
        <w:t xml:space="preserve"> </w:t>
      </w:r>
    </w:p>
    <w:p w14:paraId="485D012F" w14:textId="77777777" w:rsidR="009372AC" w:rsidRPr="002A272A" w:rsidRDefault="009372AC" w:rsidP="009372AC">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cs="Arial"/>
          <w:color w:val="404040" w:themeColor="text1" w:themeTint="BF"/>
        </w:rPr>
      </w:pPr>
      <w:r w:rsidRPr="002A272A">
        <w:rPr>
          <w:rFonts w:cs="Arial"/>
          <w:color w:val="404040" w:themeColor="text1" w:themeTint="BF"/>
        </w:rPr>
        <w:t xml:space="preserve">Umowa o podwykonawstwo musi zawierać w szczególności postanowienia dotyczące: </w:t>
      </w:r>
    </w:p>
    <w:p w14:paraId="33034C68" w14:textId="77777777" w:rsidR="009372AC" w:rsidRPr="002A272A" w:rsidRDefault="009372AC" w:rsidP="009372AC">
      <w:pPr>
        <w:pStyle w:val="Akapitzlist"/>
        <w:numPr>
          <w:ilvl w:val="1"/>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14" w:hanging="357"/>
        <w:rPr>
          <w:rFonts w:cs="Arial"/>
          <w:color w:val="404040" w:themeColor="text1" w:themeTint="BF"/>
        </w:rPr>
      </w:pPr>
      <w:r w:rsidRPr="002A272A">
        <w:rPr>
          <w:rFonts w:cs="Arial"/>
          <w:color w:val="404040" w:themeColor="text1" w:themeTint="BF"/>
        </w:rPr>
        <w:t>zakresu robót przewidzianego do wykonania, ze wskazaniem elementu Harmonogramu Rzeczowo – Finansowego, który będzie realizowany przez Podwykonawcę oraz numerów pozycji kosztorysu Wykonawcy zlecanych Podwykonawcy,</w:t>
      </w:r>
    </w:p>
    <w:p w14:paraId="2096ED94" w14:textId="77777777" w:rsidR="009372AC" w:rsidRPr="002A272A" w:rsidRDefault="009372AC" w:rsidP="009372AC">
      <w:pPr>
        <w:pStyle w:val="Akapitzlist"/>
        <w:numPr>
          <w:ilvl w:val="1"/>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14" w:hanging="357"/>
        <w:rPr>
          <w:rFonts w:cs="Arial"/>
          <w:color w:val="404040" w:themeColor="text1" w:themeTint="BF"/>
        </w:rPr>
      </w:pPr>
      <w:r w:rsidRPr="002A272A">
        <w:rPr>
          <w:rFonts w:cs="Arial"/>
          <w:color w:val="404040" w:themeColor="text1" w:themeTint="BF"/>
        </w:rPr>
        <w:t xml:space="preserve">terminów realizacji, </w:t>
      </w:r>
    </w:p>
    <w:p w14:paraId="5924F84B" w14:textId="77777777" w:rsidR="009372AC" w:rsidRPr="002A272A" w:rsidRDefault="009372AC" w:rsidP="009372AC">
      <w:pPr>
        <w:pStyle w:val="Akapitzlist"/>
        <w:numPr>
          <w:ilvl w:val="1"/>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14" w:hanging="357"/>
        <w:rPr>
          <w:rFonts w:cs="Arial"/>
          <w:color w:val="404040" w:themeColor="text1" w:themeTint="BF"/>
        </w:rPr>
      </w:pPr>
      <w:r w:rsidRPr="002A272A">
        <w:rPr>
          <w:rFonts w:cs="Arial"/>
          <w:color w:val="404040" w:themeColor="text1" w:themeTint="BF"/>
        </w:rPr>
        <w:lastRenderedPageBreak/>
        <w:t xml:space="preserve">wynagrodzenia – z zastrzeżeniem, że wynagrodzenie należne Podwykonawcy </w:t>
      </w:r>
      <w:r w:rsidRPr="002A272A">
        <w:rPr>
          <w:rFonts w:cs="Arial"/>
          <w:color w:val="404040" w:themeColor="text1" w:themeTint="BF"/>
        </w:rPr>
        <w:br/>
        <w:t xml:space="preserve">za zlecony mu zakres robót nie może być wyższe niż wynagrodzenie przysługujące Wykonawcy za ten zakres robót, , </w:t>
      </w:r>
    </w:p>
    <w:p w14:paraId="7A56318E" w14:textId="77777777" w:rsidR="009372AC" w:rsidRPr="002A272A" w:rsidRDefault="009372AC" w:rsidP="009372AC">
      <w:pPr>
        <w:pStyle w:val="Akapitzlist"/>
        <w:numPr>
          <w:ilvl w:val="1"/>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14" w:hanging="357"/>
        <w:rPr>
          <w:rFonts w:cs="Arial"/>
          <w:color w:val="404040" w:themeColor="text1" w:themeTint="BF"/>
        </w:rPr>
      </w:pPr>
      <w:r w:rsidRPr="002A272A">
        <w:rPr>
          <w:rFonts w:cs="Arial"/>
          <w:color w:val="404040" w:themeColor="text1" w:themeTint="BF"/>
        </w:rPr>
        <w:t>protokołów stanowiących podstawę do wystawienia faktur przez Podwykonawców, z zastrzeżeniem, że podstawą do rozliczenia wynagrodzenia Podwykonawcy będą protokoły, o których mowa w § 7 ust. 1 pkt 1 i 2 – których wzór stanowi załącznik numer 8 do Umowy,</w:t>
      </w:r>
    </w:p>
    <w:p w14:paraId="57B80C65" w14:textId="77777777" w:rsidR="009372AC" w:rsidRPr="002A272A" w:rsidRDefault="009372AC" w:rsidP="009372AC">
      <w:pPr>
        <w:pStyle w:val="Akapitzlist"/>
        <w:numPr>
          <w:ilvl w:val="1"/>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14" w:hanging="357"/>
        <w:rPr>
          <w:rFonts w:cs="Arial"/>
          <w:color w:val="404040" w:themeColor="text1" w:themeTint="BF"/>
        </w:rPr>
      </w:pPr>
      <w:r w:rsidRPr="002A272A">
        <w:rPr>
          <w:rFonts w:cs="Arial"/>
          <w:color w:val="404040" w:themeColor="text1" w:themeTint="BF"/>
        </w:rPr>
        <w:t>zasad rozliczenia wynagrodzenia należnego Podwykonawcom, z zastrzeżeniem, że zasady rozliczenia przez Wykonawcę wynagrodzenia należnego Podwykonawcy będą analogiczne do zasad rozliczenia przez Zamawiającego wynagrodzenia należnego Wykonawcy, określonych w § 7,</w:t>
      </w:r>
    </w:p>
    <w:p w14:paraId="4AC0699D" w14:textId="77777777" w:rsidR="009372AC" w:rsidRPr="002A272A" w:rsidRDefault="009372AC" w:rsidP="009372AC">
      <w:pPr>
        <w:pStyle w:val="Akapitzlist"/>
        <w:numPr>
          <w:ilvl w:val="1"/>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14" w:hanging="357"/>
        <w:rPr>
          <w:rFonts w:cs="Arial"/>
          <w:color w:val="404040" w:themeColor="text1" w:themeTint="BF"/>
        </w:rPr>
      </w:pPr>
      <w:r w:rsidRPr="002A272A">
        <w:rPr>
          <w:rFonts w:cs="Arial"/>
          <w:color w:val="404040" w:themeColor="text1" w:themeTint="BF"/>
        </w:rPr>
        <w:t xml:space="preserve">terminu zapłaty wynagrodzenia należnego Podwykonawcom, z zastrzeżeniem, że termin ten nie może być dłuższy niż 30 dni kalendarzowych od dnia doręczenia Wykonawcy faktury lub rachunku wystawionej/wystawionego na podstawie protokołów, </w:t>
      </w:r>
      <w:r w:rsidRPr="002A272A">
        <w:rPr>
          <w:rFonts w:cs="Arial"/>
          <w:color w:val="404040" w:themeColor="text1" w:themeTint="BF"/>
        </w:rPr>
        <w:br/>
        <w:t>o których mowa w pkt. 4). W przypadku gdy wskazany w zdaniu poprzedzającym termin zapłaty jest dłuższy niż 30 dni kalendarzowych, Zamawiający ma prawo do wezwania Wykonawcy do zmiany postanowień umowy pod rygorem żądania kary umownej, o której mowa w § 10 ust.1 pkt.8,</w:t>
      </w:r>
    </w:p>
    <w:p w14:paraId="52A08D97" w14:textId="77777777" w:rsidR="009372AC" w:rsidRPr="002A272A" w:rsidRDefault="009372AC" w:rsidP="009372AC">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14" w:hanging="357"/>
        <w:rPr>
          <w:rFonts w:cs="Arial"/>
          <w:color w:val="404040" w:themeColor="text1" w:themeTint="BF"/>
        </w:rPr>
      </w:pPr>
      <w:r w:rsidRPr="002A272A">
        <w:rPr>
          <w:rFonts w:cs="Arial"/>
          <w:color w:val="404040" w:themeColor="text1" w:themeTint="BF"/>
        </w:rPr>
        <w:t>w przypadku gdy z postanowień umownych będzie wynikało uprawnienie Wykonawcy do dokonywania z wynagrodzenia Podwykonawcy potrąceń, w tym w szczególności z tytułu w szczególności kar umownych, kaucji gwarancyjnej (zabezpieczenia należytego wykonania umowy), z tytułu partycypacji w kosztach ubezpieczenia budowy, bądź utrzymania placu budowy– projekt umowy z Podwykonawcą musi zawierać postanowienia, z których wynikać będzie jednoznacznie, że z chwilą dokonania wyżej wskazanego wzajemnego rozliczenia kwota wynagrodzenia, objęta potrąceniem, zostaje uznana przez Podwykonawcę za zapłaconą, co skutkuje wygaśnięciem zobowiązania Zamawiającego związanego z solidarną odpowiedzialnością za zapłatę każdej kwoty, potrąconej przez Wykonawcę na podstawie takich postanowień umownych,</w:t>
      </w:r>
    </w:p>
    <w:p w14:paraId="7464C6B9" w14:textId="77777777" w:rsidR="009372AC" w:rsidRPr="002A272A" w:rsidRDefault="009372AC" w:rsidP="009372AC">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cs="Arial"/>
          <w:color w:val="404040" w:themeColor="text1" w:themeTint="BF"/>
        </w:rPr>
      </w:pPr>
      <w:r w:rsidRPr="002A272A">
        <w:rPr>
          <w:rFonts w:cs="Arial"/>
          <w:color w:val="404040" w:themeColor="text1" w:themeTint="BF"/>
        </w:rPr>
        <w:t>rozwiązania umowy z Podwykonawcą w przypadku rozwiązania Umowy,</w:t>
      </w:r>
    </w:p>
    <w:p w14:paraId="5928A47C" w14:textId="77777777" w:rsidR="009372AC" w:rsidRPr="002A272A" w:rsidRDefault="009372AC" w:rsidP="009372AC">
      <w:pPr>
        <w:pStyle w:val="Akapitzlist"/>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cs="Arial"/>
          <w:color w:val="404040" w:themeColor="text1" w:themeTint="BF"/>
        </w:rPr>
      </w:pPr>
      <w:r w:rsidRPr="002A272A">
        <w:rPr>
          <w:rFonts w:cs="Arial"/>
          <w:color w:val="404040" w:themeColor="text1" w:themeTint="BF"/>
        </w:rPr>
        <w:t>kar umownych należnych Wykonawcy od Podwykonawcy z tytułu:</w:t>
      </w:r>
    </w:p>
    <w:p w14:paraId="073B1DDD" w14:textId="77777777" w:rsidR="009372AC" w:rsidRPr="002A272A" w:rsidRDefault="009372AC" w:rsidP="009372AC">
      <w:pPr>
        <w:pStyle w:val="Akapitzlist"/>
        <w:numPr>
          <w:ilvl w:val="1"/>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924" w:hanging="357"/>
        <w:rPr>
          <w:rFonts w:cs="Arial"/>
          <w:color w:val="404040" w:themeColor="text1" w:themeTint="BF"/>
        </w:rPr>
      </w:pPr>
      <w:r w:rsidRPr="002A272A">
        <w:rPr>
          <w:rFonts w:cs="Arial"/>
          <w:color w:val="404040" w:themeColor="text1" w:themeTint="BF"/>
        </w:rPr>
        <w:t xml:space="preserve">braku zapłaty lub nieterminowej zapłaty wynagrodzenia należnego Dalszym </w:t>
      </w:r>
      <w:r w:rsidRPr="002A272A">
        <w:rPr>
          <w:rFonts w:cs="Arial"/>
          <w:color w:val="404040" w:themeColor="text1" w:themeTint="BF"/>
        </w:rPr>
        <w:br/>
        <w:t>Podwykonawcom,</w:t>
      </w:r>
    </w:p>
    <w:p w14:paraId="01F56195" w14:textId="77777777" w:rsidR="009372AC" w:rsidRPr="002A272A" w:rsidRDefault="009372AC" w:rsidP="009372AC">
      <w:pPr>
        <w:pStyle w:val="Akapitzlist"/>
        <w:numPr>
          <w:ilvl w:val="1"/>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924" w:hanging="357"/>
        <w:rPr>
          <w:rFonts w:cs="Arial"/>
          <w:color w:val="404040" w:themeColor="text1" w:themeTint="BF"/>
        </w:rPr>
      </w:pPr>
      <w:r w:rsidRPr="002A272A">
        <w:rPr>
          <w:rFonts w:cs="Arial"/>
          <w:color w:val="404040" w:themeColor="text1" w:themeTint="BF"/>
        </w:rPr>
        <w:t xml:space="preserve">nieprzedłożenia do zaakceptowania Wykonawcy bądź Zamawiającemu umowy </w:t>
      </w:r>
      <w:r w:rsidRPr="002A272A">
        <w:rPr>
          <w:rFonts w:cs="Arial"/>
          <w:color w:val="404040" w:themeColor="text1" w:themeTint="BF"/>
        </w:rPr>
        <w:br/>
        <w:t xml:space="preserve">z Dalszym Podwykonawcą lub projektu jej zmian, </w:t>
      </w:r>
    </w:p>
    <w:p w14:paraId="3DAD50BE" w14:textId="77777777" w:rsidR="009372AC" w:rsidRPr="002A272A" w:rsidRDefault="009372AC" w:rsidP="009372AC">
      <w:pPr>
        <w:pStyle w:val="Akapitzlist"/>
        <w:numPr>
          <w:ilvl w:val="1"/>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924" w:hanging="357"/>
        <w:rPr>
          <w:rFonts w:cs="Arial"/>
          <w:color w:val="404040" w:themeColor="text1" w:themeTint="BF"/>
        </w:rPr>
      </w:pPr>
      <w:r w:rsidRPr="002A272A">
        <w:rPr>
          <w:rFonts w:cs="Arial"/>
          <w:color w:val="404040" w:themeColor="text1" w:themeTint="BF"/>
        </w:rPr>
        <w:t xml:space="preserve">nieprzedłożenia Wykonawcy bądź Zamawiającemu poświadczonej za zgodność </w:t>
      </w:r>
      <w:r w:rsidRPr="002A272A">
        <w:rPr>
          <w:rFonts w:cs="Arial"/>
          <w:color w:val="404040" w:themeColor="text1" w:themeTint="BF"/>
        </w:rPr>
        <w:br/>
        <w:t>z oryginałem kopii umowy z Dalszym Podwykonawcą lub jej zmian,</w:t>
      </w:r>
    </w:p>
    <w:p w14:paraId="3CFF6B08" w14:textId="77777777" w:rsidR="009372AC" w:rsidRPr="002A272A" w:rsidRDefault="009372AC" w:rsidP="009372AC">
      <w:pPr>
        <w:ind w:left="360"/>
        <w:rPr>
          <w:rFonts w:cs="Arial"/>
          <w:color w:val="404040" w:themeColor="text1" w:themeTint="BF"/>
        </w:rPr>
      </w:pPr>
      <w:r w:rsidRPr="002A272A">
        <w:rPr>
          <w:rFonts w:cs="Arial"/>
          <w:color w:val="404040" w:themeColor="text1" w:themeTint="BF"/>
        </w:rPr>
        <w:t>Wskazane powyżej postanowienia umów z Podwykonawcami stosuje się odpowiednio do umów zawieranych z Dalszymi Podwykonawcami.</w:t>
      </w:r>
    </w:p>
    <w:p w14:paraId="2DB9F2DD" w14:textId="77777777" w:rsidR="009372AC" w:rsidRPr="002A272A" w:rsidRDefault="009372AC" w:rsidP="009372AC">
      <w:pPr>
        <w:ind w:left="720"/>
        <w:jc w:val="center"/>
        <w:rPr>
          <w:rFonts w:cs="Arial"/>
          <w:b/>
          <w:color w:val="404040" w:themeColor="text1" w:themeTint="BF"/>
        </w:rPr>
      </w:pPr>
    </w:p>
    <w:p w14:paraId="51A6E3C6" w14:textId="77777777" w:rsidR="009372AC" w:rsidRPr="002A272A" w:rsidRDefault="009372AC" w:rsidP="009372AC">
      <w:pPr>
        <w:ind w:left="720"/>
        <w:jc w:val="center"/>
        <w:rPr>
          <w:rFonts w:cs="Arial"/>
          <w:b/>
          <w:color w:val="404040" w:themeColor="text1" w:themeTint="BF"/>
        </w:rPr>
      </w:pPr>
      <w:r w:rsidRPr="002A272A">
        <w:rPr>
          <w:rFonts w:cs="Arial"/>
          <w:b/>
          <w:color w:val="404040" w:themeColor="text1" w:themeTint="BF"/>
        </w:rPr>
        <w:t>§ 13.2. Umowy o podwykonawstwo dostaw lub usług</w:t>
      </w:r>
    </w:p>
    <w:p w14:paraId="0A7CF475" w14:textId="77777777" w:rsidR="009372AC" w:rsidRPr="002A272A" w:rsidRDefault="009372AC" w:rsidP="009372AC">
      <w:pPr>
        <w:pStyle w:val="Akapitzlist"/>
        <w:numPr>
          <w:ilvl w:val="1"/>
          <w:numId w:val="11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ind w:left="284" w:hanging="284"/>
        <w:rPr>
          <w:rFonts w:cs="Arial"/>
          <w:color w:val="404040" w:themeColor="text1" w:themeTint="BF"/>
        </w:rPr>
      </w:pPr>
      <w:r w:rsidRPr="002A272A">
        <w:rPr>
          <w:rFonts w:cs="Arial"/>
          <w:color w:val="404040" w:themeColor="text1" w:themeTint="BF"/>
        </w:rPr>
        <w:t>Postanowienia niniejszego paragrafu dotyczą umów o podwykonawstwo, których przedmiotem są dostawy i usługi.</w:t>
      </w:r>
    </w:p>
    <w:p w14:paraId="76BAD197" w14:textId="77777777" w:rsidR="009372AC" w:rsidRPr="002A272A" w:rsidRDefault="009372AC" w:rsidP="009372AC">
      <w:pPr>
        <w:pStyle w:val="Akapitzlist"/>
        <w:numPr>
          <w:ilvl w:val="1"/>
          <w:numId w:val="11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ind w:left="284" w:hanging="284"/>
        <w:rPr>
          <w:rFonts w:cs="Arial"/>
          <w:color w:val="404040" w:themeColor="text1" w:themeTint="BF"/>
        </w:rPr>
      </w:pPr>
      <w:r w:rsidRPr="002A272A">
        <w:rPr>
          <w:rFonts w:cs="Arial"/>
          <w:color w:val="404040" w:themeColor="text1" w:themeTint="BF"/>
        </w:rPr>
        <w:t xml:space="preserve">Wykonawca oraz każdy Podwykonawca i Dalszy Podwykonawca, który zawarł umowę </w:t>
      </w:r>
      <w:r w:rsidRPr="002A272A">
        <w:rPr>
          <w:rFonts w:cs="Arial"/>
          <w:color w:val="404040" w:themeColor="text1" w:themeTint="BF"/>
        </w:rPr>
        <w:br/>
        <w:t xml:space="preserve">o podwykonawstwo, o której mowa w § 13.1. ust. 1 – zobowiązany jest do przedłożenia Zamawiającemu, poświadczonej za zgodność z oryginałem kopii zawartej umowy o podwykonawstwo, której przedmiotem są dostawy lub usługi, w terminie 7 dni kalendarzowych od daty jej zawarcia. </w:t>
      </w:r>
    </w:p>
    <w:p w14:paraId="78078AAF" w14:textId="77777777" w:rsidR="009372AC" w:rsidRPr="002A272A" w:rsidRDefault="009372AC" w:rsidP="009372AC">
      <w:pPr>
        <w:pStyle w:val="Akapitzlist"/>
        <w:numPr>
          <w:ilvl w:val="1"/>
          <w:numId w:val="11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ind w:left="284" w:hanging="284"/>
        <w:rPr>
          <w:rFonts w:cs="Arial"/>
          <w:color w:val="404040" w:themeColor="text1" w:themeTint="BF"/>
        </w:rPr>
      </w:pPr>
      <w:r w:rsidRPr="002A272A">
        <w:rPr>
          <w:rFonts w:cs="Arial"/>
          <w:color w:val="404040" w:themeColor="text1" w:themeTint="BF"/>
        </w:rPr>
        <w:lastRenderedPageBreak/>
        <w:t>Obowiązek, o którym mowa w ust. 2 dotyczy umów o podwykonawstwo dostaw i usług bezpośrednio związanych z realizacją robót budowlanych tj. poszczególnych elementów Harmonogramu, o wartości równej lub większej niż 0,5 % wartości wynagrodzenia Wykonawcy określonej w § 3, z zastrzeżeniem, że powyższy obowiązek dotyczy wszystkich umów o wartości większej niż 50 000,00 zł brutto.</w:t>
      </w:r>
    </w:p>
    <w:p w14:paraId="54604D17" w14:textId="77777777" w:rsidR="009372AC" w:rsidRPr="002A272A" w:rsidRDefault="009372AC" w:rsidP="009372AC">
      <w:pPr>
        <w:pStyle w:val="Akapitzlist"/>
        <w:numPr>
          <w:ilvl w:val="1"/>
          <w:numId w:val="11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ind w:left="284" w:hanging="284"/>
        <w:rPr>
          <w:rFonts w:cs="Arial"/>
          <w:color w:val="404040" w:themeColor="text1" w:themeTint="BF"/>
        </w:rPr>
      </w:pPr>
      <w:r w:rsidRPr="002A272A">
        <w:rPr>
          <w:rFonts w:cs="Arial"/>
          <w:color w:val="404040" w:themeColor="text1" w:themeTint="BF"/>
        </w:rPr>
        <w:t>Termin zapłaty wynagrodzenia należnego Podwykonawcy i Dalszemu Podwykonawcy  przewidziany w umowie o podwykonawstwo nie może być dłuższy niż 30 dni kalendarzowych od dnia doręczenia Wykonawcy faktury lub rachunku za wykonanie zleconej Podwykonawcy lub Dalszemu Podwykonawcy dostawy lub usługi. W przypadku gdy wskazany w zdaniu poprzedzającym termin zapłaty jest dłuższy niż 30 dni kalendarzowych, Zamawiający wezwie Wykonawcę do zmiany w tym zakresie umowy pod rygorem wystąpienia o zapłatę kary umownej, o której mowa w § 10 ust.1 pkt.8.</w:t>
      </w:r>
    </w:p>
    <w:p w14:paraId="0D7A4C64" w14:textId="77777777" w:rsidR="009372AC" w:rsidRPr="002A272A" w:rsidRDefault="009372AC" w:rsidP="009372AC">
      <w:pPr>
        <w:pStyle w:val="Akapitzlist"/>
        <w:numPr>
          <w:ilvl w:val="1"/>
          <w:numId w:val="11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ind w:left="284" w:hanging="284"/>
        <w:rPr>
          <w:rFonts w:cs="Arial"/>
          <w:color w:val="404040" w:themeColor="text1" w:themeTint="BF"/>
        </w:rPr>
      </w:pPr>
      <w:r w:rsidRPr="002A272A">
        <w:rPr>
          <w:rFonts w:cs="Arial"/>
          <w:color w:val="404040" w:themeColor="text1" w:themeTint="BF"/>
        </w:rPr>
        <w:t>Wynagrodzenie wynikające z umowy o podwykonawstwo powinno odnosić się do poszczególnych elementów Harmonogramu i podlegać zapłacie proporcjonalnie do zapłaty za elementy Harmonogramu, których dotyczy.</w:t>
      </w:r>
    </w:p>
    <w:p w14:paraId="02B3D351" w14:textId="77777777" w:rsidR="009372AC" w:rsidRPr="002A272A" w:rsidRDefault="009372AC" w:rsidP="009372AC">
      <w:pPr>
        <w:autoSpaceDE w:val="0"/>
        <w:autoSpaceDN w:val="0"/>
        <w:adjustRightInd w:val="0"/>
        <w:rPr>
          <w:rFonts w:cs="Arial"/>
          <w:b/>
          <w:color w:val="404040" w:themeColor="text1" w:themeTint="BF"/>
        </w:rPr>
      </w:pPr>
    </w:p>
    <w:p w14:paraId="47BE78F5" w14:textId="77777777" w:rsidR="009372AC" w:rsidRPr="002A272A" w:rsidRDefault="009372AC" w:rsidP="009372AC">
      <w:pPr>
        <w:autoSpaceDE w:val="0"/>
        <w:autoSpaceDN w:val="0"/>
        <w:adjustRightInd w:val="0"/>
        <w:ind w:left="357" w:hanging="357"/>
        <w:jc w:val="center"/>
        <w:rPr>
          <w:rFonts w:cs="Arial"/>
          <w:b/>
          <w:color w:val="404040" w:themeColor="text1" w:themeTint="BF"/>
        </w:rPr>
      </w:pPr>
      <w:r w:rsidRPr="002A272A">
        <w:rPr>
          <w:rFonts w:cs="Arial"/>
          <w:b/>
          <w:color w:val="404040" w:themeColor="text1" w:themeTint="BF"/>
        </w:rPr>
        <w:t>§ 14</w:t>
      </w:r>
    </w:p>
    <w:p w14:paraId="71332120" w14:textId="77777777" w:rsidR="009372AC" w:rsidRPr="002A272A" w:rsidRDefault="009372AC" w:rsidP="009372AC">
      <w:pPr>
        <w:autoSpaceDE w:val="0"/>
        <w:autoSpaceDN w:val="0"/>
        <w:adjustRightInd w:val="0"/>
        <w:ind w:left="357" w:hanging="357"/>
        <w:jc w:val="center"/>
        <w:rPr>
          <w:rFonts w:cs="Arial"/>
          <w:b/>
          <w:color w:val="404040" w:themeColor="text1" w:themeTint="BF"/>
        </w:rPr>
      </w:pPr>
      <w:r w:rsidRPr="002A272A">
        <w:rPr>
          <w:rFonts w:cs="Arial"/>
          <w:b/>
          <w:color w:val="404040" w:themeColor="text1" w:themeTint="BF"/>
        </w:rPr>
        <w:t>ZMIANA UMOWY</w:t>
      </w:r>
    </w:p>
    <w:p w14:paraId="518ABC77" w14:textId="77777777" w:rsidR="009372AC" w:rsidRPr="002A272A" w:rsidRDefault="009372AC" w:rsidP="009372AC">
      <w:pPr>
        <w:pStyle w:val="Tekstpodstawowy21"/>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before="60" w:after="40" w:line="240" w:lineRule="auto"/>
        <w:ind w:left="357" w:hanging="357"/>
        <w:rPr>
          <w:rFonts w:ascii="Calibri" w:hAnsi="Calibri" w:cs="Arial"/>
          <w:color w:val="404040" w:themeColor="text1" w:themeTint="BF"/>
          <w:sz w:val="22"/>
          <w:szCs w:val="22"/>
        </w:rPr>
      </w:pPr>
      <w:r w:rsidRPr="002A272A">
        <w:rPr>
          <w:rFonts w:ascii="Calibri" w:hAnsi="Calibri" w:cs="Arial"/>
          <w:color w:val="404040" w:themeColor="text1" w:themeTint="BF"/>
          <w:sz w:val="22"/>
          <w:szCs w:val="22"/>
        </w:rPr>
        <w:t xml:space="preserve">Zamawiający dopuszcza możliwość zmiany Umowy w stosunku do treści oferty, na podstawie, której dokonano wyboru Wykonawcy w następujących przypadkach: </w:t>
      </w:r>
    </w:p>
    <w:p w14:paraId="526CF42D" w14:textId="77777777" w:rsidR="009372AC" w:rsidRPr="002A272A" w:rsidRDefault="009372AC" w:rsidP="009372AC">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14" w:hanging="357"/>
        <w:rPr>
          <w:rFonts w:cs="Arial"/>
          <w:color w:val="404040" w:themeColor="text1" w:themeTint="BF"/>
        </w:rPr>
      </w:pPr>
      <w:r w:rsidRPr="002A272A">
        <w:rPr>
          <w:rFonts w:cs="Arial"/>
          <w:color w:val="404040" w:themeColor="text1" w:themeTint="BF"/>
        </w:rPr>
        <w:t>wystąpienia w trakcie realizacji Umowy, zmiany urzędowej stawki podatku od towarów i usług dla przedmiotu Umowy lub innych przepisów prawa w zakresie mającym wpływ na realizację przedmiotu zamówienia;</w:t>
      </w:r>
    </w:p>
    <w:p w14:paraId="38E03F1C" w14:textId="77777777" w:rsidR="009372AC" w:rsidRPr="002A272A" w:rsidRDefault="009372AC" w:rsidP="009372AC">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14" w:hanging="357"/>
        <w:rPr>
          <w:rFonts w:cs="Arial"/>
          <w:color w:val="404040" w:themeColor="text1" w:themeTint="BF"/>
        </w:rPr>
      </w:pPr>
      <w:r w:rsidRPr="002A272A">
        <w:rPr>
          <w:rFonts w:cs="Arial"/>
          <w:color w:val="404040" w:themeColor="text1" w:themeTint="BF"/>
        </w:rPr>
        <w:t>siły wyższej uniemożliwiająca wykonanie przedmiotu Umowy zgodnie z jej postanowieniami;</w:t>
      </w:r>
    </w:p>
    <w:p w14:paraId="0DE1EA12" w14:textId="77777777" w:rsidR="009372AC" w:rsidRPr="002A272A" w:rsidRDefault="009372AC" w:rsidP="009372AC">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14" w:hanging="357"/>
        <w:rPr>
          <w:rFonts w:cs="Arial"/>
          <w:color w:val="404040" w:themeColor="text1" w:themeTint="BF"/>
        </w:rPr>
      </w:pPr>
      <w:r w:rsidRPr="002A272A">
        <w:rPr>
          <w:rFonts w:cs="Arial"/>
          <w:color w:val="404040" w:themeColor="text1" w:themeTint="BF"/>
        </w:rPr>
        <w:t>zmiany sposobu realizacji Przedmiotu Umowy wynikającej ze zmian w obowiązujących przepisach prawa mających wpływ na realizację przedmiotu Umowy.</w:t>
      </w:r>
    </w:p>
    <w:p w14:paraId="2EDD604C" w14:textId="77777777" w:rsidR="009372AC" w:rsidRPr="002A272A" w:rsidRDefault="009372AC" w:rsidP="009372AC">
      <w:pPr>
        <w:pStyle w:val="Kolorowalistaakcent12"/>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60" w:after="40"/>
        <w:ind w:left="714" w:hanging="357"/>
        <w:jc w:val="both"/>
        <w:rPr>
          <w:rFonts w:ascii="Calibri" w:hAnsi="Calibri" w:cs="Arial"/>
          <w:color w:val="404040" w:themeColor="text1" w:themeTint="BF"/>
          <w:sz w:val="22"/>
          <w:szCs w:val="22"/>
        </w:rPr>
      </w:pPr>
      <w:r w:rsidRPr="002A272A">
        <w:rPr>
          <w:rFonts w:ascii="Calibri" w:hAnsi="Calibri" w:cs="Arial"/>
          <w:color w:val="404040" w:themeColor="text1" w:themeTint="BF"/>
          <w:sz w:val="22"/>
          <w:szCs w:val="22"/>
        </w:rPr>
        <w:t>Strony mają prawo do przedłużenia terminu realizacji przedmiotu Umowy o okres trwania przyczyn, z powodu których będzie zagrożone dotrzymanie terminu zakończenia realizacji przedmiotu Umowy, w następujących sytuacjach:</w:t>
      </w:r>
    </w:p>
    <w:p w14:paraId="7DC42071" w14:textId="77777777" w:rsidR="009372AC" w:rsidRPr="002A272A" w:rsidRDefault="009372AC" w:rsidP="009372AC">
      <w:pPr>
        <w:pStyle w:val="Kolorowalistaakcent12"/>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3"/>
        </w:tabs>
        <w:suppressAutoHyphens w:val="0"/>
        <w:spacing w:before="60" w:after="40"/>
        <w:ind w:left="714" w:hanging="357"/>
        <w:jc w:val="both"/>
        <w:rPr>
          <w:rFonts w:ascii="Calibri" w:hAnsi="Calibri" w:cs="Arial"/>
          <w:color w:val="404040" w:themeColor="text1" w:themeTint="BF"/>
          <w:sz w:val="22"/>
          <w:szCs w:val="22"/>
        </w:rPr>
      </w:pPr>
      <w:r w:rsidRPr="002A272A">
        <w:rPr>
          <w:rFonts w:ascii="Calibri" w:hAnsi="Calibri" w:cs="Arial"/>
          <w:color w:val="404040" w:themeColor="text1" w:themeTint="BF"/>
          <w:sz w:val="22"/>
          <w:szCs w:val="22"/>
        </w:rPr>
        <w:t>jeżeli przyczyny, z powodu których będzie zagrożone dotrzymanie terminu zakończenia realizacji przedmiotu Umowy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realizacji przedmiotu Umowy;</w:t>
      </w:r>
    </w:p>
    <w:p w14:paraId="681D9146" w14:textId="77777777" w:rsidR="009372AC" w:rsidRPr="002A272A" w:rsidRDefault="009372AC" w:rsidP="009372AC">
      <w:pPr>
        <w:pStyle w:val="Kolorowalistaakcent12"/>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3"/>
        </w:tabs>
        <w:suppressAutoHyphens w:val="0"/>
        <w:spacing w:before="60" w:after="40"/>
        <w:ind w:left="714" w:hanging="357"/>
        <w:jc w:val="both"/>
        <w:rPr>
          <w:rFonts w:ascii="Calibri" w:hAnsi="Calibri" w:cs="Arial"/>
          <w:color w:val="404040" w:themeColor="text1" w:themeTint="BF"/>
          <w:sz w:val="22"/>
          <w:szCs w:val="22"/>
        </w:rPr>
      </w:pPr>
      <w:r w:rsidRPr="002A272A">
        <w:rPr>
          <w:rFonts w:ascii="Calibri" w:hAnsi="Calibri" w:cs="Arial"/>
          <w:color w:val="404040" w:themeColor="text1" w:themeTint="BF"/>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15B1EF1" w14:textId="77777777" w:rsidR="009372AC" w:rsidRPr="002A272A" w:rsidRDefault="009372AC" w:rsidP="009372AC">
      <w:pPr>
        <w:pStyle w:val="Kolorowalistaakcent12"/>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3"/>
        </w:tabs>
        <w:suppressAutoHyphens w:val="0"/>
        <w:spacing w:before="60" w:after="40"/>
        <w:ind w:left="714" w:hanging="357"/>
        <w:jc w:val="both"/>
        <w:rPr>
          <w:rFonts w:ascii="Calibri" w:hAnsi="Calibri" w:cs="Arial"/>
          <w:color w:val="404040" w:themeColor="text1" w:themeTint="BF"/>
          <w:sz w:val="22"/>
          <w:szCs w:val="22"/>
        </w:rPr>
      </w:pPr>
      <w:r w:rsidRPr="002A272A">
        <w:rPr>
          <w:rFonts w:ascii="Calibri" w:hAnsi="Calibri" w:cs="Arial"/>
          <w:color w:val="404040" w:themeColor="text1" w:themeTint="BF"/>
          <w:sz w:val="22"/>
          <w:szCs w:val="22"/>
        </w:rPr>
        <w:t>wystąpią opóźnienia w dokonaniu określonych czynności lub ich zaniechanie przez właściwe organy administracji państwowej, które nie są następstwem okoliczności, za które Wykonawca ponosi odpowiedzialność;</w:t>
      </w:r>
    </w:p>
    <w:p w14:paraId="2FBEEEB3" w14:textId="77777777" w:rsidR="009372AC" w:rsidRPr="002A272A" w:rsidRDefault="009372AC" w:rsidP="009372AC">
      <w:pPr>
        <w:pStyle w:val="Kolorowalistaakcent12"/>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3"/>
        </w:tabs>
        <w:suppressAutoHyphens w:val="0"/>
        <w:spacing w:before="60" w:after="40"/>
        <w:ind w:left="714" w:hanging="357"/>
        <w:jc w:val="both"/>
        <w:rPr>
          <w:rFonts w:ascii="Calibri" w:hAnsi="Calibri" w:cs="Arial"/>
          <w:color w:val="404040" w:themeColor="text1" w:themeTint="BF"/>
          <w:sz w:val="22"/>
          <w:szCs w:val="22"/>
        </w:rPr>
      </w:pPr>
      <w:r w:rsidRPr="002A272A">
        <w:rPr>
          <w:rFonts w:ascii="Calibri" w:hAnsi="Calibri" w:cs="Arial"/>
          <w:color w:val="404040" w:themeColor="text1" w:themeTint="BF"/>
          <w:sz w:val="22"/>
          <w:szCs w:val="22"/>
        </w:rPr>
        <w:t xml:space="preserve">gdy wystąpią opóźnienia w szczególności w wydawaniu decyzji, zezwoleń, uzgodnień, do wydania których właściwe organy są zobowiązane na mocy przepisów prawa, jeżeli opóźnienie przekroczy </w:t>
      </w:r>
      <w:r w:rsidRPr="002A272A">
        <w:rPr>
          <w:rFonts w:ascii="Calibri" w:hAnsi="Calibri" w:cs="Arial"/>
          <w:color w:val="404040" w:themeColor="text1" w:themeTint="BF"/>
          <w:sz w:val="22"/>
          <w:szCs w:val="22"/>
        </w:rPr>
        <w:lastRenderedPageBreak/>
        <w:t>okres, przewidziany w przepisach prawa, w którym ww. decyzje powinny zostać wydane oraz nie są następstwem okoliczności, za które Wykonawca ponosi odpowiedzialność;</w:t>
      </w:r>
    </w:p>
    <w:p w14:paraId="4AD81920" w14:textId="77777777" w:rsidR="009372AC" w:rsidRPr="002A272A" w:rsidRDefault="009372AC" w:rsidP="009372AC">
      <w:pPr>
        <w:pStyle w:val="Kolorowalistaakcent12"/>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709"/>
        </w:tabs>
        <w:suppressAutoHyphens w:val="0"/>
        <w:spacing w:before="60" w:after="40"/>
        <w:ind w:left="714" w:hanging="357"/>
        <w:jc w:val="both"/>
        <w:rPr>
          <w:rFonts w:ascii="Calibri" w:hAnsi="Calibri" w:cs="Arial"/>
          <w:color w:val="404040" w:themeColor="text1" w:themeTint="BF"/>
          <w:sz w:val="22"/>
          <w:szCs w:val="22"/>
        </w:rPr>
      </w:pPr>
      <w:r w:rsidRPr="002A272A">
        <w:rPr>
          <w:rFonts w:ascii="Calibri" w:hAnsi="Calibri" w:cs="Arial"/>
          <w:color w:val="404040" w:themeColor="text1" w:themeTint="BF"/>
          <w:sz w:val="22"/>
          <w:szCs w:val="22"/>
        </w:rPr>
        <w:t xml:space="preserve">   jeżeli wystąpi brak możliwości wykonywania czynności objętych przedmiotem Umowy z powodu  nie   dopuszczania do ich wykonywania przez uprawniony organ lub nakazania ich wstrzymania przez uprawniony organ, z przyczyn niezależnych od Wykonawcy;</w:t>
      </w:r>
    </w:p>
    <w:p w14:paraId="5F48C122" w14:textId="77777777" w:rsidR="009372AC" w:rsidRPr="002A272A" w:rsidRDefault="009372AC" w:rsidP="009372AC">
      <w:pPr>
        <w:pStyle w:val="Kolorowalistaakcent12"/>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709"/>
        </w:tabs>
        <w:suppressAutoHyphens w:val="0"/>
        <w:spacing w:before="60" w:after="40"/>
        <w:ind w:left="714" w:hanging="357"/>
        <w:jc w:val="both"/>
        <w:rPr>
          <w:rFonts w:ascii="Calibri" w:hAnsi="Calibri" w:cs="Arial"/>
          <w:color w:val="404040" w:themeColor="text1" w:themeTint="BF"/>
          <w:sz w:val="22"/>
          <w:szCs w:val="22"/>
        </w:rPr>
      </w:pPr>
      <w:r w:rsidRPr="002A272A">
        <w:rPr>
          <w:rFonts w:ascii="Calibri" w:hAnsi="Calibri" w:cs="Arial"/>
          <w:color w:val="404040" w:themeColor="text1" w:themeTint="BF"/>
          <w:sz w:val="22"/>
          <w:szCs w:val="22"/>
        </w:rPr>
        <w:t xml:space="preserve">   wystąpienia siły wyższej uniemożliwiającej wykonanie przedmiotu Umowy zgodnie z jej postanowieniami;</w:t>
      </w:r>
    </w:p>
    <w:p w14:paraId="05260D65" w14:textId="304290CC" w:rsidR="009372AC" w:rsidRPr="002A272A" w:rsidRDefault="009372AC" w:rsidP="009372AC">
      <w:pPr>
        <w:pStyle w:val="Kolorowalistaakcent12"/>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709"/>
        </w:tabs>
        <w:suppressAutoHyphens w:val="0"/>
        <w:spacing w:before="60" w:after="40"/>
        <w:ind w:left="714" w:hanging="357"/>
        <w:jc w:val="both"/>
        <w:rPr>
          <w:rFonts w:ascii="Calibri" w:hAnsi="Calibri" w:cs="Arial"/>
          <w:color w:val="404040" w:themeColor="text1" w:themeTint="BF"/>
          <w:sz w:val="22"/>
          <w:szCs w:val="22"/>
        </w:rPr>
      </w:pPr>
      <w:r w:rsidRPr="002A272A">
        <w:rPr>
          <w:rFonts w:ascii="Calibri" w:hAnsi="Calibri" w:cs="Arial"/>
          <w:color w:val="404040" w:themeColor="text1" w:themeTint="BF"/>
          <w:sz w:val="22"/>
          <w:szCs w:val="22"/>
        </w:rPr>
        <w:t xml:space="preserve">   wystąpienia robót zamiennych;</w:t>
      </w:r>
    </w:p>
    <w:p w14:paraId="1FDC9F94" w14:textId="77777777" w:rsidR="009372AC" w:rsidRPr="002A272A" w:rsidRDefault="009372AC" w:rsidP="009372AC">
      <w:pPr>
        <w:pStyle w:val="Kolorowalistaakcent12"/>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val="0"/>
        <w:spacing w:before="60" w:after="40"/>
        <w:ind w:left="714" w:hanging="357"/>
        <w:jc w:val="both"/>
        <w:rPr>
          <w:rFonts w:ascii="Calibri" w:hAnsi="Calibri" w:cs="Arial"/>
          <w:color w:val="404040" w:themeColor="text1" w:themeTint="BF"/>
          <w:sz w:val="22"/>
          <w:szCs w:val="22"/>
        </w:rPr>
      </w:pPr>
      <w:r w:rsidRPr="002A272A">
        <w:rPr>
          <w:rFonts w:ascii="Calibri" w:hAnsi="Calibri" w:cs="Arial"/>
          <w:color w:val="404040" w:themeColor="text1" w:themeTint="BF"/>
          <w:sz w:val="22"/>
          <w:szCs w:val="22"/>
        </w:rPr>
        <w:t>zmianie ulegnie termin realizacji projektu w ramach programu pod nazwą „</w:t>
      </w:r>
      <w:r w:rsidRPr="002A272A">
        <w:rPr>
          <w:rFonts w:ascii="Calibri" w:hAnsi="Calibri" w:cs="Arial"/>
          <w:b/>
          <w:bCs/>
          <w:color w:val="404040" w:themeColor="text1" w:themeTint="BF"/>
          <w:sz w:val="22"/>
          <w:szCs w:val="22"/>
        </w:rPr>
        <w:t>Regionalny Program Operacyjny Województwa Mazowieckiego na lata 2014 - 2020. Działanie 5.3 Dziedzictwo Kulturowe "Poprawa dostępności do zasobów kultury poprzez ich rozwój i efektywne wykorzystanie</w:t>
      </w:r>
      <w:r w:rsidRPr="002A272A">
        <w:rPr>
          <w:rFonts w:ascii="Calibri" w:hAnsi="Calibri" w:cs="Arial"/>
          <w:color w:val="404040" w:themeColor="text1" w:themeTint="BF"/>
          <w:sz w:val="22"/>
          <w:szCs w:val="22"/>
        </w:rPr>
        <w:t>”.</w:t>
      </w:r>
    </w:p>
    <w:p w14:paraId="6DE2B9F8" w14:textId="77777777" w:rsidR="009372AC" w:rsidRPr="002A272A" w:rsidRDefault="009372AC" w:rsidP="009372AC">
      <w:pPr>
        <w:pStyle w:val="Kolorowalistaakcent12"/>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0"/>
          <w:tab w:val="left" w:pos="284"/>
          <w:tab w:val="left" w:pos="851"/>
        </w:tabs>
        <w:suppressAutoHyphens w:val="0"/>
        <w:spacing w:before="60" w:after="40"/>
        <w:ind w:left="357" w:hanging="357"/>
        <w:jc w:val="both"/>
        <w:rPr>
          <w:rFonts w:ascii="Calibri" w:hAnsi="Calibri" w:cs="Arial"/>
          <w:color w:val="404040" w:themeColor="text1" w:themeTint="BF"/>
          <w:sz w:val="22"/>
          <w:szCs w:val="22"/>
        </w:rPr>
      </w:pPr>
      <w:r w:rsidRPr="002A272A">
        <w:rPr>
          <w:rFonts w:ascii="Calibri" w:hAnsi="Calibri" w:cs="Arial"/>
          <w:color w:val="404040" w:themeColor="text1" w:themeTint="BF"/>
          <w:sz w:val="22"/>
          <w:szCs w:val="22"/>
        </w:rPr>
        <w:t xml:space="preserve">Wykonawca  jest uprawniony do żądania zmiany Umowy w zakresie materiałów, parametrów technicznych, technologii wykonania czynności objętych przedmiotem Umowy, sposobu i zakresu wykonania przedmiotu Umowy w następujących sytuacjach: </w:t>
      </w:r>
    </w:p>
    <w:p w14:paraId="2E054AB1" w14:textId="77777777" w:rsidR="009372AC" w:rsidRPr="002A272A" w:rsidRDefault="009372AC" w:rsidP="009372AC">
      <w:pPr>
        <w:pStyle w:val="Kolorowalistaakcent12"/>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851"/>
        </w:tabs>
        <w:suppressAutoHyphens w:val="0"/>
        <w:spacing w:before="60" w:after="40"/>
        <w:ind w:left="714" w:hanging="357"/>
        <w:jc w:val="both"/>
        <w:rPr>
          <w:rFonts w:ascii="Calibri" w:hAnsi="Calibri" w:cs="Arial"/>
          <w:color w:val="404040" w:themeColor="text1" w:themeTint="BF"/>
          <w:sz w:val="22"/>
          <w:szCs w:val="22"/>
        </w:rPr>
      </w:pPr>
      <w:r w:rsidRPr="002A272A">
        <w:rPr>
          <w:rFonts w:ascii="Calibri" w:hAnsi="Calibri" w:cs="Arial"/>
          <w:color w:val="404040" w:themeColor="text1" w:themeTint="BF"/>
          <w:sz w:val="22"/>
          <w:szCs w:val="22"/>
        </w:rPr>
        <w:t>konieczności zrealizowania jakiejkolwiek części czynności,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1C0F3BD9" w14:textId="77777777" w:rsidR="009372AC" w:rsidRPr="002A272A" w:rsidRDefault="009372AC" w:rsidP="009372AC">
      <w:pPr>
        <w:pStyle w:val="Kolorowalistaakcent12"/>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851"/>
        </w:tabs>
        <w:suppressAutoHyphens w:val="0"/>
        <w:spacing w:before="60" w:after="40"/>
        <w:ind w:left="714" w:hanging="357"/>
        <w:jc w:val="both"/>
        <w:rPr>
          <w:rFonts w:ascii="Calibri" w:hAnsi="Calibri" w:cs="Arial"/>
          <w:color w:val="404040" w:themeColor="text1" w:themeTint="BF"/>
          <w:sz w:val="22"/>
          <w:szCs w:val="22"/>
        </w:rPr>
      </w:pPr>
      <w:r w:rsidRPr="002A272A">
        <w:rPr>
          <w:rFonts w:ascii="Calibri" w:hAnsi="Calibri" w:cs="Arial"/>
          <w:color w:val="404040" w:themeColor="text1" w:themeTint="BF"/>
          <w:sz w:val="22"/>
          <w:szCs w:val="22"/>
        </w:rPr>
        <w:t>wystąpienia warunków terenu, gdzie wykonywane będą czynności objęte przedmiotem Umowy odbiegających w sposób istotny od przyjętych w dokumentacji projektowej, w szczególności napotkania niezinwentaryzowanych lub błędnie zinwentaryzowanych sieci, instalacji;</w:t>
      </w:r>
    </w:p>
    <w:p w14:paraId="0F77BB9E" w14:textId="77777777" w:rsidR="009372AC" w:rsidRPr="002A272A" w:rsidRDefault="009372AC" w:rsidP="009372AC">
      <w:pPr>
        <w:pStyle w:val="Kolorowalistaakcent12"/>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851"/>
        </w:tabs>
        <w:suppressAutoHyphens w:val="0"/>
        <w:spacing w:before="60" w:after="40"/>
        <w:ind w:left="714" w:hanging="357"/>
        <w:jc w:val="both"/>
        <w:rPr>
          <w:rFonts w:ascii="Calibri" w:hAnsi="Calibri" w:cs="Arial"/>
          <w:color w:val="404040" w:themeColor="text1" w:themeTint="BF"/>
          <w:sz w:val="22"/>
          <w:szCs w:val="22"/>
        </w:rPr>
      </w:pPr>
      <w:r w:rsidRPr="002A272A">
        <w:rPr>
          <w:rFonts w:ascii="Calibri" w:hAnsi="Calibri" w:cs="Arial"/>
          <w:color w:val="404040" w:themeColor="text1" w:themeTint="BF"/>
          <w:sz w:val="22"/>
          <w:szCs w:val="22"/>
        </w:rPr>
        <w:t>konieczności zrealizowania przedmiotu Umowy przy zastosowaniu innych rozwiązań technicznych lub materiałowych ze względu na zmiany obowiązującego prawa;</w:t>
      </w:r>
    </w:p>
    <w:p w14:paraId="7F655052" w14:textId="77777777" w:rsidR="009372AC" w:rsidRPr="002A272A" w:rsidRDefault="009372AC" w:rsidP="009372AC">
      <w:pPr>
        <w:pStyle w:val="Kolorowalistaakcent12"/>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851"/>
        </w:tabs>
        <w:suppressAutoHyphens w:val="0"/>
        <w:spacing w:before="60" w:after="40"/>
        <w:ind w:left="714" w:hanging="357"/>
        <w:jc w:val="both"/>
        <w:rPr>
          <w:rFonts w:ascii="Calibri" w:hAnsi="Calibri" w:cs="Arial"/>
          <w:color w:val="404040" w:themeColor="text1" w:themeTint="BF"/>
          <w:sz w:val="22"/>
          <w:szCs w:val="22"/>
        </w:rPr>
      </w:pPr>
      <w:r w:rsidRPr="002A272A">
        <w:rPr>
          <w:rFonts w:ascii="Calibri" w:hAnsi="Calibri" w:cs="Arial"/>
          <w:color w:val="404040" w:themeColor="text1" w:themeTint="BF"/>
          <w:sz w:val="22"/>
          <w:szCs w:val="22"/>
        </w:rPr>
        <w:t>wystąpienia z niebezpieczeństwa kolizji planowanymi lub równolegle prowadzonymi przez inne podmioty inwestycjami w zakresie niezbędnym do uniknięcia lub usunięcia tych kolizji;</w:t>
      </w:r>
    </w:p>
    <w:p w14:paraId="6CC75545" w14:textId="77777777" w:rsidR="009372AC" w:rsidRPr="002A272A" w:rsidRDefault="009372AC" w:rsidP="009372AC">
      <w:pPr>
        <w:pStyle w:val="Kolorowalistaakcent12"/>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851"/>
        </w:tabs>
        <w:suppressAutoHyphens w:val="0"/>
        <w:spacing w:before="60" w:after="40"/>
        <w:ind w:left="714" w:hanging="357"/>
        <w:jc w:val="both"/>
        <w:rPr>
          <w:rFonts w:ascii="Calibri" w:hAnsi="Calibri" w:cs="Arial"/>
          <w:color w:val="404040" w:themeColor="text1" w:themeTint="BF"/>
          <w:sz w:val="22"/>
          <w:szCs w:val="22"/>
        </w:rPr>
      </w:pPr>
      <w:r w:rsidRPr="002A272A">
        <w:rPr>
          <w:rFonts w:ascii="Calibri" w:hAnsi="Calibri" w:cs="Arial"/>
          <w:color w:val="404040" w:themeColor="text1" w:themeTint="BF"/>
          <w:sz w:val="22"/>
          <w:szCs w:val="22"/>
        </w:rPr>
        <w:t>wystąpienia siły wyższej uniemożliwiającej wykonanie przedmiotu Umowy zgodnie z jej postanowieniami;</w:t>
      </w:r>
    </w:p>
    <w:p w14:paraId="361F1F18" w14:textId="77777777" w:rsidR="009372AC" w:rsidRPr="002A272A" w:rsidRDefault="009372AC" w:rsidP="009372AC">
      <w:pPr>
        <w:pStyle w:val="Kolorowalistaakcent12"/>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0"/>
          <w:tab w:val="left" w:pos="426"/>
        </w:tabs>
        <w:suppressAutoHyphens w:val="0"/>
        <w:spacing w:before="60" w:after="40"/>
        <w:ind w:left="357" w:hanging="357"/>
        <w:jc w:val="both"/>
        <w:rPr>
          <w:rFonts w:ascii="Calibri" w:hAnsi="Calibri" w:cs="Arial"/>
          <w:color w:val="404040" w:themeColor="text1" w:themeTint="BF"/>
          <w:sz w:val="22"/>
          <w:szCs w:val="22"/>
        </w:rPr>
      </w:pPr>
      <w:r w:rsidRPr="002A272A">
        <w:rPr>
          <w:rFonts w:ascii="Calibri" w:hAnsi="Calibri" w:cs="Arial"/>
          <w:color w:val="404040" w:themeColor="text1" w:themeTint="BF"/>
          <w:sz w:val="22"/>
          <w:szCs w:val="22"/>
        </w:rPr>
        <w:t>Wykonawca jest uprawniony do żądania zmiany wynagrodzenia należnego z tytułu realizacji Umowy odpowiednio w przypadkach określonych w ust. 2.</w:t>
      </w:r>
    </w:p>
    <w:p w14:paraId="62F8AC44" w14:textId="77777777" w:rsidR="009372AC" w:rsidRPr="002A272A" w:rsidRDefault="009372AC" w:rsidP="009372AC">
      <w:pPr>
        <w:pStyle w:val="Kolorowalistaakcent12"/>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0"/>
          <w:tab w:val="left" w:pos="426"/>
          <w:tab w:val="left" w:pos="567"/>
          <w:tab w:val="left" w:pos="1134"/>
        </w:tabs>
        <w:suppressAutoHyphens w:val="0"/>
        <w:spacing w:before="60" w:after="40"/>
        <w:ind w:left="357" w:hanging="357"/>
        <w:jc w:val="both"/>
        <w:rPr>
          <w:rFonts w:ascii="Calibri" w:hAnsi="Calibri" w:cs="Arial"/>
          <w:color w:val="404040" w:themeColor="text1" w:themeTint="BF"/>
          <w:sz w:val="22"/>
          <w:szCs w:val="22"/>
        </w:rPr>
      </w:pPr>
      <w:r w:rsidRPr="002A272A">
        <w:rPr>
          <w:rFonts w:ascii="Calibri" w:hAnsi="Calibri" w:cs="Arial"/>
          <w:color w:val="404040" w:themeColor="text1" w:themeTint="BF"/>
          <w:sz w:val="22"/>
          <w:szCs w:val="22"/>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14:paraId="78F590A8" w14:textId="77777777" w:rsidR="009372AC" w:rsidRPr="002A272A" w:rsidRDefault="009372AC" w:rsidP="009372AC">
      <w:pPr>
        <w:pStyle w:val="Kolorowalistaakcent12"/>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0"/>
          <w:tab w:val="left" w:pos="426"/>
          <w:tab w:val="left" w:pos="567"/>
          <w:tab w:val="left" w:pos="1134"/>
        </w:tabs>
        <w:suppressAutoHyphens w:val="0"/>
        <w:spacing w:before="60" w:after="40"/>
        <w:ind w:left="357" w:hanging="357"/>
        <w:jc w:val="both"/>
        <w:rPr>
          <w:rFonts w:ascii="Calibri" w:hAnsi="Calibri" w:cs="Arial"/>
          <w:b/>
          <w:bCs/>
          <w:color w:val="404040" w:themeColor="text1" w:themeTint="BF"/>
          <w:sz w:val="22"/>
          <w:szCs w:val="22"/>
        </w:rPr>
      </w:pPr>
      <w:r w:rsidRPr="002A272A">
        <w:rPr>
          <w:rFonts w:ascii="Calibri" w:hAnsi="Calibri" w:cs="Arial"/>
          <w:color w:val="404040" w:themeColor="text1" w:themeTint="BF"/>
          <w:sz w:val="22"/>
          <w:szCs w:val="22"/>
        </w:rPr>
        <w:t>Zamawiający przewiduje możliwość zmiany wynagrodzenia w przypadkach opisanych w ust. 1 – 2 w wysokości nie wyższej niż 10 % wynagrodzenia opisanego w § 3 ust. 1 powyżej.</w:t>
      </w:r>
    </w:p>
    <w:p w14:paraId="7FBB62B5" w14:textId="77777777" w:rsidR="009372AC" w:rsidRPr="002A272A" w:rsidRDefault="009372AC" w:rsidP="009372AC">
      <w:pPr>
        <w:autoSpaceDE w:val="0"/>
        <w:autoSpaceDN w:val="0"/>
        <w:adjustRightInd w:val="0"/>
        <w:ind w:left="357" w:hanging="357"/>
        <w:jc w:val="center"/>
        <w:rPr>
          <w:rFonts w:cs="Arial"/>
          <w:b/>
          <w:color w:val="404040" w:themeColor="text1" w:themeTint="BF"/>
        </w:rPr>
      </w:pPr>
    </w:p>
    <w:p w14:paraId="52C6A653" w14:textId="77777777" w:rsidR="009372AC" w:rsidRPr="002A272A" w:rsidRDefault="009372AC" w:rsidP="009372AC">
      <w:pPr>
        <w:autoSpaceDE w:val="0"/>
        <w:autoSpaceDN w:val="0"/>
        <w:adjustRightInd w:val="0"/>
        <w:ind w:left="357" w:hanging="357"/>
        <w:jc w:val="center"/>
        <w:rPr>
          <w:rFonts w:cs="Arial"/>
          <w:b/>
          <w:color w:val="404040" w:themeColor="text1" w:themeTint="BF"/>
        </w:rPr>
      </w:pPr>
      <w:r w:rsidRPr="002A272A">
        <w:rPr>
          <w:rFonts w:cs="Arial"/>
          <w:b/>
          <w:color w:val="404040" w:themeColor="text1" w:themeTint="BF"/>
        </w:rPr>
        <w:t>§ 15</w:t>
      </w:r>
    </w:p>
    <w:p w14:paraId="29E79FA3" w14:textId="77777777" w:rsidR="009372AC" w:rsidRPr="002A272A" w:rsidRDefault="009372AC" w:rsidP="009372AC">
      <w:pPr>
        <w:autoSpaceDE w:val="0"/>
        <w:autoSpaceDN w:val="0"/>
        <w:adjustRightInd w:val="0"/>
        <w:ind w:left="357" w:hanging="357"/>
        <w:jc w:val="center"/>
        <w:rPr>
          <w:rFonts w:cs="Arial"/>
          <w:b/>
          <w:color w:val="404040" w:themeColor="text1" w:themeTint="BF"/>
        </w:rPr>
      </w:pPr>
      <w:r w:rsidRPr="002A272A">
        <w:rPr>
          <w:rFonts w:cs="Arial"/>
          <w:b/>
          <w:color w:val="404040" w:themeColor="text1" w:themeTint="BF"/>
        </w:rPr>
        <w:t>POSTANOWIENIA KOŃCOWE</w:t>
      </w:r>
    </w:p>
    <w:p w14:paraId="35E3EFC1" w14:textId="77777777" w:rsidR="009372AC" w:rsidRPr="002A272A" w:rsidRDefault="009372AC" w:rsidP="009372AC">
      <w:pPr>
        <w:pStyle w:val="msonormalcxspdrugie"/>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before="60" w:after="40"/>
        <w:ind w:left="357" w:hanging="357"/>
        <w:contextualSpacing/>
        <w:jc w:val="both"/>
        <w:rPr>
          <w:rFonts w:ascii="Calibri" w:hAnsi="Calibri" w:cs="Arial"/>
          <w:color w:val="404040" w:themeColor="text1" w:themeTint="BF"/>
          <w:sz w:val="22"/>
          <w:szCs w:val="22"/>
        </w:rPr>
      </w:pPr>
      <w:r w:rsidRPr="002A272A">
        <w:rPr>
          <w:rFonts w:ascii="Calibri" w:hAnsi="Calibri" w:cs="Arial"/>
          <w:color w:val="404040" w:themeColor="text1" w:themeTint="BF"/>
          <w:sz w:val="22"/>
          <w:szCs w:val="22"/>
        </w:rPr>
        <w:t>W sprawach nieuregulowanych umową zastosowanie mają przepisy prawa polskiego.</w:t>
      </w:r>
    </w:p>
    <w:p w14:paraId="04719A28" w14:textId="77777777" w:rsidR="009372AC" w:rsidRPr="002A272A" w:rsidRDefault="009372AC" w:rsidP="009372AC">
      <w:pPr>
        <w:pStyle w:val="msonormalcxspdrugie"/>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before="60" w:after="40"/>
        <w:ind w:left="357" w:hanging="357"/>
        <w:contextualSpacing/>
        <w:jc w:val="both"/>
        <w:rPr>
          <w:rFonts w:ascii="Calibri" w:hAnsi="Calibri" w:cs="Arial"/>
          <w:color w:val="404040" w:themeColor="text1" w:themeTint="BF"/>
          <w:sz w:val="22"/>
          <w:szCs w:val="22"/>
        </w:rPr>
      </w:pPr>
      <w:r w:rsidRPr="002A272A">
        <w:rPr>
          <w:rFonts w:ascii="Calibri" w:hAnsi="Calibri" w:cs="Arial"/>
          <w:color w:val="404040" w:themeColor="text1" w:themeTint="BF"/>
          <w:sz w:val="22"/>
          <w:szCs w:val="22"/>
        </w:rPr>
        <w:t>Wszelkie zmiany umowy wymagają formy pisemnej pod rygorem nieważności.</w:t>
      </w:r>
    </w:p>
    <w:p w14:paraId="1533983F" w14:textId="77777777" w:rsidR="009372AC" w:rsidRPr="002A272A" w:rsidRDefault="009372AC" w:rsidP="009372AC">
      <w:pPr>
        <w:pStyle w:val="msonormalcxspdrugie"/>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before="60" w:after="40"/>
        <w:ind w:left="357" w:hanging="357"/>
        <w:contextualSpacing/>
        <w:jc w:val="both"/>
        <w:rPr>
          <w:rFonts w:ascii="Calibri" w:hAnsi="Calibri" w:cs="Arial"/>
          <w:color w:val="404040" w:themeColor="text1" w:themeTint="BF"/>
          <w:sz w:val="22"/>
          <w:szCs w:val="22"/>
        </w:rPr>
      </w:pPr>
      <w:r w:rsidRPr="002A272A">
        <w:rPr>
          <w:rFonts w:ascii="Calibri" w:hAnsi="Calibri" w:cs="Arial"/>
          <w:bCs/>
          <w:color w:val="404040" w:themeColor="text1" w:themeTint="BF"/>
          <w:sz w:val="22"/>
          <w:szCs w:val="22"/>
        </w:rPr>
        <w:t xml:space="preserve">Zmiana wskazanych w umowie danych adresowych lub numerów faksów nie stanowi zmiany umowy i może być dokonywana przez Stronę, której dotyczy i staje się skuteczna wobec drugiej Strony po jej </w:t>
      </w:r>
      <w:r w:rsidRPr="002A272A">
        <w:rPr>
          <w:rFonts w:ascii="Calibri" w:hAnsi="Calibri" w:cs="Arial"/>
          <w:bCs/>
          <w:color w:val="404040" w:themeColor="text1" w:themeTint="BF"/>
          <w:sz w:val="22"/>
          <w:szCs w:val="22"/>
        </w:rPr>
        <w:lastRenderedPageBreak/>
        <w:t>pisemnym zawiadomieniu. W przypadku niepoinformowania na piśmie o zmianie adresu, doręczenie na poprzedni adres wynikający z umowy, uważane jest za skuteczne</w:t>
      </w:r>
    </w:p>
    <w:p w14:paraId="776466B3" w14:textId="77777777" w:rsidR="009372AC" w:rsidRPr="002A272A" w:rsidRDefault="009372AC" w:rsidP="009372AC">
      <w:pPr>
        <w:pStyle w:val="Akapitzlist"/>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autoSpaceDE w:val="0"/>
        <w:autoSpaceDN w:val="0"/>
        <w:adjustRightInd w:val="0"/>
        <w:ind w:left="357" w:hanging="357"/>
        <w:contextualSpacing/>
        <w:rPr>
          <w:rFonts w:cs="Arial"/>
          <w:color w:val="404040" w:themeColor="text1" w:themeTint="BF"/>
        </w:rPr>
      </w:pPr>
      <w:r w:rsidRPr="002A272A">
        <w:rPr>
          <w:rFonts w:cs="Arial"/>
          <w:color w:val="404040" w:themeColor="text1" w:themeTint="BF"/>
        </w:rPr>
        <w:t>Ewentualne spory związane z realizacją umowy Strony będą starały się rozwiązać w drodze negocjacji. W przypadku nieosiągnięcia porozumienia w sposób opisany w zdaniu poprzedzającym w terminie 30 (słownie: trzydziestu) dni od dnia zgłoszenia sporu na piśmie przez którąkolwiek ze Stron, spory związane z umową rozstrzygać będzie sąd powszechny miejscowo właściwy dla siedziby Zamawiającego.</w:t>
      </w:r>
    </w:p>
    <w:p w14:paraId="61C4DB9C" w14:textId="77777777" w:rsidR="009372AC" w:rsidRPr="002A272A" w:rsidRDefault="009372AC" w:rsidP="009372AC">
      <w:pPr>
        <w:pStyle w:val="Akapitzlist"/>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autoSpaceDE w:val="0"/>
        <w:autoSpaceDN w:val="0"/>
        <w:adjustRightInd w:val="0"/>
        <w:ind w:left="357" w:hanging="357"/>
        <w:contextualSpacing/>
        <w:rPr>
          <w:rFonts w:cs="Arial"/>
          <w:color w:val="404040" w:themeColor="text1" w:themeTint="BF"/>
        </w:rPr>
      </w:pPr>
      <w:r w:rsidRPr="002A272A">
        <w:rPr>
          <w:rFonts w:cs="Arial"/>
          <w:color w:val="404040" w:themeColor="text1" w:themeTint="BF"/>
        </w:rPr>
        <w:t>Jeżeli jedno lub więcej postanowień niniejszej umowy okaże się z jakiejkolwiek przyczyny nieważne, niezgodne z prawem lub niewykonalne, taka nieważność, niezgodność z prawem lub niewykonalność nie ma wpływu na żadne inne postanowienia niniejszej umowy, przy czym niniejsza umowa będzie interpretowane i zmieniona w maksymalnym zakresie dozwolonym prawem by dostosować ją do woli stron wyrażonej w niniejszej umowie.</w:t>
      </w:r>
    </w:p>
    <w:p w14:paraId="5829CFCE" w14:textId="77777777" w:rsidR="009372AC" w:rsidRPr="002A272A" w:rsidRDefault="009372AC" w:rsidP="009372AC">
      <w:pPr>
        <w:pStyle w:val="Akapitzlist"/>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autoSpaceDE w:val="0"/>
        <w:autoSpaceDN w:val="0"/>
        <w:adjustRightInd w:val="0"/>
        <w:ind w:left="357" w:hanging="357"/>
        <w:contextualSpacing/>
        <w:rPr>
          <w:rFonts w:cs="Arial"/>
          <w:color w:val="404040" w:themeColor="text1" w:themeTint="BF"/>
        </w:rPr>
      </w:pPr>
      <w:r w:rsidRPr="002A272A">
        <w:rPr>
          <w:rFonts w:cs="Arial"/>
          <w:color w:val="404040" w:themeColor="text1" w:themeTint="BF"/>
        </w:rPr>
        <w:t>Umowę sporządzono w trzech jednobrzmiących egzemplarzach, jeden dla Wykonawcy oraz dwa egzemplarze dla Zamawiającego.</w:t>
      </w:r>
    </w:p>
    <w:p w14:paraId="5715ED66" w14:textId="77777777" w:rsidR="009372AC" w:rsidRPr="002A272A" w:rsidRDefault="009372AC" w:rsidP="009372AC">
      <w:pPr>
        <w:pStyle w:val="Akapitzlist"/>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autoSpaceDE w:val="0"/>
        <w:autoSpaceDN w:val="0"/>
        <w:adjustRightInd w:val="0"/>
        <w:ind w:left="357" w:hanging="357"/>
        <w:contextualSpacing/>
        <w:rPr>
          <w:rFonts w:cs="Arial"/>
          <w:color w:val="404040" w:themeColor="text1" w:themeTint="BF"/>
        </w:rPr>
      </w:pPr>
      <w:r w:rsidRPr="002A272A">
        <w:rPr>
          <w:rFonts w:cs="Arial"/>
          <w:color w:val="404040" w:themeColor="text1" w:themeTint="BF"/>
        </w:rPr>
        <w:t>Załączniki wskazane w treści umowy stanowią jej integralną część</w:t>
      </w:r>
    </w:p>
    <w:p w14:paraId="7F413A8B" w14:textId="77777777" w:rsidR="009372AC" w:rsidRPr="002A272A" w:rsidRDefault="009372AC" w:rsidP="009372AC">
      <w:pPr>
        <w:ind w:left="357" w:hanging="357"/>
        <w:rPr>
          <w:rFonts w:cs="Arial"/>
          <w:b/>
          <w:bCs/>
          <w:color w:val="404040" w:themeColor="text1" w:themeTint="BF"/>
        </w:rPr>
      </w:pPr>
    </w:p>
    <w:p w14:paraId="046FD432" w14:textId="77777777" w:rsidR="009372AC" w:rsidRPr="002A272A" w:rsidRDefault="009372AC" w:rsidP="009372AC">
      <w:pPr>
        <w:ind w:left="357" w:hanging="357"/>
        <w:jc w:val="center"/>
        <w:rPr>
          <w:rFonts w:cs="Arial"/>
          <w:b/>
          <w:bCs/>
          <w:color w:val="404040" w:themeColor="text1" w:themeTint="BF"/>
        </w:rPr>
      </w:pPr>
      <w:r w:rsidRPr="002A272A">
        <w:rPr>
          <w:rFonts w:cs="Arial"/>
          <w:b/>
          <w:bCs/>
          <w:color w:val="404040" w:themeColor="text1" w:themeTint="BF"/>
        </w:rPr>
        <w:t>ZAMAWIAJĄCY</w:t>
      </w:r>
      <w:r w:rsidRPr="002A272A">
        <w:rPr>
          <w:rFonts w:cs="Arial"/>
          <w:b/>
          <w:bCs/>
          <w:color w:val="404040" w:themeColor="text1" w:themeTint="BF"/>
        </w:rPr>
        <w:tab/>
      </w:r>
      <w:r w:rsidRPr="002A272A">
        <w:rPr>
          <w:rFonts w:cs="Arial"/>
          <w:b/>
          <w:bCs/>
          <w:color w:val="404040" w:themeColor="text1" w:themeTint="BF"/>
        </w:rPr>
        <w:tab/>
      </w:r>
      <w:r w:rsidRPr="002A272A">
        <w:rPr>
          <w:rFonts w:cs="Arial"/>
          <w:b/>
          <w:bCs/>
          <w:color w:val="404040" w:themeColor="text1" w:themeTint="BF"/>
        </w:rPr>
        <w:tab/>
      </w:r>
      <w:r w:rsidRPr="002A272A">
        <w:rPr>
          <w:rFonts w:cs="Arial"/>
          <w:b/>
          <w:bCs/>
          <w:color w:val="404040" w:themeColor="text1" w:themeTint="BF"/>
        </w:rPr>
        <w:tab/>
      </w:r>
      <w:r w:rsidRPr="002A272A">
        <w:rPr>
          <w:rFonts w:cs="Arial"/>
          <w:b/>
          <w:bCs/>
          <w:color w:val="404040" w:themeColor="text1" w:themeTint="BF"/>
        </w:rPr>
        <w:tab/>
      </w:r>
      <w:r w:rsidRPr="002A272A">
        <w:rPr>
          <w:rFonts w:cs="Arial"/>
          <w:b/>
          <w:bCs/>
          <w:color w:val="404040" w:themeColor="text1" w:themeTint="BF"/>
        </w:rPr>
        <w:tab/>
        <w:t>WYKONAWCA</w:t>
      </w:r>
      <w:r w:rsidRPr="002A272A">
        <w:rPr>
          <w:rFonts w:cs="Arial"/>
          <w:b/>
          <w:bCs/>
          <w:color w:val="404040" w:themeColor="text1" w:themeTint="BF"/>
        </w:rPr>
        <w:br/>
      </w:r>
    </w:p>
    <w:p w14:paraId="6533293D" w14:textId="0C5F6ED5" w:rsidR="00DA04EF" w:rsidRPr="002A272A" w:rsidRDefault="00DA04EF" w:rsidP="009372AC">
      <w:pPr>
        <w:ind w:left="357" w:hanging="357"/>
        <w:jc w:val="center"/>
        <w:rPr>
          <w:rFonts w:cs="Arial"/>
          <w:color w:val="404040" w:themeColor="text1" w:themeTint="BF"/>
        </w:rPr>
      </w:pPr>
    </w:p>
    <w:sectPr w:rsidR="00DA04EF" w:rsidRPr="002A272A">
      <w:headerReference w:type="default" r:id="rId11"/>
      <w:footerReference w:type="default" r:id="rId12"/>
      <w:pgSz w:w="11900" w:h="16840"/>
      <w:pgMar w:top="1440" w:right="987"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F09A4" w14:textId="77777777" w:rsidR="009A5941" w:rsidRDefault="009A5941">
      <w:pPr>
        <w:spacing w:before="0" w:after="0"/>
      </w:pPr>
      <w:r>
        <w:separator/>
      </w:r>
    </w:p>
  </w:endnote>
  <w:endnote w:type="continuationSeparator" w:id="0">
    <w:p w14:paraId="7BF0FF0A" w14:textId="77777777" w:rsidR="009A5941" w:rsidRDefault="009A59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ABFB6" w14:textId="5CCDE2B4" w:rsidR="00A226EA" w:rsidRDefault="00A226EA">
    <w:pPr>
      <w:pStyle w:val="Nagwekistopka"/>
    </w:pPr>
    <w:r>
      <w:t xml:space="preserve">                                  </w:t>
    </w:r>
    <w:r>
      <w:rPr>
        <w:noProof/>
      </w:rPr>
      <w:fldChar w:fldCharType="begin"/>
    </w:r>
    <w:r>
      <w:rPr>
        <w:noProof/>
      </w:rPr>
      <w:instrText xml:space="preserve"> INCLUDEPICTURE  "cid:image002.png@01D3C694.2CBEAF30" \* MERGEFORMATINET </w:instrText>
    </w:r>
    <w:r>
      <w:rPr>
        <w:noProof/>
      </w:rPr>
      <w:fldChar w:fldCharType="separate"/>
    </w:r>
    <w:r>
      <w:rPr>
        <w:noProof/>
      </w:rPr>
      <w:fldChar w:fldCharType="begin"/>
    </w:r>
    <w:r>
      <w:rPr>
        <w:noProof/>
      </w:rPr>
      <w:instrText xml:space="preserve"> INCLUDEPICTURE  "cid:image002.png@01D3C694.2CBEAF30" \* MERGEFORMATINET </w:instrText>
    </w:r>
    <w:r>
      <w:rPr>
        <w:noProof/>
      </w:rPr>
      <w:fldChar w:fldCharType="separate"/>
    </w:r>
    <w:r>
      <w:rPr>
        <w:noProof/>
      </w:rPr>
      <w:fldChar w:fldCharType="begin"/>
    </w:r>
    <w:r>
      <w:rPr>
        <w:noProof/>
      </w:rPr>
      <w:instrText xml:space="preserve"> INCLUDEPICTURE  "cid:image002.png@01D3C694.2CBEAF30" \* MERGEFORMATINET </w:instrText>
    </w:r>
    <w:r>
      <w:rPr>
        <w:noProof/>
      </w:rPr>
      <w:fldChar w:fldCharType="separate"/>
    </w:r>
    <w:r>
      <w:rPr>
        <w:noProof/>
      </w:rPr>
      <w:fldChar w:fldCharType="begin"/>
    </w:r>
    <w:r>
      <w:rPr>
        <w:noProof/>
      </w:rPr>
      <w:instrText xml:space="preserve"> INCLUDEPICTURE  "cid:image002.png@01D3C694.2CBEAF30" \* MERGEFORMATINET </w:instrText>
    </w:r>
    <w:r>
      <w:rPr>
        <w:noProof/>
      </w:rPr>
      <w:fldChar w:fldCharType="separate"/>
    </w:r>
    <w:r>
      <w:rPr>
        <w:noProof/>
      </w:rPr>
      <w:fldChar w:fldCharType="begin"/>
    </w:r>
    <w:r>
      <w:rPr>
        <w:noProof/>
      </w:rPr>
      <w:instrText xml:space="preserve"> INCLUDEPICTURE  "cid:image002.png@01D3C694.2CBEAF30" \* MERGEFORMATINET </w:instrText>
    </w:r>
    <w:r>
      <w:rPr>
        <w:noProof/>
      </w:rPr>
      <w:fldChar w:fldCharType="separate"/>
    </w:r>
    <w:r>
      <w:rPr>
        <w:noProof/>
      </w:rPr>
      <w:fldChar w:fldCharType="begin"/>
    </w:r>
    <w:r>
      <w:rPr>
        <w:noProof/>
      </w:rPr>
      <w:instrText xml:space="preserve"> INCLUDEPICTURE  "cid:image002.png@01D3C694.2CBEAF30" \* MERGEFORMATINET </w:instrText>
    </w:r>
    <w:r>
      <w:rPr>
        <w:noProof/>
      </w:rPr>
      <w:fldChar w:fldCharType="separate"/>
    </w:r>
    <w:r>
      <w:rPr>
        <w:noProof/>
      </w:rPr>
      <w:pict w14:anchorId="200E92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4pt;height:43.95pt;visibility:visible">
          <v:imagedata r:id="rId1" r:href="rId2"/>
        </v:shape>
      </w:pic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28F9A13B" w14:textId="77777777" w:rsidR="00A226EA" w:rsidRDefault="00A226EA">
    <w:pPr>
      <w:pStyle w:val="Cytat"/>
      <w:jc w:val="right"/>
    </w:pPr>
    <w:r>
      <w:rPr>
        <w:rStyle w:val="Brak"/>
        <w:b/>
        <w:bCs/>
        <w:color w:val="85857A"/>
        <w:u w:color="85857A"/>
      </w:rPr>
      <w:fldChar w:fldCharType="begin"/>
    </w:r>
    <w:r>
      <w:rPr>
        <w:rStyle w:val="Brak"/>
        <w:b/>
        <w:bCs/>
        <w:color w:val="85857A"/>
        <w:u w:color="85857A"/>
      </w:rPr>
      <w:instrText xml:space="preserve"> PAGE </w:instrText>
    </w:r>
    <w:r>
      <w:rPr>
        <w:rStyle w:val="Brak"/>
        <w:b/>
        <w:bCs/>
        <w:color w:val="85857A"/>
        <w:u w:color="85857A"/>
      </w:rPr>
      <w:fldChar w:fldCharType="separate"/>
    </w:r>
    <w:r w:rsidR="002A272A">
      <w:rPr>
        <w:rStyle w:val="Brak"/>
        <w:b/>
        <w:bCs/>
        <w:noProof/>
        <w:color w:val="85857A"/>
        <w:u w:color="85857A"/>
      </w:rPr>
      <w:t>33</w:t>
    </w:r>
    <w:r>
      <w:rPr>
        <w:rStyle w:val="Brak"/>
        <w:b/>
        <w:bCs/>
        <w:color w:val="85857A"/>
        <w:u w:color="85857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53847" w14:textId="77777777" w:rsidR="009A5941" w:rsidRDefault="009A5941">
      <w:pPr>
        <w:spacing w:before="0" w:after="0"/>
      </w:pPr>
      <w:r>
        <w:separator/>
      </w:r>
    </w:p>
  </w:footnote>
  <w:footnote w:type="continuationSeparator" w:id="0">
    <w:p w14:paraId="3C9F99B6" w14:textId="77777777" w:rsidR="009A5941" w:rsidRDefault="009A594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1F12A" w14:textId="6A3372DA" w:rsidR="00A226EA" w:rsidRDefault="00A226EA">
    <w:pPr>
      <w:pStyle w:val="Nagwek"/>
    </w:pPr>
    <w:r>
      <w:rPr>
        <w:noProof/>
      </w:rPr>
      <w:drawing>
        <wp:anchor distT="152400" distB="152400" distL="152400" distR="152400" simplePos="0" relativeHeight="251659264" behindDoc="1" locked="0" layoutInCell="1" allowOverlap="1" wp14:anchorId="5D232B97" wp14:editId="294C2BC1">
          <wp:simplePos x="0" y="0"/>
          <wp:positionH relativeFrom="page">
            <wp:posOffset>2639060</wp:posOffset>
          </wp:positionH>
          <wp:positionV relativeFrom="page">
            <wp:posOffset>19267804</wp:posOffset>
          </wp:positionV>
          <wp:extent cx="4150996" cy="400685"/>
          <wp:effectExtent l="0" t="0" r="0" b="0"/>
          <wp:wrapNone/>
          <wp:docPr id="1073741828" name="officeArt object" descr="Obraz 5"/>
          <wp:cNvGraphicFramePr/>
          <a:graphic xmlns:a="http://schemas.openxmlformats.org/drawingml/2006/main">
            <a:graphicData uri="http://schemas.openxmlformats.org/drawingml/2006/picture">
              <pic:pic xmlns:pic="http://schemas.openxmlformats.org/drawingml/2006/picture">
                <pic:nvPicPr>
                  <pic:cNvPr id="1073741828" name="Obraz 5" descr="Obraz 5"/>
                  <pic:cNvPicPr>
                    <a:picLocks noChangeAspect="1"/>
                  </pic:cNvPicPr>
                </pic:nvPicPr>
                <pic:blipFill>
                  <a:blip r:embed="rId1">
                    <a:extLst/>
                  </a:blip>
                  <a:stretch>
                    <a:fillRect/>
                  </a:stretch>
                </pic:blipFill>
                <pic:spPr>
                  <a:xfrm>
                    <a:off x="0" y="0"/>
                    <a:ext cx="4150996" cy="400685"/>
                  </a:xfrm>
                  <a:prstGeom prst="rect">
                    <a:avLst/>
                  </a:prstGeom>
                  <a:ln w="12700" cap="flat">
                    <a:noFill/>
                    <a:miter lim="400000"/>
                  </a:ln>
                  <a:effectLst/>
                </pic:spPr>
              </pic:pic>
            </a:graphicData>
          </a:graphic>
        </wp:anchor>
      </w:drawing>
    </w:r>
    <w:r>
      <w:rPr>
        <w:noProof/>
      </w:rPr>
      <w:drawing>
        <wp:anchor distT="152400" distB="152400" distL="152400" distR="152400" simplePos="0" relativeHeight="251658240" behindDoc="1" locked="0" layoutInCell="1" allowOverlap="1" wp14:anchorId="6A37542B" wp14:editId="67A4D348">
          <wp:simplePos x="0" y="0"/>
          <wp:positionH relativeFrom="page">
            <wp:posOffset>823594</wp:posOffset>
          </wp:positionH>
          <wp:positionV relativeFrom="page">
            <wp:posOffset>476250</wp:posOffset>
          </wp:positionV>
          <wp:extent cx="1143000" cy="400050"/>
          <wp:effectExtent l="0" t="0" r="0" b="0"/>
          <wp:wrapNone/>
          <wp:docPr id="1073741826" name="officeArt object" descr="Obraz 2"/>
          <wp:cNvGraphicFramePr/>
          <a:graphic xmlns:a="http://schemas.openxmlformats.org/drawingml/2006/main">
            <a:graphicData uri="http://schemas.openxmlformats.org/drawingml/2006/picture">
              <pic:pic xmlns:pic="http://schemas.openxmlformats.org/drawingml/2006/picture">
                <pic:nvPicPr>
                  <pic:cNvPr id="1073741826" name="Obraz 2" descr="Obraz 2"/>
                  <pic:cNvPicPr>
                    <a:picLocks noChangeAspect="1"/>
                  </pic:cNvPicPr>
                </pic:nvPicPr>
                <pic:blipFill>
                  <a:blip r:embed="rId2">
                    <a:extLst/>
                  </a:blip>
                  <a:stretch>
                    <a:fillRect/>
                  </a:stretch>
                </pic:blipFill>
                <pic:spPr>
                  <a:xfrm>
                    <a:off x="0" y="0"/>
                    <a:ext cx="1143000" cy="400050"/>
                  </a:xfrm>
                  <a:prstGeom prst="rect">
                    <a:avLst/>
                  </a:prstGeom>
                  <a:ln w="12700" cap="flat">
                    <a:noFill/>
                    <a:miter lim="400000"/>
                  </a:ln>
                  <a:effectLst/>
                </pic:spPr>
              </pic:pic>
            </a:graphicData>
          </a:graphic>
        </wp:anchor>
      </w:drawing>
    </w:r>
    <w:r>
      <w:tab/>
    </w:r>
    <w:r>
      <w:tab/>
    </w:r>
  </w:p>
  <w:p w14:paraId="239D9A6C" w14:textId="77777777" w:rsidR="00A226EA" w:rsidRDefault="00A226EA">
    <w:pPr>
      <w:suppressAutoHyphens/>
      <w:spacing w:line="360" w:lineRule="auto"/>
      <w:jc w:val="center"/>
      <w:outlineLvl w:val="5"/>
      <w:rPr>
        <w:rStyle w:val="Brak"/>
        <w:rFonts w:ascii="Arial" w:eastAsia="Arial" w:hAnsi="Arial" w:cs="Arial"/>
        <w:b/>
        <w:bCs/>
        <w:color w:val="404040"/>
        <w:u w:color="404040"/>
      </w:rPr>
    </w:pPr>
    <w:r>
      <w:tab/>
    </w:r>
    <w:r>
      <w:rPr>
        <w:rStyle w:val="Brak"/>
        <w:rFonts w:ascii="Arial" w:hAnsi="Arial"/>
        <w:b/>
        <w:bCs/>
        <w:color w:val="404040"/>
        <w:u w:color="404040"/>
      </w:rPr>
      <w:t xml:space="preserve"> </w:t>
    </w:r>
  </w:p>
  <w:p w14:paraId="7039E39E" w14:textId="3592D0B0" w:rsidR="00A226EA" w:rsidRDefault="00A226EA">
    <w:pPr>
      <w:pStyle w:val="redniecieniowanie2akcent31"/>
      <w:spacing w:before="120" w:after="120"/>
      <w:jc w:val="right"/>
      <w:rPr>
        <w:rStyle w:val="Brak"/>
        <w:rFonts w:ascii="Arial" w:eastAsia="Arial" w:hAnsi="Arial" w:cs="Arial"/>
        <w:color w:val="000000"/>
        <w:sz w:val="22"/>
        <w:szCs w:val="22"/>
        <w:u w:color="000000"/>
      </w:rPr>
    </w:pPr>
    <w:r>
      <w:rPr>
        <w:rStyle w:val="Brak"/>
        <w:rFonts w:ascii="Arial" w:eastAsia="Arial" w:hAnsi="Arial" w:cs="Arial"/>
        <w:sz w:val="22"/>
        <w:szCs w:val="22"/>
      </w:rPr>
      <w:tab/>
      <w:t xml:space="preserve">              </w:t>
    </w:r>
    <w:r>
      <w:rPr>
        <w:rStyle w:val="Brak"/>
        <w:rFonts w:ascii="Arial" w:hAnsi="Arial"/>
        <w:color w:val="404040"/>
        <w:sz w:val="22"/>
        <w:szCs w:val="22"/>
        <w:u w:color="404040"/>
      </w:rPr>
      <w:t>MW/ZP/27/PN/2018</w:t>
    </w:r>
  </w:p>
  <w:p w14:paraId="5FE93453" w14:textId="4417D506" w:rsidR="00A226EA" w:rsidRPr="00573772" w:rsidRDefault="00A226EA">
    <w:pPr>
      <w:pStyle w:val="Nagwek"/>
      <w:rPr>
        <w:rFonts w:ascii="Arial" w:eastAsia="Arial" w:hAnsi="Arial" w:cs="Arial"/>
      </w:rPr>
    </w:pPr>
    <w:r>
      <w:rPr>
        <w:rStyle w:val="Brak"/>
        <w:rFonts w:ascii="Arial" w:eastAsia="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78223A68"/>
    <w:name w:val="WW8Num12"/>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1077" w:hanging="720"/>
      </w:pPr>
      <w:rPr>
        <w:rFonts w:cs="Times New Roman" w:hint="default"/>
      </w:rPr>
    </w:lvl>
    <w:lvl w:ilvl="2">
      <w:start w:val="1"/>
      <w:numFmt w:val="decimal"/>
      <w:isLgl/>
      <w:lvlText w:val="%1.%2.%3."/>
      <w:lvlJc w:val="left"/>
      <w:pPr>
        <w:ind w:left="1434" w:hanging="720"/>
      </w:pPr>
      <w:rPr>
        <w:rFonts w:cs="Times New Roman" w:hint="default"/>
      </w:rPr>
    </w:lvl>
    <w:lvl w:ilvl="3">
      <w:start w:val="1"/>
      <w:numFmt w:val="decimal"/>
      <w:isLgl/>
      <w:lvlText w:val="%1.%2.%3.%4."/>
      <w:lvlJc w:val="left"/>
      <w:pPr>
        <w:ind w:left="2151" w:hanging="1080"/>
      </w:pPr>
      <w:rPr>
        <w:rFonts w:cs="Times New Roman" w:hint="default"/>
      </w:rPr>
    </w:lvl>
    <w:lvl w:ilvl="4">
      <w:start w:val="1"/>
      <w:numFmt w:val="decimal"/>
      <w:isLgl/>
      <w:lvlText w:val="%1.%2.%3.%4.%5."/>
      <w:lvlJc w:val="left"/>
      <w:pPr>
        <w:ind w:left="2508" w:hanging="1080"/>
      </w:pPr>
      <w:rPr>
        <w:rFonts w:cs="Times New Roman" w:hint="default"/>
      </w:rPr>
    </w:lvl>
    <w:lvl w:ilvl="5">
      <w:start w:val="1"/>
      <w:numFmt w:val="decimal"/>
      <w:isLgl/>
      <w:lvlText w:val="%1.%2.%3.%4.%5.%6."/>
      <w:lvlJc w:val="left"/>
      <w:pPr>
        <w:ind w:left="3225" w:hanging="1440"/>
      </w:pPr>
      <w:rPr>
        <w:rFonts w:cs="Times New Roman" w:hint="default"/>
      </w:rPr>
    </w:lvl>
    <w:lvl w:ilvl="6">
      <w:start w:val="1"/>
      <w:numFmt w:val="decimal"/>
      <w:isLgl/>
      <w:lvlText w:val="%1.%2.%3.%4.%5.%6.%7."/>
      <w:lvlJc w:val="left"/>
      <w:pPr>
        <w:ind w:left="3582" w:hanging="1440"/>
      </w:pPr>
      <w:rPr>
        <w:rFonts w:cs="Times New Roman" w:hint="default"/>
      </w:rPr>
    </w:lvl>
    <w:lvl w:ilvl="7">
      <w:start w:val="1"/>
      <w:numFmt w:val="decimal"/>
      <w:isLgl/>
      <w:lvlText w:val="%1.%2.%3.%4.%5.%6.%7.%8."/>
      <w:lvlJc w:val="left"/>
      <w:pPr>
        <w:ind w:left="4299" w:hanging="1800"/>
      </w:pPr>
      <w:rPr>
        <w:rFonts w:cs="Times New Roman" w:hint="default"/>
      </w:rPr>
    </w:lvl>
    <w:lvl w:ilvl="8">
      <w:start w:val="1"/>
      <w:numFmt w:val="decimal"/>
      <w:isLgl/>
      <w:lvlText w:val="%1.%2.%3.%4.%5.%6.%7.%8.%9."/>
      <w:lvlJc w:val="left"/>
      <w:pPr>
        <w:ind w:left="4656" w:hanging="1800"/>
      </w:pPr>
      <w:rPr>
        <w:rFonts w:cs="Times New Roman" w:hint="default"/>
      </w:rPr>
    </w:lvl>
  </w:abstractNum>
  <w:abstractNum w:abstractNumId="1" w15:restartNumberingAfterBreak="0">
    <w:nsid w:val="00091A92"/>
    <w:multiLevelType w:val="hybridMultilevel"/>
    <w:tmpl w:val="ECA292D4"/>
    <w:lvl w:ilvl="0" w:tplc="04150019">
      <w:start w:val="1"/>
      <w:numFmt w:val="lowerLetter"/>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 w15:restartNumberingAfterBreak="0">
    <w:nsid w:val="01D33185"/>
    <w:multiLevelType w:val="hybridMultilevel"/>
    <w:tmpl w:val="1C1810E2"/>
    <w:numStyleLink w:val="Zaimportowanystyl5"/>
  </w:abstractNum>
  <w:abstractNum w:abstractNumId="3" w15:restartNumberingAfterBreak="0">
    <w:nsid w:val="032F5138"/>
    <w:multiLevelType w:val="hybridMultilevel"/>
    <w:tmpl w:val="299EFA54"/>
    <w:lvl w:ilvl="0" w:tplc="04150019">
      <w:start w:val="1"/>
      <w:numFmt w:val="lowerLetter"/>
      <w:lvlText w:val="%1."/>
      <w:lvlJc w:val="left"/>
      <w:pPr>
        <w:tabs>
          <w:tab w:val="num" w:pos="644"/>
        </w:tabs>
        <w:ind w:left="644" w:hanging="360"/>
      </w:pPr>
    </w:lvl>
    <w:lvl w:ilvl="1" w:tplc="D03E6E8C">
      <w:start w:val="2"/>
      <w:numFmt w:val="decimal"/>
      <w:lvlText w:val="%2."/>
      <w:lvlJc w:val="left"/>
      <w:pPr>
        <w:tabs>
          <w:tab w:val="num" w:pos="425"/>
        </w:tabs>
        <w:ind w:left="425" w:hanging="283"/>
      </w:pPr>
      <w:rPr>
        <w:rFonts w:cs="Times New Roman"/>
        <w:i w:val="0"/>
      </w:rPr>
    </w:lvl>
    <w:lvl w:ilvl="2" w:tplc="0415001B">
      <w:start w:val="1"/>
      <w:numFmt w:val="lowerRoman"/>
      <w:lvlText w:val="%3."/>
      <w:lvlJc w:val="right"/>
      <w:pPr>
        <w:tabs>
          <w:tab w:val="num" w:pos="2084"/>
        </w:tabs>
        <w:ind w:left="2084" w:hanging="180"/>
      </w:pPr>
      <w:rPr>
        <w:rFonts w:cs="Times New Roman"/>
      </w:rPr>
    </w:lvl>
    <w:lvl w:ilvl="3" w:tplc="522E0B7C">
      <w:start w:val="1"/>
      <w:numFmt w:val="lowerLetter"/>
      <w:lvlText w:val="%4)"/>
      <w:lvlJc w:val="left"/>
      <w:pPr>
        <w:tabs>
          <w:tab w:val="num" w:pos="2836"/>
        </w:tabs>
        <w:ind w:left="2836" w:hanging="360"/>
      </w:pPr>
      <w:rPr>
        <w:rFonts w:cs="Times New Roman"/>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4" w15:restartNumberingAfterBreak="0">
    <w:nsid w:val="03383454"/>
    <w:multiLevelType w:val="hybridMultilevel"/>
    <w:tmpl w:val="4BECEB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F7418C"/>
    <w:multiLevelType w:val="hybridMultilevel"/>
    <w:tmpl w:val="CA908488"/>
    <w:styleLink w:val="Zaimportowanystyl30"/>
    <w:lvl w:ilvl="0" w:tplc="DBBEB58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198F9AA">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B02AC3A2">
      <w:start w:val="1"/>
      <w:numFmt w:val="lowerRoman"/>
      <w:lvlText w:val="%3."/>
      <w:lvlJc w:val="left"/>
      <w:pPr>
        <w:ind w:left="215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908AAA9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03F08F92">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6730254C">
      <w:start w:val="1"/>
      <w:numFmt w:val="lowerRoman"/>
      <w:lvlText w:val="%6."/>
      <w:lvlJc w:val="left"/>
      <w:pPr>
        <w:ind w:left="431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6000575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3989CDC">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37564F94">
      <w:start w:val="1"/>
      <w:numFmt w:val="lowerRoman"/>
      <w:lvlText w:val="%9."/>
      <w:lvlJc w:val="left"/>
      <w:pPr>
        <w:ind w:left="647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47079D5"/>
    <w:multiLevelType w:val="hybridMultilevel"/>
    <w:tmpl w:val="DCD8FE24"/>
    <w:numStyleLink w:val="Zaimportowanystyl24"/>
  </w:abstractNum>
  <w:abstractNum w:abstractNumId="7" w15:restartNumberingAfterBreak="0">
    <w:nsid w:val="070D33A0"/>
    <w:multiLevelType w:val="hybridMultilevel"/>
    <w:tmpl w:val="67E8A2D8"/>
    <w:styleLink w:val="Zaimportowanystyl31"/>
    <w:lvl w:ilvl="0" w:tplc="DF788E4A">
      <w:start w:val="1"/>
      <w:numFmt w:val="lowerLetter"/>
      <w:lvlText w:val="%1."/>
      <w:lvlJc w:val="left"/>
      <w:pPr>
        <w:tabs>
          <w:tab w:val="left" w:pos="851"/>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BA0AC34">
      <w:start w:val="1"/>
      <w:numFmt w:val="lowerLetter"/>
      <w:lvlText w:val="%2."/>
      <w:lvlJc w:val="left"/>
      <w:pPr>
        <w:tabs>
          <w:tab w:val="left" w:pos="709"/>
          <w:tab w:val="left" w:pos="851"/>
        </w:tabs>
        <w:ind w:left="1439" w:hanging="362"/>
      </w:pPr>
      <w:rPr>
        <w:rFonts w:hAnsi="Arial Unicode MS"/>
        <w:caps w:val="0"/>
        <w:smallCaps w:val="0"/>
        <w:strike w:val="0"/>
        <w:dstrike w:val="0"/>
        <w:outline w:val="0"/>
        <w:emboss w:val="0"/>
        <w:imprint w:val="0"/>
        <w:spacing w:val="0"/>
        <w:w w:val="100"/>
        <w:kern w:val="0"/>
        <w:position w:val="0"/>
        <w:highlight w:val="none"/>
        <w:vertAlign w:val="baseline"/>
      </w:rPr>
    </w:lvl>
    <w:lvl w:ilvl="2" w:tplc="CA76884E">
      <w:start w:val="1"/>
      <w:numFmt w:val="lowerRoman"/>
      <w:lvlText w:val="%3."/>
      <w:lvlJc w:val="left"/>
      <w:pPr>
        <w:tabs>
          <w:tab w:val="left" w:pos="709"/>
          <w:tab w:val="left" w:pos="851"/>
        </w:tabs>
        <w:ind w:left="2159"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821AA826">
      <w:start w:val="1"/>
      <w:numFmt w:val="decimal"/>
      <w:lvlText w:val="%4."/>
      <w:lvlJc w:val="left"/>
      <w:pPr>
        <w:tabs>
          <w:tab w:val="left" w:pos="709"/>
          <w:tab w:val="left" w:pos="851"/>
        </w:tabs>
        <w:ind w:left="2879" w:hanging="362"/>
      </w:pPr>
      <w:rPr>
        <w:rFonts w:hAnsi="Arial Unicode MS"/>
        <w:caps w:val="0"/>
        <w:smallCaps w:val="0"/>
        <w:strike w:val="0"/>
        <w:dstrike w:val="0"/>
        <w:outline w:val="0"/>
        <w:emboss w:val="0"/>
        <w:imprint w:val="0"/>
        <w:spacing w:val="0"/>
        <w:w w:val="100"/>
        <w:kern w:val="0"/>
        <w:position w:val="0"/>
        <w:highlight w:val="none"/>
        <w:vertAlign w:val="baseline"/>
      </w:rPr>
    </w:lvl>
    <w:lvl w:ilvl="4" w:tplc="3C700986">
      <w:start w:val="1"/>
      <w:numFmt w:val="lowerLetter"/>
      <w:lvlText w:val="%5."/>
      <w:lvlJc w:val="left"/>
      <w:pPr>
        <w:tabs>
          <w:tab w:val="left" w:pos="709"/>
          <w:tab w:val="left" w:pos="851"/>
        </w:tabs>
        <w:ind w:left="3599" w:hanging="362"/>
      </w:pPr>
      <w:rPr>
        <w:rFonts w:hAnsi="Arial Unicode MS"/>
        <w:caps w:val="0"/>
        <w:smallCaps w:val="0"/>
        <w:strike w:val="0"/>
        <w:dstrike w:val="0"/>
        <w:outline w:val="0"/>
        <w:emboss w:val="0"/>
        <w:imprint w:val="0"/>
        <w:spacing w:val="0"/>
        <w:w w:val="100"/>
        <w:kern w:val="0"/>
        <w:position w:val="0"/>
        <w:highlight w:val="none"/>
        <w:vertAlign w:val="baseline"/>
      </w:rPr>
    </w:lvl>
    <w:lvl w:ilvl="5" w:tplc="AABEB550">
      <w:start w:val="1"/>
      <w:numFmt w:val="lowerRoman"/>
      <w:lvlText w:val="%6."/>
      <w:lvlJc w:val="left"/>
      <w:pPr>
        <w:tabs>
          <w:tab w:val="left" w:pos="709"/>
          <w:tab w:val="left" w:pos="851"/>
        </w:tabs>
        <w:ind w:left="4319"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6106A9F8">
      <w:start w:val="1"/>
      <w:numFmt w:val="decimal"/>
      <w:lvlText w:val="%7."/>
      <w:lvlJc w:val="left"/>
      <w:pPr>
        <w:tabs>
          <w:tab w:val="left" w:pos="709"/>
          <w:tab w:val="left" w:pos="851"/>
        </w:tabs>
        <w:ind w:left="5039" w:hanging="362"/>
      </w:pPr>
      <w:rPr>
        <w:rFonts w:hAnsi="Arial Unicode MS"/>
        <w:caps w:val="0"/>
        <w:smallCaps w:val="0"/>
        <w:strike w:val="0"/>
        <w:dstrike w:val="0"/>
        <w:outline w:val="0"/>
        <w:emboss w:val="0"/>
        <w:imprint w:val="0"/>
        <w:spacing w:val="0"/>
        <w:w w:val="100"/>
        <w:kern w:val="0"/>
        <w:position w:val="0"/>
        <w:highlight w:val="none"/>
        <w:vertAlign w:val="baseline"/>
      </w:rPr>
    </w:lvl>
    <w:lvl w:ilvl="7" w:tplc="275080C2">
      <w:start w:val="1"/>
      <w:numFmt w:val="lowerLetter"/>
      <w:lvlText w:val="%8."/>
      <w:lvlJc w:val="left"/>
      <w:pPr>
        <w:tabs>
          <w:tab w:val="left" w:pos="709"/>
          <w:tab w:val="left" w:pos="851"/>
        </w:tabs>
        <w:ind w:left="5759" w:hanging="362"/>
      </w:pPr>
      <w:rPr>
        <w:rFonts w:hAnsi="Arial Unicode MS"/>
        <w:caps w:val="0"/>
        <w:smallCaps w:val="0"/>
        <w:strike w:val="0"/>
        <w:dstrike w:val="0"/>
        <w:outline w:val="0"/>
        <w:emboss w:val="0"/>
        <w:imprint w:val="0"/>
        <w:spacing w:val="0"/>
        <w:w w:val="100"/>
        <w:kern w:val="0"/>
        <w:position w:val="0"/>
        <w:highlight w:val="none"/>
        <w:vertAlign w:val="baseline"/>
      </w:rPr>
    </w:lvl>
    <w:lvl w:ilvl="8" w:tplc="2D08E9F4">
      <w:start w:val="1"/>
      <w:numFmt w:val="lowerRoman"/>
      <w:lvlText w:val="%9."/>
      <w:lvlJc w:val="left"/>
      <w:pPr>
        <w:tabs>
          <w:tab w:val="left" w:pos="709"/>
          <w:tab w:val="left" w:pos="851"/>
        </w:tabs>
        <w:ind w:left="6479"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741046C"/>
    <w:multiLevelType w:val="hybridMultilevel"/>
    <w:tmpl w:val="8958781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EE70ED"/>
    <w:multiLevelType w:val="hybridMultilevel"/>
    <w:tmpl w:val="B7361230"/>
    <w:lvl w:ilvl="0" w:tplc="549C807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0A5E5F58"/>
    <w:multiLevelType w:val="multilevel"/>
    <w:tmpl w:val="EE860B3E"/>
    <w:styleLink w:val="Zaimportowanystyl29"/>
    <w:lvl w:ilvl="0">
      <w:start w:val="1"/>
      <w:numFmt w:val="decimal"/>
      <w:lvlText w:val="%1."/>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60"/>
        </w:tabs>
        <w:ind w:left="1074" w:hanging="71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360"/>
        </w:tabs>
        <w:ind w:left="1431" w:hanging="71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360"/>
        </w:tabs>
        <w:ind w:left="2148" w:hanging="107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360"/>
        </w:tabs>
        <w:ind w:left="2505" w:hanging="107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360"/>
        </w:tabs>
        <w:ind w:left="3222" w:hanging="143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360"/>
        </w:tabs>
        <w:ind w:left="3579" w:hanging="14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360"/>
        </w:tabs>
        <w:ind w:left="4296" w:hanging="17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360"/>
        </w:tabs>
        <w:ind w:left="4653" w:hanging="17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AA801DF"/>
    <w:multiLevelType w:val="hybridMultilevel"/>
    <w:tmpl w:val="0D9EA1B8"/>
    <w:styleLink w:val="Zaimportowanystyl2"/>
    <w:lvl w:ilvl="0" w:tplc="B24817A2">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4210B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94AD3A2">
      <w:start w:val="1"/>
      <w:numFmt w:val="lowerRoman"/>
      <w:lvlText w:val="%3."/>
      <w:lvlJc w:val="left"/>
      <w:pPr>
        <w:ind w:left="215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96189072">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8E2E3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B327ADE">
      <w:start w:val="1"/>
      <w:numFmt w:val="lowerRoman"/>
      <w:lvlText w:val="%6."/>
      <w:lvlJc w:val="left"/>
      <w:pPr>
        <w:ind w:left="431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1D9688C4">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506815F2">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560C7536">
      <w:start w:val="1"/>
      <w:numFmt w:val="lowerRoman"/>
      <w:lvlText w:val="%9."/>
      <w:lvlJc w:val="left"/>
      <w:pPr>
        <w:ind w:left="647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AC712EC"/>
    <w:multiLevelType w:val="hybridMultilevel"/>
    <w:tmpl w:val="44307704"/>
    <w:styleLink w:val="Zaimportowanystyl180"/>
    <w:lvl w:ilvl="0" w:tplc="70644D46">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B4EFA10">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BDC4316">
      <w:start w:val="1"/>
      <w:numFmt w:val="lowerRoman"/>
      <w:lvlText w:val="%3."/>
      <w:lvlJc w:val="left"/>
      <w:pPr>
        <w:ind w:left="1797"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FC3C2066">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896207A">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34DEB322">
      <w:start w:val="1"/>
      <w:numFmt w:val="lowerRoman"/>
      <w:lvlText w:val="%6."/>
      <w:lvlJc w:val="left"/>
      <w:pPr>
        <w:ind w:left="395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9CCCCD00">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2806BDA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5D6E30A">
      <w:start w:val="1"/>
      <w:numFmt w:val="lowerRoman"/>
      <w:lvlText w:val="%9."/>
      <w:lvlJc w:val="left"/>
      <w:pPr>
        <w:ind w:left="611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B7F28C0"/>
    <w:multiLevelType w:val="hybridMultilevel"/>
    <w:tmpl w:val="08FACA3C"/>
    <w:styleLink w:val="Zaimportowanystyl10"/>
    <w:lvl w:ilvl="0" w:tplc="F0B4B608">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30DF8E">
      <w:start w:val="1"/>
      <w:numFmt w:val="decimal"/>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CE4170">
      <w:start w:val="1"/>
      <w:numFmt w:val="decimal"/>
      <w:lvlText w:val="%3."/>
      <w:lvlJc w:val="left"/>
      <w:pPr>
        <w:tabs>
          <w:tab w:val="left" w:pos="144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C548162E">
      <w:start w:val="1"/>
      <w:numFmt w:val="decimal"/>
      <w:lvlText w:val="%4."/>
      <w:lvlJc w:val="left"/>
      <w:pPr>
        <w:tabs>
          <w:tab w:val="left" w:pos="1440"/>
        </w:tabs>
        <w:ind w:left="7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15000A2">
      <w:start w:val="1"/>
      <w:numFmt w:val="decimal"/>
      <w:lvlText w:val="%5."/>
      <w:lvlJc w:val="left"/>
      <w:pPr>
        <w:tabs>
          <w:tab w:val="left" w:pos="1440"/>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B0509F3A">
      <w:start w:val="1"/>
      <w:numFmt w:val="decimal"/>
      <w:lvlText w:val="%6."/>
      <w:lvlJc w:val="left"/>
      <w:pPr>
        <w:tabs>
          <w:tab w:val="left" w:pos="1440"/>
        </w:tabs>
        <w:ind w:left="143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1D885B74">
      <w:start w:val="1"/>
      <w:numFmt w:val="decimal"/>
      <w:lvlText w:val="%7."/>
      <w:lvlJc w:val="left"/>
      <w:pPr>
        <w:tabs>
          <w:tab w:val="left" w:pos="144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33C8584">
      <w:start w:val="1"/>
      <w:numFmt w:val="decimal"/>
      <w:lvlText w:val="%8."/>
      <w:lvlJc w:val="left"/>
      <w:pPr>
        <w:tabs>
          <w:tab w:val="left" w:pos="1440"/>
        </w:tabs>
        <w:ind w:left="21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1382E36">
      <w:start w:val="1"/>
      <w:numFmt w:val="decimal"/>
      <w:lvlText w:val="%9."/>
      <w:lvlJc w:val="left"/>
      <w:pPr>
        <w:tabs>
          <w:tab w:val="left" w:pos="144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CFF50F5"/>
    <w:multiLevelType w:val="hybridMultilevel"/>
    <w:tmpl w:val="F8EC0510"/>
    <w:name w:val="WW8Num122"/>
    <w:lvl w:ilvl="0" w:tplc="0CE2A7D4">
      <w:start w:val="1"/>
      <w:numFmt w:val="decimal"/>
      <w:lvlText w:val="%1."/>
      <w:lvlJc w:val="left"/>
      <w:pPr>
        <w:ind w:left="2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370FCE"/>
    <w:multiLevelType w:val="hybridMultilevel"/>
    <w:tmpl w:val="269A5B20"/>
    <w:numStyleLink w:val="Zaimportowanystyl19"/>
  </w:abstractNum>
  <w:abstractNum w:abstractNumId="16" w15:restartNumberingAfterBreak="0">
    <w:nsid w:val="0FFE3E9E"/>
    <w:multiLevelType w:val="hybridMultilevel"/>
    <w:tmpl w:val="E48A1DBA"/>
    <w:styleLink w:val="Zaimportowanystyl20"/>
    <w:lvl w:ilvl="0" w:tplc="AE3808AC">
      <w:start w:val="1"/>
      <w:numFmt w:val="decimal"/>
      <w:lvlText w:val="%1."/>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13F26F24">
      <w:start w:val="1"/>
      <w:numFmt w:val="lowerLetter"/>
      <w:lvlText w:val="%2."/>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3F9CA476">
      <w:start w:val="1"/>
      <w:numFmt w:val="decimal"/>
      <w:suff w:val="nothing"/>
      <w:lvlText w:val="%3."/>
      <w:lvlJc w:val="left"/>
      <w:pPr>
        <w:ind w:left="1015" w:hanging="115"/>
      </w:pPr>
      <w:rPr>
        <w:rFonts w:hAnsi="Arial Unicode MS"/>
        <w:caps w:val="0"/>
        <w:smallCaps w:val="0"/>
        <w:strike w:val="0"/>
        <w:dstrike w:val="0"/>
        <w:outline w:val="0"/>
        <w:emboss w:val="0"/>
        <w:imprint w:val="0"/>
        <w:spacing w:val="0"/>
        <w:w w:val="100"/>
        <w:kern w:val="0"/>
        <w:position w:val="0"/>
        <w:highlight w:val="none"/>
        <w:vertAlign w:val="baseline"/>
      </w:rPr>
    </w:lvl>
    <w:lvl w:ilvl="3" w:tplc="CD9C5C22">
      <w:start w:val="1"/>
      <w:numFmt w:val="decimal"/>
      <w:lvlText w:val="%4."/>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10E4626">
      <w:start w:val="1"/>
      <w:numFmt w:val="lowerLetter"/>
      <w:lvlText w:val="%5."/>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B5A2AA28">
      <w:start w:val="1"/>
      <w:numFmt w:val="lowerRoman"/>
      <w:lvlText w:val="%6."/>
      <w:lvlJc w:val="left"/>
      <w:pPr>
        <w:ind w:left="323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47CE2332">
      <w:start w:val="1"/>
      <w:numFmt w:val="decimal"/>
      <w:lvlText w:val="%7."/>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F183A8E">
      <w:start w:val="1"/>
      <w:numFmt w:val="lowerLetter"/>
      <w:lvlText w:val="%8."/>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AE687748">
      <w:start w:val="1"/>
      <w:numFmt w:val="lowerRoman"/>
      <w:lvlText w:val="%9."/>
      <w:lvlJc w:val="left"/>
      <w:pPr>
        <w:ind w:left="539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0390289"/>
    <w:multiLevelType w:val="multilevel"/>
    <w:tmpl w:val="29CE3560"/>
    <w:numStyleLink w:val="Zaimportowanystyl9"/>
  </w:abstractNum>
  <w:abstractNum w:abstractNumId="18" w15:restartNumberingAfterBreak="0">
    <w:nsid w:val="1079248E"/>
    <w:multiLevelType w:val="hybridMultilevel"/>
    <w:tmpl w:val="2F74E846"/>
    <w:lvl w:ilvl="0" w:tplc="556A36EE">
      <w:start w:val="1"/>
      <w:numFmt w:val="decimal"/>
      <w:lvlText w:val="%1."/>
      <w:lvlJc w:val="left"/>
      <w:pPr>
        <w:tabs>
          <w:tab w:val="num" w:pos="720"/>
        </w:tabs>
        <w:ind w:left="720" w:hanging="360"/>
      </w:pPr>
      <w:rPr>
        <w:rFonts w:cs="Times New Roman"/>
      </w:rPr>
    </w:lvl>
    <w:lvl w:ilvl="1" w:tplc="6284F67A">
      <w:start w:val="1"/>
      <w:numFmt w:val="decimal"/>
      <w:lvlText w:val="%2)"/>
      <w:lvlJc w:val="left"/>
      <w:pPr>
        <w:tabs>
          <w:tab w:val="num" w:pos="1440"/>
        </w:tabs>
        <w:ind w:left="1440" w:hanging="360"/>
      </w:pPr>
      <w:rPr>
        <w:rFonts w:cs="Times New Roman"/>
      </w:rPr>
    </w:lvl>
    <w:lvl w:ilvl="2" w:tplc="4420DC6A">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12917DBC"/>
    <w:multiLevelType w:val="hybridMultilevel"/>
    <w:tmpl w:val="E48A1DBA"/>
    <w:numStyleLink w:val="Zaimportowanystyl20"/>
  </w:abstractNum>
  <w:abstractNum w:abstractNumId="20" w15:restartNumberingAfterBreak="0">
    <w:nsid w:val="133170B7"/>
    <w:multiLevelType w:val="hybridMultilevel"/>
    <w:tmpl w:val="83F4C686"/>
    <w:lvl w:ilvl="0" w:tplc="04150019">
      <w:start w:val="1"/>
      <w:numFmt w:val="lowerLetter"/>
      <w:lvlText w:val="%1."/>
      <w:lvlJc w:val="left"/>
      <w:pPr>
        <w:ind w:left="720" w:hanging="360"/>
      </w:pPr>
    </w:lvl>
    <w:lvl w:ilvl="1" w:tplc="A5EE39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7B0C40"/>
    <w:multiLevelType w:val="hybridMultilevel"/>
    <w:tmpl w:val="3A260FF0"/>
    <w:styleLink w:val="Zaimportowanystyl230"/>
    <w:lvl w:ilvl="0" w:tplc="B59C972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4D8DFA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03E621C">
      <w:start w:val="1"/>
      <w:numFmt w:val="lowerRoman"/>
      <w:lvlText w:val="%3."/>
      <w:lvlJc w:val="left"/>
      <w:pPr>
        <w:ind w:left="1866"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507AB97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1960F5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14867FA">
      <w:start w:val="1"/>
      <w:numFmt w:val="lowerRoman"/>
      <w:lvlText w:val="%6."/>
      <w:lvlJc w:val="left"/>
      <w:pPr>
        <w:ind w:left="4026"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685ADF6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0A0BFB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0143D7C">
      <w:start w:val="1"/>
      <w:numFmt w:val="lowerRoman"/>
      <w:lvlText w:val="%9."/>
      <w:lvlJc w:val="left"/>
      <w:pPr>
        <w:ind w:left="6186"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3C653B8"/>
    <w:multiLevelType w:val="hybridMultilevel"/>
    <w:tmpl w:val="E80CA07E"/>
    <w:lvl w:ilvl="0" w:tplc="CAE2C536">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1B1476"/>
    <w:multiLevelType w:val="multilevel"/>
    <w:tmpl w:val="29CE3560"/>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074" w:hanging="71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74" w:hanging="71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34" w:hanging="107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34" w:hanging="107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794" w:hanging="14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794" w:hanging="143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54" w:hanging="17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4A41536"/>
    <w:multiLevelType w:val="hybridMultilevel"/>
    <w:tmpl w:val="CE1491FA"/>
    <w:styleLink w:val="Zaimportowanystyl7"/>
    <w:lvl w:ilvl="0" w:tplc="B9BAC236">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7B0B008">
      <w:start w:val="1"/>
      <w:numFmt w:val="decimal"/>
      <w:lvlText w:val="%2)"/>
      <w:lvlJc w:val="left"/>
      <w:pPr>
        <w:tabs>
          <w:tab w:val="left" w:pos="426"/>
          <w:tab w:val="left" w:pos="6521"/>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4FC8580">
      <w:start w:val="1"/>
      <w:numFmt w:val="lowerRoman"/>
      <w:lvlText w:val="%3."/>
      <w:lvlJc w:val="left"/>
      <w:pPr>
        <w:tabs>
          <w:tab w:val="left" w:pos="426"/>
          <w:tab w:val="left" w:pos="6521"/>
        </w:tabs>
        <w:ind w:left="143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F174A796">
      <w:start w:val="1"/>
      <w:numFmt w:val="lowerLetter"/>
      <w:lvlText w:val="%4)"/>
      <w:lvlJc w:val="left"/>
      <w:pPr>
        <w:tabs>
          <w:tab w:val="left" w:pos="426"/>
          <w:tab w:val="left" w:pos="6521"/>
        </w:tabs>
        <w:ind w:left="215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91B8BA32">
      <w:start w:val="1"/>
      <w:numFmt w:val="lowerLetter"/>
      <w:lvlText w:val="%5."/>
      <w:lvlJc w:val="left"/>
      <w:pPr>
        <w:tabs>
          <w:tab w:val="left" w:pos="426"/>
          <w:tab w:val="left" w:pos="6521"/>
        </w:tabs>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89EC9F78">
      <w:start w:val="1"/>
      <w:numFmt w:val="lowerRoman"/>
      <w:lvlText w:val="%6."/>
      <w:lvlJc w:val="left"/>
      <w:pPr>
        <w:tabs>
          <w:tab w:val="left" w:pos="426"/>
          <w:tab w:val="left" w:pos="6521"/>
        </w:tabs>
        <w:ind w:left="359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4D424E4C">
      <w:start w:val="1"/>
      <w:numFmt w:val="decimal"/>
      <w:lvlText w:val="%7."/>
      <w:lvlJc w:val="left"/>
      <w:pPr>
        <w:tabs>
          <w:tab w:val="left" w:pos="426"/>
          <w:tab w:val="left" w:pos="6521"/>
        </w:tabs>
        <w:ind w:left="431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0E3A240E">
      <w:start w:val="1"/>
      <w:numFmt w:val="lowerLetter"/>
      <w:lvlText w:val="%8."/>
      <w:lvlJc w:val="left"/>
      <w:pPr>
        <w:tabs>
          <w:tab w:val="left" w:pos="426"/>
          <w:tab w:val="left" w:pos="6521"/>
        </w:tabs>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CC01458">
      <w:start w:val="1"/>
      <w:numFmt w:val="lowerRoman"/>
      <w:lvlText w:val="%9."/>
      <w:lvlJc w:val="left"/>
      <w:pPr>
        <w:tabs>
          <w:tab w:val="left" w:pos="426"/>
          <w:tab w:val="left" w:pos="6521"/>
        </w:tabs>
        <w:ind w:left="575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4E24448"/>
    <w:multiLevelType w:val="hybridMultilevel"/>
    <w:tmpl w:val="1A3AA032"/>
    <w:lvl w:ilvl="0" w:tplc="4A68EB5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7E3D26"/>
    <w:multiLevelType w:val="hybridMultilevel"/>
    <w:tmpl w:val="EFCE729E"/>
    <w:lvl w:ilvl="0" w:tplc="415E3A46">
      <w:start w:val="1"/>
      <w:numFmt w:val="lowerLetter"/>
      <w:lvlText w:val="%1)"/>
      <w:lvlJc w:val="left"/>
      <w:pPr>
        <w:tabs>
          <w:tab w:val="num" w:pos="2547"/>
        </w:tabs>
        <w:ind w:left="2547" w:hanging="283"/>
      </w:pPr>
      <w:rPr>
        <w:rFonts w:cs="Times New Roman"/>
      </w:rPr>
    </w:lvl>
    <w:lvl w:ilvl="1" w:tplc="F96435CC">
      <w:start w:val="1"/>
      <w:numFmt w:val="decimal"/>
      <w:lvlText w:val="%2)"/>
      <w:lvlJc w:val="left"/>
      <w:pPr>
        <w:tabs>
          <w:tab w:val="num" w:pos="3420"/>
        </w:tabs>
        <w:ind w:left="3420" w:hanging="360"/>
      </w:pPr>
      <w:rPr>
        <w:rFonts w:cs="Times New Roman"/>
      </w:rPr>
    </w:lvl>
    <w:lvl w:ilvl="2" w:tplc="608A008C">
      <w:start w:val="1"/>
      <w:numFmt w:val="decimal"/>
      <w:lvlText w:val="%3)"/>
      <w:lvlJc w:val="left"/>
      <w:pPr>
        <w:tabs>
          <w:tab w:val="num" w:pos="4320"/>
        </w:tabs>
        <w:ind w:left="4320" w:hanging="360"/>
      </w:pPr>
      <w:rPr>
        <w:rFonts w:cs="Times New Roman"/>
      </w:rPr>
    </w:lvl>
    <w:lvl w:ilvl="3" w:tplc="A2EA84BE">
      <w:start w:val="1"/>
      <w:numFmt w:val="decimal"/>
      <w:lvlText w:val="%4)"/>
      <w:lvlJc w:val="left"/>
      <w:pPr>
        <w:tabs>
          <w:tab w:val="num" w:pos="786"/>
        </w:tabs>
        <w:ind w:left="786" w:hanging="360"/>
      </w:pPr>
      <w:rPr>
        <w:rFonts w:ascii="Times New Roman" w:eastAsia="Times New Roman" w:hAnsi="Times New Roman" w:cs="Times New Roman"/>
      </w:rPr>
    </w:lvl>
    <w:lvl w:ilvl="4" w:tplc="04150019">
      <w:start w:val="1"/>
      <w:numFmt w:val="lowerLetter"/>
      <w:lvlText w:val="%5."/>
      <w:lvlJc w:val="left"/>
      <w:pPr>
        <w:tabs>
          <w:tab w:val="num" w:pos="5580"/>
        </w:tabs>
        <w:ind w:left="5580" w:hanging="360"/>
      </w:pPr>
      <w:rPr>
        <w:rFonts w:cs="Times New Roman"/>
      </w:rPr>
    </w:lvl>
    <w:lvl w:ilvl="5" w:tplc="0415001B">
      <w:start w:val="1"/>
      <w:numFmt w:val="lowerRoman"/>
      <w:lvlText w:val="%6."/>
      <w:lvlJc w:val="right"/>
      <w:pPr>
        <w:tabs>
          <w:tab w:val="num" w:pos="6300"/>
        </w:tabs>
        <w:ind w:left="6300" w:hanging="180"/>
      </w:pPr>
      <w:rPr>
        <w:rFonts w:cs="Times New Roman"/>
      </w:rPr>
    </w:lvl>
    <w:lvl w:ilvl="6" w:tplc="0415000F">
      <w:start w:val="1"/>
      <w:numFmt w:val="decimal"/>
      <w:lvlText w:val="%7."/>
      <w:lvlJc w:val="left"/>
      <w:pPr>
        <w:tabs>
          <w:tab w:val="num" w:pos="7020"/>
        </w:tabs>
        <w:ind w:left="7020" w:hanging="360"/>
      </w:pPr>
      <w:rPr>
        <w:rFonts w:cs="Times New Roman"/>
      </w:rPr>
    </w:lvl>
    <w:lvl w:ilvl="7" w:tplc="04150019">
      <w:start w:val="1"/>
      <w:numFmt w:val="lowerLetter"/>
      <w:lvlText w:val="%8."/>
      <w:lvlJc w:val="left"/>
      <w:pPr>
        <w:tabs>
          <w:tab w:val="num" w:pos="7740"/>
        </w:tabs>
        <w:ind w:left="7740" w:hanging="360"/>
      </w:pPr>
      <w:rPr>
        <w:rFonts w:cs="Times New Roman"/>
      </w:rPr>
    </w:lvl>
    <w:lvl w:ilvl="8" w:tplc="0415001B">
      <w:start w:val="1"/>
      <w:numFmt w:val="lowerRoman"/>
      <w:lvlText w:val="%9."/>
      <w:lvlJc w:val="right"/>
      <w:pPr>
        <w:tabs>
          <w:tab w:val="num" w:pos="8460"/>
        </w:tabs>
        <w:ind w:left="8460" w:hanging="180"/>
      </w:pPr>
      <w:rPr>
        <w:rFonts w:cs="Times New Roman"/>
      </w:rPr>
    </w:lvl>
  </w:abstractNum>
  <w:abstractNum w:abstractNumId="27" w15:restartNumberingAfterBreak="0">
    <w:nsid w:val="167D779C"/>
    <w:multiLevelType w:val="hybridMultilevel"/>
    <w:tmpl w:val="C37C059C"/>
    <w:styleLink w:val="Zaimportowanystyl40"/>
    <w:lvl w:ilvl="0" w:tplc="7A20B7B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2CF3A6">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640714">
      <w:start w:val="1"/>
      <w:numFmt w:val="decimal"/>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B8E9214">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8CF16C">
      <w:start w:val="1"/>
      <w:numFmt w:val="decimal"/>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2A3AB0">
      <w:start w:val="1"/>
      <w:numFmt w:val="decimal"/>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A167EF4">
      <w:start w:val="1"/>
      <w:numFmt w:val="decimal"/>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4CDE62">
      <w:start w:val="1"/>
      <w:numFmt w:val="decimal"/>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C0CB6A">
      <w:start w:val="1"/>
      <w:numFmt w:val="decimal"/>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6F3151A"/>
    <w:multiLevelType w:val="hybridMultilevel"/>
    <w:tmpl w:val="D7241F2E"/>
    <w:lvl w:ilvl="0" w:tplc="F7A03B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0E7BB0"/>
    <w:multiLevelType w:val="hybridMultilevel"/>
    <w:tmpl w:val="CE8E9A1C"/>
    <w:styleLink w:val="Zaimportowanystyl22"/>
    <w:lvl w:ilvl="0" w:tplc="A9D6E2A2">
      <w:start w:val="1"/>
      <w:numFmt w:val="decimal"/>
      <w:lvlText w:val="%1)"/>
      <w:lvlJc w:val="left"/>
      <w:pPr>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960F5D6">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DBA21EC">
      <w:start w:val="1"/>
      <w:numFmt w:val="decimal"/>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D5187F0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38043F6">
      <w:start w:val="1"/>
      <w:numFmt w:val="decimal"/>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B4668A4">
      <w:start w:val="1"/>
      <w:numFmt w:val="decimal"/>
      <w:lvlText w:val="%6)"/>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E9C0F6F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36EDCB0">
      <w:start w:val="1"/>
      <w:numFmt w:val="decimal"/>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D7AEF08">
      <w:start w:val="1"/>
      <w:numFmt w:val="decimal"/>
      <w:lvlText w:val="%9)"/>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99A5643"/>
    <w:multiLevelType w:val="hybridMultilevel"/>
    <w:tmpl w:val="3244BC34"/>
    <w:styleLink w:val="Zaimportowanystyl8"/>
    <w:lvl w:ilvl="0" w:tplc="CB06616E">
      <w:start w:val="1"/>
      <w:numFmt w:val="lowerLetter"/>
      <w:lvlText w:val="%1)"/>
      <w:lvlJc w:val="left"/>
      <w:pPr>
        <w:tabs>
          <w:tab w:val="left" w:pos="426"/>
          <w:tab w:val="left" w:pos="6521"/>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66C9C4">
      <w:start w:val="1"/>
      <w:numFmt w:val="lowerLetter"/>
      <w:lvlText w:val="%2."/>
      <w:lvlJc w:val="left"/>
      <w:pPr>
        <w:tabs>
          <w:tab w:val="left" w:pos="426"/>
          <w:tab w:val="left" w:pos="6521"/>
        </w:tabs>
        <w:ind w:left="160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07A83B8">
      <w:start w:val="1"/>
      <w:numFmt w:val="lowerLetter"/>
      <w:lvlText w:val="%3."/>
      <w:lvlJc w:val="left"/>
      <w:pPr>
        <w:tabs>
          <w:tab w:val="left" w:pos="426"/>
          <w:tab w:val="left" w:pos="6521"/>
        </w:tabs>
        <w:ind w:left="2324"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D3AE5B46">
      <w:start w:val="1"/>
      <w:numFmt w:val="decimal"/>
      <w:lvlText w:val="%4."/>
      <w:lvlJc w:val="left"/>
      <w:pPr>
        <w:tabs>
          <w:tab w:val="left" w:pos="426"/>
          <w:tab w:val="left" w:pos="6521"/>
        </w:tabs>
        <w:ind w:left="304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DA475AC">
      <w:start w:val="1"/>
      <w:numFmt w:val="lowerLetter"/>
      <w:lvlText w:val="%5."/>
      <w:lvlJc w:val="left"/>
      <w:pPr>
        <w:tabs>
          <w:tab w:val="left" w:pos="426"/>
          <w:tab w:val="left" w:pos="6521"/>
        </w:tabs>
        <w:ind w:left="376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DE8C469A">
      <w:start w:val="1"/>
      <w:numFmt w:val="lowerRoman"/>
      <w:lvlText w:val="%6."/>
      <w:lvlJc w:val="left"/>
      <w:pPr>
        <w:tabs>
          <w:tab w:val="left" w:pos="426"/>
          <w:tab w:val="left" w:pos="6521"/>
        </w:tabs>
        <w:ind w:left="448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19BE1608">
      <w:start w:val="1"/>
      <w:numFmt w:val="decimal"/>
      <w:lvlText w:val="%7."/>
      <w:lvlJc w:val="left"/>
      <w:pPr>
        <w:tabs>
          <w:tab w:val="left" w:pos="426"/>
          <w:tab w:val="left" w:pos="6521"/>
        </w:tabs>
        <w:ind w:left="520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6446FBE">
      <w:start w:val="1"/>
      <w:numFmt w:val="lowerLetter"/>
      <w:lvlText w:val="%8."/>
      <w:lvlJc w:val="left"/>
      <w:pPr>
        <w:tabs>
          <w:tab w:val="left" w:pos="426"/>
          <w:tab w:val="left" w:pos="6521"/>
        </w:tabs>
        <w:ind w:left="592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2AA20C28">
      <w:start w:val="1"/>
      <w:numFmt w:val="lowerRoman"/>
      <w:suff w:val="nothing"/>
      <w:lvlText w:val="%9."/>
      <w:lvlJc w:val="left"/>
      <w:pPr>
        <w:tabs>
          <w:tab w:val="left" w:pos="426"/>
          <w:tab w:val="left" w:pos="6521"/>
        </w:tabs>
        <w:ind w:left="6467" w:hanging="1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BF837D2"/>
    <w:multiLevelType w:val="hybridMultilevel"/>
    <w:tmpl w:val="898EB78C"/>
    <w:styleLink w:val="Zaimportowanystyl240"/>
    <w:lvl w:ilvl="0" w:tplc="200EFDA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4A7638">
      <w:start w:val="1"/>
      <w:numFmt w:val="lowerLetter"/>
      <w:lvlText w:val="%2."/>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B0BA503E">
      <w:start w:val="1"/>
      <w:numFmt w:val="lowerRoman"/>
      <w:lvlText w:val="%3."/>
      <w:lvlJc w:val="left"/>
      <w:pPr>
        <w:ind w:left="143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B638FCDA">
      <w:start w:val="1"/>
      <w:numFmt w:val="decimal"/>
      <w:lvlText w:val="%4."/>
      <w:lvlJc w:val="left"/>
      <w:pPr>
        <w:ind w:left="215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039E40CC">
      <w:start w:val="1"/>
      <w:numFmt w:val="lowerLetter"/>
      <w:lvlText w:val="%5."/>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1DC8E772">
      <w:start w:val="1"/>
      <w:numFmt w:val="lowerRoman"/>
      <w:lvlText w:val="%6."/>
      <w:lvlJc w:val="left"/>
      <w:pPr>
        <w:ind w:left="359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BF34D244">
      <w:start w:val="1"/>
      <w:numFmt w:val="decimal"/>
      <w:lvlText w:val="%7."/>
      <w:lvlJc w:val="left"/>
      <w:pPr>
        <w:ind w:left="431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2CF62DD8">
      <w:start w:val="1"/>
      <w:numFmt w:val="lowerLetter"/>
      <w:lvlText w:val="%8."/>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3D1E2352">
      <w:start w:val="1"/>
      <w:numFmt w:val="lowerRoman"/>
      <w:lvlText w:val="%9."/>
      <w:lvlJc w:val="left"/>
      <w:pPr>
        <w:ind w:left="575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C6041D6"/>
    <w:multiLevelType w:val="hybridMultilevel"/>
    <w:tmpl w:val="02A820BC"/>
    <w:styleLink w:val="Zaimportowanystyl12"/>
    <w:lvl w:ilvl="0" w:tplc="237E0364">
      <w:start w:val="1"/>
      <w:numFmt w:val="decimal"/>
      <w:lvlText w:val="%1."/>
      <w:lvlJc w:val="left"/>
      <w:pPr>
        <w:ind w:left="425"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F50DFC8">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63C40DA">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5DE1F4A">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FB00D6E">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F6A9D94">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1E2092E">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ABE3D72">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45473EA">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CF04C3E"/>
    <w:multiLevelType w:val="hybridMultilevel"/>
    <w:tmpl w:val="6C963362"/>
    <w:lvl w:ilvl="0" w:tplc="0CE2A7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9">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182869"/>
    <w:multiLevelType w:val="hybridMultilevel"/>
    <w:tmpl w:val="22AC660A"/>
    <w:styleLink w:val="Zaimportowanystyl15"/>
    <w:lvl w:ilvl="0" w:tplc="2E502830">
      <w:start w:val="1"/>
      <w:numFmt w:val="decimal"/>
      <w:lvlText w:val="%1)"/>
      <w:lvlJc w:val="left"/>
      <w:pPr>
        <w:tabs>
          <w:tab w:val="left" w:pos="1134"/>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5E292AA">
      <w:start w:val="1"/>
      <w:numFmt w:val="lowerLetter"/>
      <w:lvlText w:val="%2)"/>
      <w:lvlJc w:val="left"/>
      <w:pPr>
        <w:tabs>
          <w:tab w:val="left" w:pos="1134"/>
        </w:tabs>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C784A68">
      <w:start w:val="1"/>
      <w:numFmt w:val="decimal"/>
      <w:suff w:val="nothing"/>
      <w:lvlText w:val="%3)"/>
      <w:lvlJc w:val="left"/>
      <w:pPr>
        <w:tabs>
          <w:tab w:val="left" w:pos="1134"/>
        </w:tabs>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3" w:tplc="EFF63AD6">
      <w:start w:val="1"/>
      <w:numFmt w:val="decimal"/>
      <w:lvlText w:val="%4."/>
      <w:lvlJc w:val="left"/>
      <w:pPr>
        <w:tabs>
          <w:tab w:val="left" w:pos="1134"/>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6CC2C124">
      <w:start w:val="1"/>
      <w:numFmt w:val="lowerLetter"/>
      <w:lvlText w:val="%5."/>
      <w:lvlJc w:val="left"/>
      <w:pPr>
        <w:tabs>
          <w:tab w:val="left" w:pos="1134"/>
        </w:tabs>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DC6DFD0">
      <w:start w:val="1"/>
      <w:numFmt w:val="lowerRoman"/>
      <w:lvlText w:val="%6."/>
      <w:lvlJc w:val="left"/>
      <w:pPr>
        <w:tabs>
          <w:tab w:val="left" w:pos="1134"/>
        </w:tabs>
        <w:ind w:left="431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C938175A">
      <w:start w:val="1"/>
      <w:numFmt w:val="decimal"/>
      <w:lvlText w:val="%7."/>
      <w:lvlJc w:val="left"/>
      <w:pPr>
        <w:tabs>
          <w:tab w:val="left" w:pos="1134"/>
        </w:tabs>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3E22F6EC">
      <w:start w:val="1"/>
      <w:numFmt w:val="lowerLetter"/>
      <w:lvlText w:val="%8."/>
      <w:lvlJc w:val="left"/>
      <w:pPr>
        <w:tabs>
          <w:tab w:val="left" w:pos="1134"/>
        </w:tabs>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502629C2">
      <w:start w:val="1"/>
      <w:numFmt w:val="lowerRoman"/>
      <w:lvlText w:val="%9."/>
      <w:lvlJc w:val="left"/>
      <w:pPr>
        <w:tabs>
          <w:tab w:val="left" w:pos="1134"/>
        </w:tabs>
        <w:ind w:left="647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E3B7DD5"/>
    <w:multiLevelType w:val="hybridMultilevel"/>
    <w:tmpl w:val="5268E0BE"/>
    <w:numStyleLink w:val="Zaimportowanystyl3"/>
  </w:abstractNum>
  <w:abstractNum w:abstractNumId="36" w15:restartNumberingAfterBreak="0">
    <w:nsid w:val="1E9154F1"/>
    <w:multiLevelType w:val="hybridMultilevel"/>
    <w:tmpl w:val="B02E53CA"/>
    <w:styleLink w:val="Zaimportowanystyl23"/>
    <w:lvl w:ilvl="0" w:tplc="FA1826AA">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CDACE41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316AFEA4">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7DA6BCC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A0E4C10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561CC42E">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C02E23E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FF0E88B6">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3E0A55E0">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37" w15:restartNumberingAfterBreak="0">
    <w:nsid w:val="1EE74E3D"/>
    <w:multiLevelType w:val="hybridMultilevel"/>
    <w:tmpl w:val="7CFC5AE4"/>
    <w:lvl w:ilvl="0" w:tplc="04150011">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8" w15:restartNumberingAfterBreak="0">
    <w:nsid w:val="1F4C6B62"/>
    <w:multiLevelType w:val="hybridMultilevel"/>
    <w:tmpl w:val="A7C48BA0"/>
    <w:styleLink w:val="Zaimportowanystyl210"/>
    <w:lvl w:ilvl="0" w:tplc="F6D2A08E">
      <w:start w:val="1"/>
      <w:numFmt w:val="lowerLetter"/>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4A85FC6">
      <w:start w:val="1"/>
      <w:numFmt w:val="lowerLetter"/>
      <w:lvlText w:val="%2."/>
      <w:lvlJc w:val="left"/>
      <w:pPr>
        <w:ind w:left="1077" w:hanging="325"/>
      </w:pPr>
      <w:rPr>
        <w:rFonts w:hAnsi="Arial Unicode MS"/>
        <w:caps w:val="0"/>
        <w:smallCaps w:val="0"/>
        <w:strike w:val="0"/>
        <w:dstrike w:val="0"/>
        <w:outline w:val="0"/>
        <w:emboss w:val="0"/>
        <w:imprint w:val="0"/>
        <w:spacing w:val="0"/>
        <w:w w:val="100"/>
        <w:kern w:val="0"/>
        <w:position w:val="0"/>
        <w:highlight w:val="none"/>
        <w:vertAlign w:val="baseline"/>
      </w:rPr>
    </w:lvl>
    <w:lvl w:ilvl="2" w:tplc="CBBED0B2">
      <w:start w:val="1"/>
      <w:numFmt w:val="lowerRoman"/>
      <w:lvlText w:val="%3."/>
      <w:lvlJc w:val="left"/>
      <w:pPr>
        <w:ind w:left="1797"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F7DC516C">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BD658BE">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AE8B58E">
      <w:start w:val="1"/>
      <w:numFmt w:val="lowerRoman"/>
      <w:lvlText w:val="%6."/>
      <w:lvlJc w:val="left"/>
      <w:pPr>
        <w:ind w:left="395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7BEEBD8E">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99D4C6D4">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55864AC6">
      <w:start w:val="1"/>
      <w:numFmt w:val="lowerRoman"/>
      <w:lvlText w:val="%9."/>
      <w:lvlJc w:val="left"/>
      <w:pPr>
        <w:ind w:left="611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18366AD"/>
    <w:multiLevelType w:val="hybridMultilevel"/>
    <w:tmpl w:val="CBC24766"/>
    <w:numStyleLink w:val="Zaimportowanystyl6"/>
  </w:abstractNum>
  <w:abstractNum w:abstractNumId="40" w15:restartNumberingAfterBreak="0">
    <w:nsid w:val="23663E92"/>
    <w:multiLevelType w:val="hybridMultilevel"/>
    <w:tmpl w:val="A7F60BCA"/>
    <w:lvl w:ilvl="0" w:tplc="BF3E1E5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266A62A7"/>
    <w:multiLevelType w:val="hybridMultilevel"/>
    <w:tmpl w:val="D886191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2780CC8A">
      <w:start w:val="119"/>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50741D"/>
    <w:multiLevelType w:val="hybridMultilevel"/>
    <w:tmpl w:val="A7C2452E"/>
    <w:numStyleLink w:val="Zaimportowanystyl13"/>
  </w:abstractNum>
  <w:abstractNum w:abstractNumId="43" w15:restartNumberingAfterBreak="0">
    <w:nsid w:val="2BFC113E"/>
    <w:multiLevelType w:val="hybridMultilevel"/>
    <w:tmpl w:val="42E4710C"/>
    <w:styleLink w:val="Zaimportowanystyl150"/>
    <w:lvl w:ilvl="0" w:tplc="49141282">
      <w:start w:val="1"/>
      <w:numFmt w:val="lowerLetter"/>
      <w:lvlText w:val="%1)"/>
      <w:lvlJc w:val="left"/>
      <w:pPr>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505BEE">
      <w:start w:val="1"/>
      <w:numFmt w:val="lowerLetter"/>
      <w:lvlText w:val="%2."/>
      <w:lvlJc w:val="left"/>
      <w:pPr>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8A5868">
      <w:start w:val="1"/>
      <w:numFmt w:val="lowerRoman"/>
      <w:lvlText w:val="%3."/>
      <w:lvlJc w:val="left"/>
      <w:pPr>
        <w:ind w:left="215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0A6A064E">
      <w:start w:val="1"/>
      <w:numFmt w:val="decimal"/>
      <w:lvlText w:val="%4."/>
      <w:lvlJc w:val="left"/>
      <w:pPr>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FA5120">
      <w:start w:val="1"/>
      <w:numFmt w:val="lowerLetter"/>
      <w:lvlText w:val="%5."/>
      <w:lvlJc w:val="left"/>
      <w:pPr>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E8D74A">
      <w:start w:val="1"/>
      <w:numFmt w:val="lowerRoman"/>
      <w:lvlText w:val="%6."/>
      <w:lvlJc w:val="left"/>
      <w:pPr>
        <w:ind w:left="431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AA0AF4D8">
      <w:start w:val="1"/>
      <w:numFmt w:val="decimal"/>
      <w:lvlText w:val="%7."/>
      <w:lvlJc w:val="left"/>
      <w:pPr>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045CAE">
      <w:start w:val="1"/>
      <w:numFmt w:val="lowerLetter"/>
      <w:lvlText w:val="%8."/>
      <w:lvlJc w:val="left"/>
      <w:pPr>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C0EAEE">
      <w:start w:val="1"/>
      <w:numFmt w:val="lowerRoman"/>
      <w:lvlText w:val="%9."/>
      <w:lvlJc w:val="left"/>
      <w:pPr>
        <w:ind w:left="647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2C3C42F2"/>
    <w:multiLevelType w:val="hybridMultilevel"/>
    <w:tmpl w:val="0AEC5D5C"/>
    <w:styleLink w:val="Zaimportowanystyl90"/>
    <w:lvl w:ilvl="0" w:tplc="E80EF4A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0AC718">
      <w:start w:val="1"/>
      <w:numFmt w:val="lowerLetter"/>
      <w:lvlText w:val="%2."/>
      <w:lvlJc w:val="left"/>
      <w:pPr>
        <w:ind w:left="993" w:hanging="426"/>
      </w:pPr>
      <w:rPr>
        <w:rFonts w:ascii="Calibri" w:eastAsia="Calibri" w:hAnsi="Calibri" w:cs="Calibri"/>
        <w:caps w:val="0"/>
        <w:smallCaps w:val="0"/>
        <w:strike w:val="0"/>
        <w:dstrike w:val="0"/>
        <w:outline w:val="0"/>
        <w:emboss w:val="0"/>
        <w:imprint w:val="0"/>
        <w:spacing w:val="0"/>
        <w:w w:val="100"/>
        <w:kern w:val="0"/>
        <w:position w:val="0"/>
        <w:highlight w:val="none"/>
        <w:vertAlign w:val="baseline"/>
      </w:rPr>
    </w:lvl>
    <w:lvl w:ilvl="2" w:tplc="677433D6">
      <w:start w:val="1"/>
      <w:numFmt w:val="decimal"/>
      <w:lvlText w:val="%3."/>
      <w:lvlJc w:val="left"/>
      <w:pPr>
        <w:ind w:left="1893"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EFC4D61A">
      <w:start w:val="1"/>
      <w:numFmt w:val="decimal"/>
      <w:lvlText w:val="%4."/>
      <w:lvlJc w:val="left"/>
      <w:pPr>
        <w:ind w:left="2433"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9F0AF4C">
      <w:start w:val="1"/>
      <w:numFmt w:val="lowerLetter"/>
      <w:lvlText w:val="%5."/>
      <w:lvlJc w:val="left"/>
      <w:pPr>
        <w:ind w:left="3153"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09A2B38">
      <w:start w:val="1"/>
      <w:numFmt w:val="lowerRoman"/>
      <w:lvlText w:val="%6."/>
      <w:lvlJc w:val="left"/>
      <w:pPr>
        <w:ind w:left="3873"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518CE24C">
      <w:start w:val="1"/>
      <w:numFmt w:val="decimal"/>
      <w:lvlText w:val="%7."/>
      <w:lvlJc w:val="left"/>
      <w:pPr>
        <w:ind w:left="4593"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A58B5AE">
      <w:start w:val="1"/>
      <w:numFmt w:val="lowerLetter"/>
      <w:lvlText w:val="%8."/>
      <w:lvlJc w:val="left"/>
      <w:pPr>
        <w:ind w:left="5313"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C22E786">
      <w:start w:val="1"/>
      <w:numFmt w:val="lowerRoman"/>
      <w:lvlText w:val="%9."/>
      <w:lvlJc w:val="left"/>
      <w:pPr>
        <w:ind w:left="6033"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E8C776A"/>
    <w:multiLevelType w:val="hybridMultilevel"/>
    <w:tmpl w:val="F05CA98A"/>
    <w:styleLink w:val="Zaimportowanystyl35"/>
    <w:lvl w:ilvl="0" w:tplc="B906C49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77E894E">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1C61C90">
      <w:start w:val="1"/>
      <w:numFmt w:val="lowerRoman"/>
      <w:lvlText w:val="%3."/>
      <w:lvlJc w:val="left"/>
      <w:pPr>
        <w:ind w:left="1797"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1C72C108">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DF8C98E">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AE86084">
      <w:start w:val="1"/>
      <w:numFmt w:val="lowerRoman"/>
      <w:lvlText w:val="%6."/>
      <w:lvlJc w:val="left"/>
      <w:pPr>
        <w:ind w:left="395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110A08A8">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AEA1904">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B82BB82">
      <w:start w:val="1"/>
      <w:numFmt w:val="lowerRoman"/>
      <w:lvlText w:val="%9."/>
      <w:lvlJc w:val="left"/>
      <w:pPr>
        <w:ind w:left="611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2FEF2573"/>
    <w:multiLevelType w:val="hybridMultilevel"/>
    <w:tmpl w:val="FE0A852C"/>
    <w:lvl w:ilvl="0" w:tplc="2266E824">
      <w:start w:val="1"/>
      <w:numFmt w:val="decimal"/>
      <w:lvlText w:val="%1)"/>
      <w:lvlJc w:val="left"/>
      <w:pPr>
        <w:tabs>
          <w:tab w:val="num" w:pos="644"/>
        </w:tabs>
        <w:ind w:left="644" w:hanging="360"/>
      </w:pPr>
      <w:rPr>
        <w:rFonts w:cs="Times New Roman"/>
      </w:rPr>
    </w:lvl>
    <w:lvl w:ilvl="1" w:tplc="D03E6E8C">
      <w:start w:val="2"/>
      <w:numFmt w:val="decimal"/>
      <w:lvlText w:val="%2."/>
      <w:lvlJc w:val="left"/>
      <w:pPr>
        <w:tabs>
          <w:tab w:val="num" w:pos="425"/>
        </w:tabs>
        <w:ind w:left="425" w:hanging="283"/>
      </w:pPr>
      <w:rPr>
        <w:rFonts w:cs="Times New Roman"/>
        <w:i w:val="0"/>
      </w:rPr>
    </w:lvl>
    <w:lvl w:ilvl="2" w:tplc="0415001B">
      <w:start w:val="1"/>
      <w:numFmt w:val="lowerRoman"/>
      <w:lvlText w:val="%3."/>
      <w:lvlJc w:val="right"/>
      <w:pPr>
        <w:tabs>
          <w:tab w:val="num" w:pos="2084"/>
        </w:tabs>
        <w:ind w:left="2084" w:hanging="180"/>
      </w:pPr>
      <w:rPr>
        <w:rFonts w:cs="Times New Roman"/>
      </w:rPr>
    </w:lvl>
    <w:lvl w:ilvl="3" w:tplc="522E0B7C">
      <w:start w:val="1"/>
      <w:numFmt w:val="lowerLetter"/>
      <w:lvlText w:val="%4)"/>
      <w:lvlJc w:val="left"/>
      <w:pPr>
        <w:tabs>
          <w:tab w:val="num" w:pos="2836"/>
        </w:tabs>
        <w:ind w:left="2836" w:hanging="360"/>
      </w:pPr>
      <w:rPr>
        <w:rFonts w:cs="Times New Roman"/>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47" w15:restartNumberingAfterBreak="0">
    <w:nsid w:val="2FF87D9F"/>
    <w:multiLevelType w:val="hybridMultilevel"/>
    <w:tmpl w:val="3F36486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8" w15:restartNumberingAfterBreak="0">
    <w:nsid w:val="310540C1"/>
    <w:multiLevelType w:val="hybridMultilevel"/>
    <w:tmpl w:val="F55EC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1E140AE"/>
    <w:multiLevelType w:val="hybridMultilevel"/>
    <w:tmpl w:val="29506540"/>
    <w:lvl w:ilvl="0" w:tplc="04150019">
      <w:start w:val="1"/>
      <w:numFmt w:val="lowerLetter"/>
      <w:lvlText w:val="%1."/>
      <w:lvlJc w:val="left"/>
      <w:pPr>
        <w:ind w:left="720" w:hanging="360"/>
      </w:p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EE1639"/>
    <w:multiLevelType w:val="hybridMultilevel"/>
    <w:tmpl w:val="E4A8C2D4"/>
    <w:numStyleLink w:val="Zaimportowanystyl26"/>
  </w:abstractNum>
  <w:abstractNum w:abstractNumId="51" w15:restartNumberingAfterBreak="0">
    <w:nsid w:val="33B275BD"/>
    <w:multiLevelType w:val="hybridMultilevel"/>
    <w:tmpl w:val="4ABEBE08"/>
    <w:styleLink w:val="Zaimportowanystyl27"/>
    <w:lvl w:ilvl="0" w:tplc="BBC066C6">
      <w:start w:val="1"/>
      <w:numFmt w:val="decimal"/>
      <w:lvlText w:val="%1)"/>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6C9D80">
      <w:start w:val="1"/>
      <w:numFmt w:val="lowerLetter"/>
      <w:lvlText w:val="%2."/>
      <w:lvlJc w:val="left"/>
      <w:pPr>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B62092">
      <w:start w:val="1"/>
      <w:numFmt w:val="lowerRoman"/>
      <w:lvlText w:val="%3."/>
      <w:lvlJc w:val="left"/>
      <w:pPr>
        <w:ind w:left="2509"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34EA0BC">
      <w:start w:val="1"/>
      <w:numFmt w:val="decimal"/>
      <w:lvlText w:val="%4."/>
      <w:lvlJc w:val="left"/>
      <w:pPr>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C42A530">
      <w:start w:val="1"/>
      <w:numFmt w:val="lowerLetter"/>
      <w:lvlText w:val="%5."/>
      <w:lvlJc w:val="left"/>
      <w:pPr>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EA6C20">
      <w:start w:val="1"/>
      <w:numFmt w:val="lowerRoman"/>
      <w:lvlText w:val="%6."/>
      <w:lvlJc w:val="left"/>
      <w:pPr>
        <w:ind w:left="4669"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E460F14">
      <w:start w:val="1"/>
      <w:numFmt w:val="decimal"/>
      <w:lvlText w:val="%7."/>
      <w:lvlJc w:val="left"/>
      <w:pPr>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68E648">
      <w:start w:val="1"/>
      <w:numFmt w:val="lowerLetter"/>
      <w:lvlText w:val="%8."/>
      <w:lvlJc w:val="left"/>
      <w:pPr>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DC2892">
      <w:start w:val="1"/>
      <w:numFmt w:val="lowerRoman"/>
      <w:lvlText w:val="%9."/>
      <w:lvlJc w:val="left"/>
      <w:pPr>
        <w:ind w:left="6829"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35053C56"/>
    <w:multiLevelType w:val="hybridMultilevel"/>
    <w:tmpl w:val="CE1491FA"/>
    <w:numStyleLink w:val="Zaimportowanystyl7"/>
  </w:abstractNum>
  <w:abstractNum w:abstractNumId="53" w15:restartNumberingAfterBreak="0">
    <w:nsid w:val="365C1899"/>
    <w:multiLevelType w:val="hybridMultilevel"/>
    <w:tmpl w:val="DC58D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6935277"/>
    <w:multiLevelType w:val="hybridMultilevel"/>
    <w:tmpl w:val="D212B4A8"/>
    <w:styleLink w:val="Zaimportowanystyl4"/>
    <w:lvl w:ilvl="0" w:tplc="43CE8282">
      <w:start w:val="1"/>
      <w:numFmt w:val="decimal"/>
      <w:lvlText w:val="%1)"/>
      <w:lvlJc w:val="left"/>
      <w:pPr>
        <w:tabs>
          <w:tab w:val="left" w:pos="426"/>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87473A6">
      <w:start w:val="1"/>
      <w:numFmt w:val="lowerLetter"/>
      <w:lvlText w:val="%2."/>
      <w:lvlJc w:val="left"/>
      <w:pPr>
        <w:tabs>
          <w:tab w:val="left" w:pos="426"/>
        </w:tabs>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4AAAB2C4">
      <w:start w:val="1"/>
      <w:numFmt w:val="lowerRoman"/>
      <w:lvlText w:val="%3."/>
      <w:lvlJc w:val="left"/>
      <w:pPr>
        <w:tabs>
          <w:tab w:val="left" w:pos="426"/>
        </w:tabs>
        <w:ind w:left="215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AEC661E8">
      <w:start w:val="1"/>
      <w:numFmt w:val="decimal"/>
      <w:lvlText w:val="%4."/>
      <w:lvlJc w:val="left"/>
      <w:pPr>
        <w:tabs>
          <w:tab w:val="left" w:pos="426"/>
        </w:tabs>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6A87520">
      <w:start w:val="1"/>
      <w:numFmt w:val="lowerLetter"/>
      <w:lvlText w:val="%5."/>
      <w:lvlJc w:val="left"/>
      <w:pPr>
        <w:tabs>
          <w:tab w:val="left" w:pos="426"/>
        </w:tabs>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BAE4475C">
      <w:start w:val="1"/>
      <w:numFmt w:val="lowerRoman"/>
      <w:lvlText w:val="%6."/>
      <w:lvlJc w:val="left"/>
      <w:pPr>
        <w:tabs>
          <w:tab w:val="left" w:pos="426"/>
        </w:tabs>
        <w:ind w:left="431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9D63F78">
      <w:start w:val="1"/>
      <w:numFmt w:val="decimal"/>
      <w:lvlText w:val="%7."/>
      <w:lvlJc w:val="left"/>
      <w:pPr>
        <w:tabs>
          <w:tab w:val="left" w:pos="426"/>
        </w:tabs>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1F27482">
      <w:start w:val="1"/>
      <w:numFmt w:val="lowerLetter"/>
      <w:lvlText w:val="%8."/>
      <w:lvlJc w:val="left"/>
      <w:pPr>
        <w:tabs>
          <w:tab w:val="left" w:pos="426"/>
        </w:tabs>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24E7A6C">
      <w:start w:val="1"/>
      <w:numFmt w:val="lowerRoman"/>
      <w:lvlText w:val="%9."/>
      <w:lvlJc w:val="left"/>
      <w:pPr>
        <w:tabs>
          <w:tab w:val="left" w:pos="426"/>
        </w:tabs>
        <w:ind w:left="647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6BD2CEF"/>
    <w:multiLevelType w:val="hybridMultilevel"/>
    <w:tmpl w:val="F24E3E58"/>
    <w:styleLink w:val="Zaimportowanystyl50"/>
    <w:lvl w:ilvl="0" w:tplc="20DC1108">
      <w:start w:val="1"/>
      <w:numFmt w:val="decimal"/>
      <w:lvlText w:val="%1)"/>
      <w:lvlJc w:val="left"/>
      <w:pPr>
        <w:ind w:left="714" w:hanging="357"/>
      </w:pPr>
      <w:rPr>
        <w:rFonts w:ascii="Trebuchet MS" w:eastAsia="Trebuchet MS" w:hAnsi="Trebuchet MS" w:cs="Trebuchet MS"/>
        <w:b w:val="0"/>
        <w:bCs w:val="0"/>
        <w:i w:val="0"/>
        <w:iCs w:val="0"/>
        <w:caps w:val="0"/>
        <w:smallCaps w:val="0"/>
        <w:strike w:val="0"/>
        <w:dstrike w:val="0"/>
        <w:outline w:val="0"/>
        <w:emboss w:val="0"/>
        <w:imprint w:val="0"/>
        <w:color w:val="404040"/>
        <w:spacing w:val="0"/>
        <w:w w:val="100"/>
        <w:kern w:val="0"/>
        <w:position w:val="0"/>
        <w:highlight w:val="none"/>
        <w:vertAlign w:val="baseline"/>
      </w:rPr>
    </w:lvl>
    <w:lvl w:ilvl="1" w:tplc="D3C49B2C">
      <w:start w:val="1"/>
      <w:numFmt w:val="lowerLetter"/>
      <w:lvlText w:val="%2."/>
      <w:lvlJc w:val="left"/>
      <w:pPr>
        <w:ind w:left="1434" w:hanging="357"/>
      </w:pPr>
      <w:rPr>
        <w:rFonts w:ascii="Trebuchet MS" w:eastAsia="Trebuchet MS" w:hAnsi="Trebuchet MS" w:cs="Trebuchet MS"/>
        <w:b w:val="0"/>
        <w:bCs w:val="0"/>
        <w:i w:val="0"/>
        <w:iCs w:val="0"/>
        <w:caps w:val="0"/>
        <w:smallCaps w:val="0"/>
        <w:strike w:val="0"/>
        <w:dstrike w:val="0"/>
        <w:outline w:val="0"/>
        <w:emboss w:val="0"/>
        <w:imprint w:val="0"/>
        <w:color w:val="404040"/>
        <w:spacing w:val="0"/>
        <w:w w:val="100"/>
        <w:kern w:val="0"/>
        <w:position w:val="0"/>
        <w:highlight w:val="none"/>
        <w:vertAlign w:val="baseline"/>
      </w:rPr>
    </w:lvl>
    <w:lvl w:ilvl="2" w:tplc="8F10D4EE">
      <w:start w:val="1"/>
      <w:numFmt w:val="lowerRoman"/>
      <w:lvlText w:val="%3."/>
      <w:lvlJc w:val="left"/>
      <w:pPr>
        <w:ind w:left="2154" w:hanging="292"/>
      </w:pPr>
      <w:rPr>
        <w:rFonts w:ascii="Trebuchet MS" w:eastAsia="Trebuchet MS" w:hAnsi="Trebuchet MS" w:cs="Trebuchet MS"/>
        <w:b w:val="0"/>
        <w:bCs w:val="0"/>
        <w:i w:val="0"/>
        <w:iCs w:val="0"/>
        <w:caps w:val="0"/>
        <w:smallCaps w:val="0"/>
        <w:strike w:val="0"/>
        <w:dstrike w:val="0"/>
        <w:outline w:val="0"/>
        <w:emboss w:val="0"/>
        <w:imprint w:val="0"/>
        <w:color w:val="404040"/>
        <w:spacing w:val="0"/>
        <w:w w:val="100"/>
        <w:kern w:val="0"/>
        <w:position w:val="0"/>
        <w:highlight w:val="none"/>
        <w:vertAlign w:val="baseline"/>
      </w:rPr>
    </w:lvl>
    <w:lvl w:ilvl="3" w:tplc="43DA5CAC">
      <w:start w:val="1"/>
      <w:numFmt w:val="decimal"/>
      <w:lvlText w:val="%4."/>
      <w:lvlJc w:val="left"/>
      <w:pPr>
        <w:ind w:left="2874" w:hanging="357"/>
      </w:pPr>
      <w:rPr>
        <w:rFonts w:ascii="Trebuchet MS" w:eastAsia="Trebuchet MS" w:hAnsi="Trebuchet MS" w:cs="Trebuchet MS"/>
        <w:b w:val="0"/>
        <w:bCs w:val="0"/>
        <w:i w:val="0"/>
        <w:iCs w:val="0"/>
        <w:caps w:val="0"/>
        <w:smallCaps w:val="0"/>
        <w:strike w:val="0"/>
        <w:dstrike w:val="0"/>
        <w:outline w:val="0"/>
        <w:emboss w:val="0"/>
        <w:imprint w:val="0"/>
        <w:color w:val="404040"/>
        <w:spacing w:val="0"/>
        <w:w w:val="100"/>
        <w:kern w:val="0"/>
        <w:position w:val="0"/>
        <w:highlight w:val="none"/>
        <w:vertAlign w:val="baseline"/>
      </w:rPr>
    </w:lvl>
    <w:lvl w:ilvl="4" w:tplc="CE96E358">
      <w:start w:val="1"/>
      <w:numFmt w:val="lowerLetter"/>
      <w:lvlText w:val="%5."/>
      <w:lvlJc w:val="left"/>
      <w:pPr>
        <w:ind w:left="3594" w:hanging="357"/>
      </w:pPr>
      <w:rPr>
        <w:rFonts w:ascii="Trebuchet MS" w:eastAsia="Trebuchet MS" w:hAnsi="Trebuchet MS" w:cs="Trebuchet MS"/>
        <w:b w:val="0"/>
        <w:bCs w:val="0"/>
        <w:i w:val="0"/>
        <w:iCs w:val="0"/>
        <w:caps w:val="0"/>
        <w:smallCaps w:val="0"/>
        <w:strike w:val="0"/>
        <w:dstrike w:val="0"/>
        <w:outline w:val="0"/>
        <w:emboss w:val="0"/>
        <w:imprint w:val="0"/>
        <w:color w:val="404040"/>
        <w:spacing w:val="0"/>
        <w:w w:val="100"/>
        <w:kern w:val="0"/>
        <w:position w:val="0"/>
        <w:highlight w:val="none"/>
        <w:vertAlign w:val="baseline"/>
      </w:rPr>
    </w:lvl>
    <w:lvl w:ilvl="5" w:tplc="37B69864">
      <w:start w:val="1"/>
      <w:numFmt w:val="lowerRoman"/>
      <w:lvlText w:val="%6."/>
      <w:lvlJc w:val="left"/>
      <w:pPr>
        <w:ind w:left="4314" w:hanging="292"/>
      </w:pPr>
      <w:rPr>
        <w:rFonts w:ascii="Trebuchet MS" w:eastAsia="Trebuchet MS" w:hAnsi="Trebuchet MS" w:cs="Trebuchet MS"/>
        <w:b w:val="0"/>
        <w:bCs w:val="0"/>
        <w:i w:val="0"/>
        <w:iCs w:val="0"/>
        <w:caps w:val="0"/>
        <w:smallCaps w:val="0"/>
        <w:strike w:val="0"/>
        <w:dstrike w:val="0"/>
        <w:outline w:val="0"/>
        <w:emboss w:val="0"/>
        <w:imprint w:val="0"/>
        <w:color w:val="404040"/>
        <w:spacing w:val="0"/>
        <w:w w:val="100"/>
        <w:kern w:val="0"/>
        <w:position w:val="0"/>
        <w:highlight w:val="none"/>
        <w:vertAlign w:val="baseline"/>
      </w:rPr>
    </w:lvl>
    <w:lvl w:ilvl="6" w:tplc="AD1C90CE">
      <w:start w:val="1"/>
      <w:numFmt w:val="decimal"/>
      <w:lvlText w:val="%7."/>
      <w:lvlJc w:val="left"/>
      <w:pPr>
        <w:ind w:left="5034" w:hanging="357"/>
      </w:pPr>
      <w:rPr>
        <w:rFonts w:ascii="Trebuchet MS" w:eastAsia="Trebuchet MS" w:hAnsi="Trebuchet MS" w:cs="Trebuchet MS"/>
        <w:b w:val="0"/>
        <w:bCs w:val="0"/>
        <w:i w:val="0"/>
        <w:iCs w:val="0"/>
        <w:caps w:val="0"/>
        <w:smallCaps w:val="0"/>
        <w:strike w:val="0"/>
        <w:dstrike w:val="0"/>
        <w:outline w:val="0"/>
        <w:emboss w:val="0"/>
        <w:imprint w:val="0"/>
        <w:color w:val="404040"/>
        <w:spacing w:val="0"/>
        <w:w w:val="100"/>
        <w:kern w:val="0"/>
        <w:position w:val="0"/>
        <w:highlight w:val="none"/>
        <w:vertAlign w:val="baseline"/>
      </w:rPr>
    </w:lvl>
    <w:lvl w:ilvl="7" w:tplc="9154D81E">
      <w:start w:val="1"/>
      <w:numFmt w:val="lowerLetter"/>
      <w:lvlText w:val="%8."/>
      <w:lvlJc w:val="left"/>
      <w:pPr>
        <w:ind w:left="5754" w:hanging="357"/>
      </w:pPr>
      <w:rPr>
        <w:rFonts w:ascii="Trebuchet MS" w:eastAsia="Trebuchet MS" w:hAnsi="Trebuchet MS" w:cs="Trebuchet MS"/>
        <w:b w:val="0"/>
        <w:bCs w:val="0"/>
        <w:i w:val="0"/>
        <w:iCs w:val="0"/>
        <w:caps w:val="0"/>
        <w:smallCaps w:val="0"/>
        <w:strike w:val="0"/>
        <w:dstrike w:val="0"/>
        <w:outline w:val="0"/>
        <w:emboss w:val="0"/>
        <w:imprint w:val="0"/>
        <w:color w:val="404040"/>
        <w:spacing w:val="0"/>
        <w:w w:val="100"/>
        <w:kern w:val="0"/>
        <w:position w:val="0"/>
        <w:highlight w:val="none"/>
        <w:vertAlign w:val="baseline"/>
      </w:rPr>
    </w:lvl>
    <w:lvl w:ilvl="8" w:tplc="8D66F5E6">
      <w:start w:val="1"/>
      <w:numFmt w:val="lowerRoman"/>
      <w:lvlText w:val="%9."/>
      <w:lvlJc w:val="left"/>
      <w:pPr>
        <w:ind w:left="6474" w:hanging="292"/>
      </w:pPr>
      <w:rPr>
        <w:rFonts w:ascii="Trebuchet MS" w:eastAsia="Trebuchet MS" w:hAnsi="Trebuchet MS" w:cs="Trebuchet MS"/>
        <w:b w:val="0"/>
        <w:bCs w:val="0"/>
        <w:i w:val="0"/>
        <w:iCs w:val="0"/>
        <w:caps w:val="0"/>
        <w:smallCaps w:val="0"/>
        <w:strike w:val="0"/>
        <w:dstrike w:val="0"/>
        <w:outline w:val="0"/>
        <w:emboss w:val="0"/>
        <w:imprint w:val="0"/>
        <w:color w:val="404040"/>
        <w:spacing w:val="0"/>
        <w:w w:val="100"/>
        <w:kern w:val="0"/>
        <w:position w:val="0"/>
        <w:highlight w:val="none"/>
        <w:vertAlign w:val="baseline"/>
      </w:rPr>
    </w:lvl>
  </w:abstractNum>
  <w:abstractNum w:abstractNumId="56" w15:restartNumberingAfterBreak="0">
    <w:nsid w:val="38072533"/>
    <w:multiLevelType w:val="hybridMultilevel"/>
    <w:tmpl w:val="8DCC4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7D3E99"/>
    <w:multiLevelType w:val="hybridMultilevel"/>
    <w:tmpl w:val="4CA835BE"/>
    <w:lvl w:ilvl="0" w:tplc="04150011">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8" w15:restartNumberingAfterBreak="0">
    <w:nsid w:val="3A9932F3"/>
    <w:multiLevelType w:val="hybridMultilevel"/>
    <w:tmpl w:val="BC361194"/>
    <w:styleLink w:val="Zaimportowanystyl170"/>
    <w:lvl w:ilvl="0" w:tplc="C0A05EF2">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890CB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42E82FCA">
      <w:start w:val="1"/>
      <w:numFmt w:val="lowerRoman"/>
      <w:lvlText w:val="%3."/>
      <w:lvlJc w:val="left"/>
      <w:pPr>
        <w:ind w:left="215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CD3C01E2">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BE6CE7E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B17081EE">
      <w:start w:val="1"/>
      <w:numFmt w:val="lowerRoman"/>
      <w:lvlText w:val="%6."/>
      <w:lvlJc w:val="left"/>
      <w:pPr>
        <w:ind w:left="431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29F0611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BACE3BA">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0B40E086">
      <w:start w:val="1"/>
      <w:numFmt w:val="lowerRoman"/>
      <w:lvlText w:val="%9."/>
      <w:lvlJc w:val="left"/>
      <w:pPr>
        <w:ind w:left="647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3CE54B46"/>
    <w:multiLevelType w:val="hybridMultilevel"/>
    <w:tmpl w:val="F64A28D2"/>
    <w:lvl w:ilvl="0" w:tplc="7B12005E">
      <w:start w:val="2"/>
      <w:numFmt w:val="decimal"/>
      <w:lvlText w:val="%1)"/>
      <w:lvlJc w:val="left"/>
      <w:pPr>
        <w:ind w:left="717" w:hanging="357"/>
      </w:pPr>
      <w:rPr>
        <w:rFont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D8D1240"/>
    <w:multiLevelType w:val="hybridMultilevel"/>
    <w:tmpl w:val="4B1C080A"/>
    <w:lvl w:ilvl="0" w:tplc="04150011">
      <w:start w:val="1"/>
      <w:numFmt w:val="decimal"/>
      <w:lvlText w:val="%1."/>
      <w:lvlJc w:val="left"/>
      <w:pPr>
        <w:tabs>
          <w:tab w:val="num" w:pos="425"/>
        </w:tabs>
        <w:ind w:left="425" w:hanging="425"/>
      </w:pPr>
      <w:rPr>
        <w:rFonts w:hint="default"/>
        <w:b w:val="0"/>
      </w:rPr>
    </w:lvl>
    <w:lvl w:ilvl="1" w:tplc="BD8AFDF2">
      <w:start w:val="1"/>
      <w:numFmt w:val="lowerLetter"/>
      <w:lvlText w:val="%2)"/>
      <w:lvlJc w:val="left"/>
      <w:pPr>
        <w:tabs>
          <w:tab w:val="num" w:pos="786"/>
        </w:tabs>
        <w:ind w:left="786" w:hanging="360"/>
      </w:pPr>
      <w:rPr>
        <w:b w:val="0"/>
        <w:color w:val="0D0D0D" w:themeColor="text1" w:themeTint="F2"/>
      </w:rPr>
    </w:lvl>
    <w:lvl w:ilvl="2" w:tplc="60DEC24A">
      <w:start w:val="1"/>
      <w:numFmt w:val="decimal"/>
      <w:lvlText w:val="%3."/>
      <w:lvlJc w:val="left"/>
      <w:pPr>
        <w:tabs>
          <w:tab w:val="num" w:pos="360"/>
        </w:tabs>
        <w:ind w:left="360" w:hanging="360"/>
      </w:pPr>
      <w:rPr>
        <w:rFonts w:hint="default"/>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09001B">
      <w:start w:val="1"/>
      <w:numFmt w:val="lowerRoman"/>
      <w:lvlText w:val="%6."/>
      <w:lvlJc w:val="right"/>
      <w:pPr>
        <w:tabs>
          <w:tab w:val="num" w:pos="4320"/>
        </w:tabs>
        <w:ind w:left="4320" w:hanging="180"/>
      </w:pPr>
    </w:lvl>
    <w:lvl w:ilvl="6" w:tplc="C88074F0">
      <w:start w:val="1"/>
      <w:numFmt w:val="decimal"/>
      <w:lvlText w:val="%7)"/>
      <w:lvlJc w:val="left"/>
      <w:pPr>
        <w:ind w:left="644" w:hanging="360"/>
      </w:pPr>
      <w:rPr>
        <w:rFonts w:cstheme="minorBidi"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F027E60"/>
    <w:multiLevelType w:val="hybridMultilevel"/>
    <w:tmpl w:val="F664ECCA"/>
    <w:styleLink w:val="Zaimportowanystyl200"/>
    <w:lvl w:ilvl="0" w:tplc="C1C07B84">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4F0620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13E9ABC">
      <w:start w:val="1"/>
      <w:numFmt w:val="lowerRoman"/>
      <w:lvlText w:val="%3."/>
      <w:lvlJc w:val="left"/>
      <w:pPr>
        <w:ind w:left="215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95C4177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E56C9B6">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5B62AFC">
      <w:start w:val="1"/>
      <w:numFmt w:val="lowerRoman"/>
      <w:lvlText w:val="%6."/>
      <w:lvlJc w:val="left"/>
      <w:pPr>
        <w:ind w:left="431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531E0CF0">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92A664E2">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4B2FE10">
      <w:start w:val="1"/>
      <w:numFmt w:val="lowerRoman"/>
      <w:lvlText w:val="%9."/>
      <w:lvlJc w:val="left"/>
      <w:pPr>
        <w:ind w:left="647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41120AE8"/>
    <w:multiLevelType w:val="hybridMultilevel"/>
    <w:tmpl w:val="42646780"/>
    <w:styleLink w:val="Zaimportowanystyl190"/>
    <w:lvl w:ilvl="0" w:tplc="06788FDE">
      <w:start w:val="1"/>
      <w:numFmt w:val="decimal"/>
      <w:lvlText w:val="%1."/>
      <w:lvlJc w:val="left"/>
      <w:pPr>
        <w:tabs>
          <w:tab w:val="left" w:pos="708"/>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99E9888">
      <w:start w:val="1"/>
      <w:numFmt w:val="lowerLetter"/>
      <w:lvlText w:val="%2."/>
      <w:lvlJc w:val="left"/>
      <w:pPr>
        <w:tabs>
          <w:tab w:val="left" w:pos="708"/>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46F47CD2">
      <w:start w:val="1"/>
      <w:numFmt w:val="lowerRoman"/>
      <w:lvlText w:val="%3."/>
      <w:lvlJc w:val="left"/>
      <w:pPr>
        <w:tabs>
          <w:tab w:val="left" w:pos="708"/>
        </w:tabs>
        <w:ind w:left="1797"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070805BA">
      <w:start w:val="1"/>
      <w:numFmt w:val="decimal"/>
      <w:lvlText w:val="%4."/>
      <w:lvlJc w:val="left"/>
      <w:pPr>
        <w:tabs>
          <w:tab w:val="left" w:pos="708"/>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C625C48">
      <w:start w:val="1"/>
      <w:numFmt w:val="lowerLetter"/>
      <w:lvlText w:val="%5."/>
      <w:lvlJc w:val="left"/>
      <w:pPr>
        <w:tabs>
          <w:tab w:val="left" w:pos="708"/>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B6767A6C">
      <w:start w:val="1"/>
      <w:numFmt w:val="lowerRoman"/>
      <w:lvlText w:val="%6."/>
      <w:lvlJc w:val="left"/>
      <w:pPr>
        <w:tabs>
          <w:tab w:val="left" w:pos="708"/>
        </w:tabs>
        <w:ind w:left="395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07AC8E46">
      <w:start w:val="1"/>
      <w:numFmt w:val="decimal"/>
      <w:lvlText w:val="%7."/>
      <w:lvlJc w:val="left"/>
      <w:pPr>
        <w:tabs>
          <w:tab w:val="left" w:pos="708"/>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70A8C96">
      <w:start w:val="1"/>
      <w:numFmt w:val="lowerLetter"/>
      <w:lvlText w:val="%8."/>
      <w:lvlJc w:val="left"/>
      <w:pPr>
        <w:tabs>
          <w:tab w:val="left" w:pos="708"/>
        </w:tabs>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79E326E">
      <w:start w:val="1"/>
      <w:numFmt w:val="lowerRoman"/>
      <w:lvlText w:val="%9."/>
      <w:lvlJc w:val="left"/>
      <w:pPr>
        <w:tabs>
          <w:tab w:val="left" w:pos="708"/>
        </w:tabs>
        <w:ind w:left="611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41726D27"/>
    <w:multiLevelType w:val="hybridMultilevel"/>
    <w:tmpl w:val="829AB034"/>
    <w:lvl w:ilvl="0" w:tplc="0CE2A7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2F02624"/>
    <w:multiLevelType w:val="hybridMultilevel"/>
    <w:tmpl w:val="D212B4A8"/>
    <w:numStyleLink w:val="Zaimportowanystyl4"/>
  </w:abstractNum>
  <w:abstractNum w:abstractNumId="65" w15:restartNumberingAfterBreak="0">
    <w:nsid w:val="43AE33E7"/>
    <w:multiLevelType w:val="hybridMultilevel"/>
    <w:tmpl w:val="EA7EAA70"/>
    <w:numStyleLink w:val="Zaimportowanystyl18"/>
  </w:abstractNum>
  <w:abstractNum w:abstractNumId="66" w15:restartNumberingAfterBreak="0">
    <w:nsid w:val="43E153BB"/>
    <w:multiLevelType w:val="hybridMultilevel"/>
    <w:tmpl w:val="E4A8C2D4"/>
    <w:styleLink w:val="Zaimportowanystyl26"/>
    <w:lvl w:ilvl="0" w:tplc="BC8A987A">
      <w:start w:val="1"/>
      <w:numFmt w:val="decimal"/>
      <w:lvlText w:val="%1."/>
      <w:lvlJc w:val="left"/>
      <w:pPr>
        <w:tabs>
          <w:tab w:val="left" w:pos="425"/>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13EA3BDA">
      <w:start w:val="1"/>
      <w:numFmt w:val="lowerLetter"/>
      <w:lvlText w:val="%2."/>
      <w:lvlJc w:val="left"/>
      <w:pPr>
        <w:tabs>
          <w:tab w:val="left" w:pos="425"/>
        </w:tabs>
        <w:ind w:left="1372" w:hanging="292"/>
      </w:pPr>
      <w:rPr>
        <w:rFonts w:hAnsi="Arial Unicode MS"/>
        <w:caps w:val="0"/>
        <w:smallCaps w:val="0"/>
        <w:strike w:val="0"/>
        <w:dstrike w:val="0"/>
        <w:outline w:val="0"/>
        <w:emboss w:val="0"/>
        <w:imprint w:val="0"/>
        <w:spacing w:val="0"/>
        <w:w w:val="100"/>
        <w:kern w:val="0"/>
        <w:position w:val="0"/>
        <w:highlight w:val="none"/>
        <w:vertAlign w:val="baseline"/>
      </w:rPr>
    </w:lvl>
    <w:lvl w:ilvl="2" w:tplc="A23430E0">
      <w:start w:val="1"/>
      <w:numFmt w:val="lowerRoman"/>
      <w:lvlText w:val="%3."/>
      <w:lvlJc w:val="left"/>
      <w:pPr>
        <w:tabs>
          <w:tab w:val="left" w:pos="425"/>
        </w:tabs>
        <w:ind w:left="2092"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785E5088">
      <w:start w:val="1"/>
      <w:numFmt w:val="decimal"/>
      <w:lvlText w:val="%4."/>
      <w:lvlJc w:val="left"/>
      <w:pPr>
        <w:tabs>
          <w:tab w:val="left" w:pos="425"/>
        </w:tabs>
        <w:ind w:left="2812" w:hanging="292"/>
      </w:pPr>
      <w:rPr>
        <w:rFonts w:hAnsi="Arial Unicode MS"/>
        <w:caps w:val="0"/>
        <w:smallCaps w:val="0"/>
        <w:strike w:val="0"/>
        <w:dstrike w:val="0"/>
        <w:outline w:val="0"/>
        <w:emboss w:val="0"/>
        <w:imprint w:val="0"/>
        <w:spacing w:val="0"/>
        <w:w w:val="100"/>
        <w:kern w:val="0"/>
        <w:position w:val="0"/>
        <w:highlight w:val="none"/>
        <w:vertAlign w:val="baseline"/>
      </w:rPr>
    </w:lvl>
    <w:lvl w:ilvl="4" w:tplc="0BFE8CE4">
      <w:start w:val="1"/>
      <w:numFmt w:val="lowerLetter"/>
      <w:lvlText w:val="%5."/>
      <w:lvlJc w:val="left"/>
      <w:pPr>
        <w:tabs>
          <w:tab w:val="left" w:pos="425"/>
        </w:tabs>
        <w:ind w:left="3532" w:hanging="292"/>
      </w:pPr>
      <w:rPr>
        <w:rFonts w:hAnsi="Arial Unicode MS"/>
        <w:caps w:val="0"/>
        <w:smallCaps w:val="0"/>
        <w:strike w:val="0"/>
        <w:dstrike w:val="0"/>
        <w:outline w:val="0"/>
        <w:emboss w:val="0"/>
        <w:imprint w:val="0"/>
        <w:spacing w:val="0"/>
        <w:w w:val="100"/>
        <w:kern w:val="0"/>
        <w:position w:val="0"/>
        <w:highlight w:val="none"/>
        <w:vertAlign w:val="baseline"/>
      </w:rPr>
    </w:lvl>
    <w:lvl w:ilvl="5" w:tplc="9CFE574E">
      <w:start w:val="1"/>
      <w:numFmt w:val="lowerRoman"/>
      <w:lvlText w:val="%6."/>
      <w:lvlJc w:val="left"/>
      <w:pPr>
        <w:tabs>
          <w:tab w:val="left" w:pos="425"/>
        </w:tabs>
        <w:ind w:left="4252"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E1A06EEA">
      <w:start w:val="1"/>
      <w:numFmt w:val="decimal"/>
      <w:lvlText w:val="%7."/>
      <w:lvlJc w:val="left"/>
      <w:pPr>
        <w:tabs>
          <w:tab w:val="left" w:pos="425"/>
        </w:tabs>
        <w:ind w:left="4972" w:hanging="292"/>
      </w:pPr>
      <w:rPr>
        <w:rFonts w:hAnsi="Arial Unicode MS"/>
        <w:caps w:val="0"/>
        <w:smallCaps w:val="0"/>
        <w:strike w:val="0"/>
        <w:dstrike w:val="0"/>
        <w:outline w:val="0"/>
        <w:emboss w:val="0"/>
        <w:imprint w:val="0"/>
        <w:spacing w:val="0"/>
        <w:w w:val="100"/>
        <w:kern w:val="0"/>
        <w:position w:val="0"/>
        <w:highlight w:val="none"/>
        <w:vertAlign w:val="baseline"/>
      </w:rPr>
    </w:lvl>
    <w:lvl w:ilvl="7" w:tplc="75F6DC5E">
      <w:start w:val="1"/>
      <w:numFmt w:val="lowerLetter"/>
      <w:lvlText w:val="%8."/>
      <w:lvlJc w:val="left"/>
      <w:pPr>
        <w:tabs>
          <w:tab w:val="left" w:pos="425"/>
        </w:tabs>
        <w:ind w:left="5692" w:hanging="292"/>
      </w:pPr>
      <w:rPr>
        <w:rFonts w:hAnsi="Arial Unicode MS"/>
        <w:caps w:val="0"/>
        <w:smallCaps w:val="0"/>
        <w:strike w:val="0"/>
        <w:dstrike w:val="0"/>
        <w:outline w:val="0"/>
        <w:emboss w:val="0"/>
        <w:imprint w:val="0"/>
        <w:spacing w:val="0"/>
        <w:w w:val="100"/>
        <w:kern w:val="0"/>
        <w:position w:val="0"/>
        <w:highlight w:val="none"/>
        <w:vertAlign w:val="baseline"/>
      </w:rPr>
    </w:lvl>
    <w:lvl w:ilvl="8" w:tplc="7F660612">
      <w:start w:val="1"/>
      <w:numFmt w:val="lowerRoman"/>
      <w:lvlText w:val="%9."/>
      <w:lvlJc w:val="left"/>
      <w:pPr>
        <w:tabs>
          <w:tab w:val="left" w:pos="425"/>
        </w:tabs>
        <w:ind w:left="6412"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44134BF9"/>
    <w:multiLevelType w:val="hybridMultilevel"/>
    <w:tmpl w:val="CCE63DB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51F00E7"/>
    <w:multiLevelType w:val="hybridMultilevel"/>
    <w:tmpl w:val="B84CECC4"/>
    <w:styleLink w:val="Zaimportowanystyl80"/>
    <w:lvl w:ilvl="0" w:tplc="A0624706">
      <w:start w:val="1"/>
      <w:numFmt w:val="bullet"/>
      <w:suff w:val="nothing"/>
      <w:lvlText w:val="➢"/>
      <w:lvlJc w:val="left"/>
      <w:pPr>
        <w:tabs>
          <w:tab w:val="left" w:pos="426"/>
          <w:tab w:val="left" w:pos="6521"/>
        </w:tabs>
        <w:ind w:left="115" w:hanging="1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064E800">
      <w:start w:val="1"/>
      <w:numFmt w:val="bullet"/>
      <w:suff w:val="nothing"/>
      <w:lvlText w:val="➢"/>
      <w:lvlJc w:val="left"/>
      <w:pPr>
        <w:tabs>
          <w:tab w:val="left" w:pos="426"/>
          <w:tab w:val="left" w:pos="6521"/>
        </w:tabs>
        <w:ind w:left="1105" w:hanging="1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9216F0">
      <w:start w:val="1"/>
      <w:numFmt w:val="bullet"/>
      <w:lvlText w:val="➢"/>
      <w:lvlJc w:val="left"/>
      <w:pPr>
        <w:tabs>
          <w:tab w:val="left" w:pos="426"/>
          <w:tab w:val="left" w:pos="6521"/>
        </w:tabs>
        <w:ind w:left="160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225F2E">
      <w:start w:val="1"/>
      <w:numFmt w:val="bullet"/>
      <w:lvlText w:val="➢"/>
      <w:lvlJc w:val="left"/>
      <w:pPr>
        <w:tabs>
          <w:tab w:val="left" w:pos="426"/>
          <w:tab w:val="left" w:pos="6521"/>
        </w:tabs>
        <w:ind w:left="222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CBAFD24">
      <w:start w:val="1"/>
      <w:numFmt w:val="bullet"/>
      <w:lvlText w:val="➢"/>
      <w:lvlJc w:val="left"/>
      <w:pPr>
        <w:tabs>
          <w:tab w:val="left" w:pos="426"/>
          <w:tab w:val="left" w:pos="6521"/>
        </w:tabs>
        <w:ind w:left="285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B49CC8">
      <w:start w:val="1"/>
      <w:numFmt w:val="bullet"/>
      <w:lvlText w:val="➢"/>
      <w:lvlJc w:val="left"/>
      <w:pPr>
        <w:tabs>
          <w:tab w:val="left" w:pos="426"/>
          <w:tab w:val="left" w:pos="6521"/>
        </w:tabs>
        <w:ind w:left="347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AE234A">
      <w:start w:val="1"/>
      <w:numFmt w:val="bullet"/>
      <w:lvlText w:val="➢"/>
      <w:lvlJc w:val="left"/>
      <w:pPr>
        <w:tabs>
          <w:tab w:val="left" w:pos="426"/>
          <w:tab w:val="left" w:pos="6521"/>
        </w:tabs>
        <w:ind w:left="4098"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9E4672E">
      <w:start w:val="1"/>
      <w:numFmt w:val="bullet"/>
      <w:lvlText w:val="➢"/>
      <w:lvlJc w:val="left"/>
      <w:pPr>
        <w:tabs>
          <w:tab w:val="left" w:pos="426"/>
          <w:tab w:val="left" w:pos="6521"/>
        </w:tabs>
        <w:ind w:left="472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020362">
      <w:start w:val="1"/>
      <w:numFmt w:val="bullet"/>
      <w:lvlText w:val="➢"/>
      <w:lvlJc w:val="left"/>
      <w:pPr>
        <w:tabs>
          <w:tab w:val="left" w:pos="426"/>
          <w:tab w:val="left" w:pos="6521"/>
        </w:tabs>
        <w:ind w:left="53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47E30F37"/>
    <w:multiLevelType w:val="hybridMultilevel"/>
    <w:tmpl w:val="B6BC0292"/>
    <w:styleLink w:val="Zaimportowanystyl11"/>
    <w:lvl w:ilvl="0" w:tplc="FB7A1704">
      <w:start w:val="1"/>
      <w:numFmt w:val="decimal"/>
      <w:lvlText w:val="%1)"/>
      <w:lvlJc w:val="left"/>
      <w:pPr>
        <w:ind w:left="782"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2F6A208">
      <w:start w:val="1"/>
      <w:numFmt w:val="lowerLetter"/>
      <w:lvlText w:val="%2)"/>
      <w:lvlJc w:val="left"/>
      <w:pPr>
        <w:ind w:left="17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48D864">
      <w:start w:val="1"/>
      <w:numFmt w:val="decimal"/>
      <w:lvlText w:val="%3."/>
      <w:lvlJc w:val="left"/>
      <w:pPr>
        <w:ind w:left="269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FC2D8EC">
      <w:start w:val="1"/>
      <w:numFmt w:val="decimal"/>
      <w:lvlText w:val="%4."/>
      <w:lvlJc w:val="left"/>
      <w:pPr>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8A823C">
      <w:start w:val="1"/>
      <w:numFmt w:val="decimal"/>
      <w:lvlText w:val="%5."/>
      <w:lvlJc w:val="left"/>
      <w:pPr>
        <w:ind w:left="39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B09D7A">
      <w:start w:val="1"/>
      <w:numFmt w:val="lowerLetter"/>
      <w:suff w:val="nothing"/>
      <w:lvlText w:val="%6)"/>
      <w:lvlJc w:val="left"/>
      <w:pPr>
        <w:ind w:left="4612" w:hanging="115"/>
      </w:pPr>
      <w:rPr>
        <w:rFonts w:hAnsi="Arial Unicode MS"/>
        <w:caps w:val="0"/>
        <w:smallCaps w:val="0"/>
        <w:strike w:val="0"/>
        <w:dstrike w:val="0"/>
        <w:outline w:val="0"/>
        <w:emboss w:val="0"/>
        <w:imprint w:val="0"/>
        <w:spacing w:val="0"/>
        <w:w w:val="100"/>
        <w:kern w:val="0"/>
        <w:position w:val="0"/>
        <w:highlight w:val="none"/>
        <w:vertAlign w:val="baseline"/>
      </w:rPr>
    </w:lvl>
    <w:lvl w:ilvl="6" w:tplc="F92221E4">
      <w:start w:val="1"/>
      <w:numFmt w:val="decimal"/>
      <w:lvlText w:val="%7)"/>
      <w:lvlJc w:val="left"/>
      <w:pPr>
        <w:ind w:left="53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C281BE">
      <w:start w:val="1"/>
      <w:numFmt w:val="lowerLetter"/>
      <w:lvlText w:val="%8."/>
      <w:lvlJc w:val="left"/>
      <w:pPr>
        <w:ind w:left="61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C0929C">
      <w:start w:val="1"/>
      <w:numFmt w:val="lowerRoman"/>
      <w:lvlText w:val="%9."/>
      <w:lvlJc w:val="left"/>
      <w:pPr>
        <w:ind w:left="683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48233CFA"/>
    <w:multiLevelType w:val="hybridMultilevel"/>
    <w:tmpl w:val="3DEACD90"/>
    <w:numStyleLink w:val="Zaimportowanystyl21"/>
  </w:abstractNum>
  <w:abstractNum w:abstractNumId="71" w15:restartNumberingAfterBreak="0">
    <w:nsid w:val="488C5C81"/>
    <w:multiLevelType w:val="hybridMultilevel"/>
    <w:tmpl w:val="2700A39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9FC7F01"/>
    <w:multiLevelType w:val="hybridMultilevel"/>
    <w:tmpl w:val="27AC62BE"/>
    <w:name w:val="WW8Num1222"/>
    <w:lvl w:ilvl="0" w:tplc="0CE2A7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B205014"/>
    <w:multiLevelType w:val="hybridMultilevel"/>
    <w:tmpl w:val="A7C2452E"/>
    <w:styleLink w:val="Zaimportowanystyl13"/>
    <w:lvl w:ilvl="0" w:tplc="6A1AE5B2">
      <w:start w:val="1"/>
      <w:numFmt w:val="lowerLetter"/>
      <w:lvlText w:val="%1)"/>
      <w:lvlJc w:val="left"/>
      <w:pPr>
        <w:tabs>
          <w:tab w:val="left" w:pos="708"/>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CCE698">
      <w:start w:val="1"/>
      <w:numFmt w:val="lowerLetter"/>
      <w:lvlText w:val="%2."/>
      <w:lvlJc w:val="left"/>
      <w:pPr>
        <w:tabs>
          <w:tab w:val="left" w:pos="708"/>
        </w:tabs>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A8C086">
      <w:start w:val="1"/>
      <w:numFmt w:val="lowerRoman"/>
      <w:lvlText w:val="%3."/>
      <w:lvlJc w:val="left"/>
      <w:pPr>
        <w:tabs>
          <w:tab w:val="left" w:pos="708"/>
        </w:tabs>
        <w:ind w:left="2509"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86B0890C">
      <w:start w:val="1"/>
      <w:numFmt w:val="decimal"/>
      <w:lvlText w:val="%4."/>
      <w:lvlJc w:val="left"/>
      <w:pPr>
        <w:tabs>
          <w:tab w:val="left" w:pos="708"/>
        </w:tabs>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E675C8">
      <w:start w:val="1"/>
      <w:numFmt w:val="lowerLetter"/>
      <w:lvlText w:val="%5."/>
      <w:lvlJc w:val="left"/>
      <w:pPr>
        <w:tabs>
          <w:tab w:val="left" w:pos="708"/>
        </w:tabs>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5CD4B0">
      <w:start w:val="1"/>
      <w:numFmt w:val="lowerRoman"/>
      <w:lvlText w:val="%6."/>
      <w:lvlJc w:val="left"/>
      <w:pPr>
        <w:tabs>
          <w:tab w:val="left" w:pos="708"/>
        </w:tabs>
        <w:ind w:left="4669"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DA7ECF7A">
      <w:start w:val="1"/>
      <w:numFmt w:val="decimal"/>
      <w:lvlText w:val="%7."/>
      <w:lvlJc w:val="left"/>
      <w:pPr>
        <w:tabs>
          <w:tab w:val="left" w:pos="708"/>
        </w:tabs>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B227C8">
      <w:start w:val="1"/>
      <w:numFmt w:val="lowerLetter"/>
      <w:lvlText w:val="%8."/>
      <w:lvlJc w:val="left"/>
      <w:pPr>
        <w:tabs>
          <w:tab w:val="left" w:pos="708"/>
        </w:tabs>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0C303C">
      <w:start w:val="1"/>
      <w:numFmt w:val="lowerRoman"/>
      <w:lvlText w:val="%9."/>
      <w:lvlJc w:val="left"/>
      <w:pPr>
        <w:tabs>
          <w:tab w:val="left" w:pos="708"/>
        </w:tabs>
        <w:ind w:left="6829"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4BA2591F"/>
    <w:multiLevelType w:val="hybridMultilevel"/>
    <w:tmpl w:val="76E4950C"/>
    <w:styleLink w:val="Zaimportowanystyl100"/>
    <w:lvl w:ilvl="0" w:tplc="674C4CDA">
      <w:start w:val="1"/>
      <w:numFmt w:val="decimal"/>
      <w:lvlText w:val="%1."/>
      <w:lvlJc w:val="left"/>
      <w:pPr>
        <w:tabs>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0D6309E">
      <w:start w:val="1"/>
      <w:numFmt w:val="decimal"/>
      <w:lvlText w:val="%2."/>
      <w:lvlJc w:val="left"/>
      <w:pPr>
        <w:tabs>
          <w:tab w:val="left" w:pos="720"/>
        </w:tabs>
        <w:ind w:left="71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A382560">
      <w:start w:val="1"/>
      <w:numFmt w:val="decimal"/>
      <w:lvlText w:val="%3."/>
      <w:lvlJc w:val="left"/>
      <w:pPr>
        <w:tabs>
          <w:tab w:val="left" w:pos="720"/>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474CB3C4">
      <w:start w:val="1"/>
      <w:numFmt w:val="decimal"/>
      <w:lvlText w:val="%4."/>
      <w:lvlJc w:val="left"/>
      <w:pPr>
        <w:tabs>
          <w:tab w:val="left" w:pos="720"/>
        </w:tabs>
        <w:ind w:left="14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5A0D290">
      <w:start w:val="1"/>
      <w:numFmt w:val="decimal"/>
      <w:lvlText w:val="%5."/>
      <w:lvlJc w:val="left"/>
      <w:pPr>
        <w:tabs>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88AA6E1E">
      <w:start w:val="1"/>
      <w:numFmt w:val="decimal"/>
      <w:lvlText w:val="%6."/>
      <w:lvlJc w:val="left"/>
      <w:pPr>
        <w:tabs>
          <w:tab w:val="left" w:pos="720"/>
        </w:tabs>
        <w:ind w:left="21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137E3280">
      <w:start w:val="1"/>
      <w:numFmt w:val="decimal"/>
      <w:lvlText w:val="%7."/>
      <w:lvlJc w:val="left"/>
      <w:pPr>
        <w:tabs>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0A319A">
      <w:start w:val="1"/>
      <w:numFmt w:val="decimal"/>
      <w:lvlText w:val="%8."/>
      <w:lvlJc w:val="left"/>
      <w:pPr>
        <w:tabs>
          <w:tab w:val="left" w:pos="720"/>
        </w:tabs>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AF8A104">
      <w:start w:val="1"/>
      <w:numFmt w:val="decimal"/>
      <w:lvlText w:val="%9."/>
      <w:lvlJc w:val="left"/>
      <w:pPr>
        <w:tabs>
          <w:tab w:val="left" w:pos="720"/>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4D7E23D0"/>
    <w:multiLevelType w:val="hybridMultilevel"/>
    <w:tmpl w:val="3C6A29F6"/>
    <w:lvl w:ilvl="0" w:tplc="04150019">
      <w:start w:val="1"/>
      <w:numFmt w:val="lowerLetter"/>
      <w:lvlText w:val="%1."/>
      <w:lvlJc w:val="left"/>
      <w:pPr>
        <w:ind w:left="720" w:hanging="360"/>
      </w:pPr>
    </w:lvl>
    <w:lvl w:ilvl="1" w:tplc="12581612">
      <w:start w:val="5"/>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FA3638D"/>
    <w:multiLevelType w:val="hybridMultilevel"/>
    <w:tmpl w:val="DCD8FE24"/>
    <w:styleLink w:val="Zaimportowanystyl24"/>
    <w:lvl w:ilvl="0" w:tplc="68BA3ED4">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D4615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86713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AD0A29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96CB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7677B4">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B336A7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32C1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E6CF10">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52EF6C5A"/>
    <w:multiLevelType w:val="hybridMultilevel"/>
    <w:tmpl w:val="B02E53CA"/>
    <w:numStyleLink w:val="Zaimportowanystyl23"/>
  </w:abstractNum>
  <w:abstractNum w:abstractNumId="78" w15:restartNumberingAfterBreak="0">
    <w:nsid w:val="54AB7395"/>
    <w:multiLevelType w:val="hybridMultilevel"/>
    <w:tmpl w:val="396416F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9" w15:restartNumberingAfterBreak="0">
    <w:nsid w:val="5826680D"/>
    <w:multiLevelType w:val="hybridMultilevel"/>
    <w:tmpl w:val="F4DEA4AA"/>
    <w:styleLink w:val="Zaimportowanystyl260"/>
    <w:lvl w:ilvl="0" w:tplc="7E1C691E">
      <w:start w:val="1"/>
      <w:numFmt w:val="lowerLetter"/>
      <w:lvlText w:val="%1."/>
      <w:lvlJc w:val="left"/>
      <w:pPr>
        <w:ind w:left="720" w:hanging="360"/>
      </w:pPr>
      <w:rPr>
        <w:rFonts w:ascii="Calibri" w:eastAsia="Calibri" w:hAnsi="Calibri" w:cs="Calibri"/>
        <w:caps w:val="0"/>
        <w:smallCaps w:val="0"/>
        <w:strike w:val="0"/>
        <w:dstrike w:val="0"/>
        <w:outline w:val="0"/>
        <w:emboss w:val="0"/>
        <w:imprint w:val="0"/>
        <w:spacing w:val="0"/>
        <w:w w:val="100"/>
        <w:kern w:val="0"/>
        <w:position w:val="0"/>
        <w:highlight w:val="none"/>
        <w:vertAlign w:val="baseline"/>
      </w:rPr>
    </w:lvl>
    <w:lvl w:ilvl="1" w:tplc="01BE2A96">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F28587C">
      <w:start w:val="1"/>
      <w:numFmt w:val="decimal"/>
      <w:lvlText w:val="%3."/>
      <w:lvlJc w:val="left"/>
      <w:pPr>
        <w:tabs>
          <w:tab w:val="left" w:pos="284"/>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18886EC8">
      <w:start w:val="1"/>
      <w:numFmt w:val="decimal"/>
      <w:lvlText w:val="%4."/>
      <w:lvlJc w:val="left"/>
      <w:pPr>
        <w:tabs>
          <w:tab w:val="left" w:pos="284"/>
        </w:tabs>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76C49D36">
      <w:start w:val="1"/>
      <w:numFmt w:val="decimal"/>
      <w:lvlText w:val="%5."/>
      <w:lvlJc w:val="left"/>
      <w:pPr>
        <w:tabs>
          <w:tab w:val="left" w:pos="284"/>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8D2E8F2C">
      <w:start w:val="1"/>
      <w:numFmt w:val="decimal"/>
      <w:lvlText w:val="%6."/>
      <w:lvlJc w:val="left"/>
      <w:pPr>
        <w:tabs>
          <w:tab w:val="left" w:pos="284"/>
        </w:tabs>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168EC4C6">
      <w:start w:val="1"/>
      <w:numFmt w:val="decimal"/>
      <w:lvlText w:val="%7."/>
      <w:lvlJc w:val="left"/>
      <w:pPr>
        <w:tabs>
          <w:tab w:val="left" w:pos="284"/>
        </w:tabs>
        <w:ind w:left="38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8E0EA9C">
      <w:start w:val="1"/>
      <w:numFmt w:val="decimal"/>
      <w:lvlText w:val="%8."/>
      <w:lvlJc w:val="left"/>
      <w:pPr>
        <w:tabs>
          <w:tab w:val="left" w:pos="284"/>
        </w:tabs>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0FC18F6">
      <w:start w:val="1"/>
      <w:numFmt w:val="decimal"/>
      <w:lvlText w:val="%9."/>
      <w:lvlJc w:val="left"/>
      <w:pPr>
        <w:tabs>
          <w:tab w:val="left" w:pos="284"/>
        </w:tabs>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5995675F"/>
    <w:multiLevelType w:val="hybridMultilevel"/>
    <w:tmpl w:val="CE8E9A1C"/>
    <w:numStyleLink w:val="Zaimportowanystyl22"/>
  </w:abstractNum>
  <w:abstractNum w:abstractNumId="81" w15:restartNumberingAfterBreak="0">
    <w:nsid w:val="5ACA4B81"/>
    <w:multiLevelType w:val="hybridMultilevel"/>
    <w:tmpl w:val="CC40631E"/>
    <w:styleLink w:val="Zaimportowanystyl60"/>
    <w:lvl w:ilvl="0" w:tplc="D4B83344">
      <w:start w:val="1"/>
      <w:numFmt w:val="decimal"/>
      <w:lvlText w:val="%1."/>
      <w:lvlJc w:val="left"/>
      <w:pPr>
        <w:tabs>
          <w:tab w:val="left" w:pos="426"/>
          <w:tab w:val="left" w:pos="1543"/>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E3C1568">
      <w:start w:val="1"/>
      <w:numFmt w:val="decimal"/>
      <w:lvlText w:val="%2)"/>
      <w:lvlJc w:val="left"/>
      <w:pPr>
        <w:tabs>
          <w:tab w:val="left" w:pos="144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AD41448">
      <w:start w:val="1"/>
      <w:numFmt w:val="decimal"/>
      <w:lvlText w:val="%3)"/>
      <w:lvlJc w:val="left"/>
      <w:pPr>
        <w:tabs>
          <w:tab w:val="left" w:pos="1440"/>
        </w:tabs>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5FE2FBD2">
      <w:start w:val="1"/>
      <w:numFmt w:val="lowerLetter"/>
      <w:lvlText w:val="%4)"/>
      <w:lvlJc w:val="left"/>
      <w:pPr>
        <w:tabs>
          <w:tab w:val="left" w:pos="1440"/>
        </w:tabs>
        <w:ind w:left="215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2288D9A">
      <w:start w:val="1"/>
      <w:numFmt w:val="lowerLetter"/>
      <w:lvlText w:val="%5."/>
      <w:lvlJc w:val="left"/>
      <w:pPr>
        <w:tabs>
          <w:tab w:val="left" w:pos="1440"/>
        </w:tabs>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D9EE26AE">
      <w:start w:val="1"/>
      <w:numFmt w:val="lowerRoman"/>
      <w:lvlText w:val="%6."/>
      <w:lvlJc w:val="left"/>
      <w:pPr>
        <w:tabs>
          <w:tab w:val="left" w:pos="1440"/>
        </w:tabs>
        <w:ind w:left="359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35F2E070">
      <w:start w:val="1"/>
      <w:numFmt w:val="decimal"/>
      <w:lvlText w:val="%7."/>
      <w:lvlJc w:val="left"/>
      <w:pPr>
        <w:tabs>
          <w:tab w:val="left" w:pos="1440"/>
        </w:tabs>
        <w:ind w:left="431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352FE20">
      <w:start w:val="1"/>
      <w:numFmt w:val="lowerLetter"/>
      <w:lvlText w:val="%8."/>
      <w:lvlJc w:val="left"/>
      <w:pPr>
        <w:tabs>
          <w:tab w:val="left" w:pos="1440"/>
        </w:tabs>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A8EC5EE">
      <w:start w:val="1"/>
      <w:numFmt w:val="lowerRoman"/>
      <w:lvlText w:val="%9."/>
      <w:lvlJc w:val="left"/>
      <w:pPr>
        <w:tabs>
          <w:tab w:val="left" w:pos="1440"/>
        </w:tabs>
        <w:ind w:left="575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5BF45AA1"/>
    <w:multiLevelType w:val="hybridMultilevel"/>
    <w:tmpl w:val="1C1810E2"/>
    <w:styleLink w:val="Zaimportowanystyl5"/>
    <w:lvl w:ilvl="0" w:tplc="01A0A93C">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164822A0">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AB65D1A">
      <w:start w:val="1"/>
      <w:numFmt w:val="lowerRoman"/>
      <w:lvlText w:val="%3."/>
      <w:lvlJc w:val="left"/>
      <w:pPr>
        <w:ind w:left="1797"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32A8C40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9BE669A">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8F09E9E">
      <w:start w:val="1"/>
      <w:numFmt w:val="lowerRoman"/>
      <w:lvlText w:val="%6."/>
      <w:lvlJc w:val="left"/>
      <w:pPr>
        <w:ind w:left="395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9C6EC8F8">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30651BA">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E20C9504">
      <w:start w:val="1"/>
      <w:numFmt w:val="lowerRoman"/>
      <w:lvlText w:val="%9."/>
      <w:lvlJc w:val="left"/>
      <w:pPr>
        <w:ind w:left="611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5C48029F"/>
    <w:multiLevelType w:val="hybridMultilevel"/>
    <w:tmpl w:val="441A2D8A"/>
    <w:numStyleLink w:val="Zaimportowanystyl101"/>
  </w:abstractNum>
  <w:abstractNum w:abstractNumId="84" w15:restartNumberingAfterBreak="0">
    <w:nsid w:val="5D280F82"/>
    <w:multiLevelType w:val="hybridMultilevel"/>
    <w:tmpl w:val="5FAA8D02"/>
    <w:lvl w:ilvl="0" w:tplc="86B2B978">
      <w:start w:val="1"/>
      <w:numFmt w:val="decimal"/>
      <w:lvlText w:val="%1."/>
      <w:lvlJc w:val="left"/>
      <w:pPr>
        <w:tabs>
          <w:tab w:val="num" w:pos="1543"/>
        </w:tabs>
        <w:ind w:left="1543" w:hanging="283"/>
      </w:pPr>
      <w:rPr>
        <w:rFonts w:cs="Times New Roman"/>
      </w:rPr>
    </w:lvl>
    <w:lvl w:ilvl="1" w:tplc="3C38BC28">
      <w:start w:val="1"/>
      <w:numFmt w:val="decimal"/>
      <w:lvlText w:val="%2)"/>
      <w:lvlJc w:val="left"/>
      <w:pPr>
        <w:tabs>
          <w:tab w:val="num" w:pos="1440"/>
        </w:tabs>
        <w:ind w:left="1440" w:hanging="360"/>
      </w:pPr>
      <w:rPr>
        <w:rFonts w:cs="Times New Roman"/>
      </w:rPr>
    </w:lvl>
    <w:lvl w:ilvl="2" w:tplc="04150001">
      <w:start w:val="1"/>
      <w:numFmt w:val="bullet"/>
      <w:lvlText w:val=""/>
      <w:lvlJc w:val="left"/>
      <w:pPr>
        <w:tabs>
          <w:tab w:val="num" w:pos="2340"/>
        </w:tabs>
        <w:ind w:left="2340" w:hanging="360"/>
      </w:pPr>
      <w:rPr>
        <w:rFonts w:ascii="Symbol" w:hAnsi="Symbol" w:hint="default"/>
      </w:rPr>
    </w:lvl>
    <w:lvl w:ilvl="3" w:tplc="FF7CE76C">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15:restartNumberingAfterBreak="0">
    <w:nsid w:val="5D4A2771"/>
    <w:multiLevelType w:val="hybridMultilevel"/>
    <w:tmpl w:val="9050C76E"/>
    <w:styleLink w:val="Zaimportowanystyl34"/>
    <w:lvl w:ilvl="0" w:tplc="43CA2AB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6D88F52">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B841476">
      <w:start w:val="1"/>
      <w:numFmt w:val="lowerRoman"/>
      <w:lvlText w:val="%3."/>
      <w:lvlJc w:val="left"/>
      <w:pPr>
        <w:ind w:left="1797"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4BEE4720">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24789810">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8CEA92C">
      <w:start w:val="1"/>
      <w:numFmt w:val="lowerRoman"/>
      <w:lvlText w:val="%6."/>
      <w:lvlJc w:val="left"/>
      <w:pPr>
        <w:ind w:left="395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A0349D9C">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06089D9E">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9A7166">
      <w:start w:val="1"/>
      <w:numFmt w:val="lowerRoman"/>
      <w:lvlText w:val="%9."/>
      <w:lvlJc w:val="left"/>
      <w:pPr>
        <w:ind w:left="611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61677CF4"/>
    <w:multiLevelType w:val="hybridMultilevel"/>
    <w:tmpl w:val="CBC24766"/>
    <w:styleLink w:val="Zaimportowanystyl6"/>
    <w:lvl w:ilvl="0" w:tplc="845E851C">
      <w:start w:val="1"/>
      <w:numFmt w:val="lowerLetter"/>
      <w:lvlText w:val="%1)"/>
      <w:lvlJc w:val="left"/>
      <w:pPr>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48FD20">
      <w:start w:val="1"/>
      <w:numFmt w:val="lowerLetter"/>
      <w:lvlText w:val="%2."/>
      <w:lvlJc w:val="left"/>
      <w:pPr>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9AC14A">
      <w:start w:val="1"/>
      <w:numFmt w:val="lowerRoman"/>
      <w:lvlText w:val="%3."/>
      <w:lvlJc w:val="left"/>
      <w:pPr>
        <w:ind w:left="215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A7FCD846">
      <w:start w:val="1"/>
      <w:numFmt w:val="decimal"/>
      <w:lvlText w:val="%4."/>
      <w:lvlJc w:val="left"/>
      <w:pPr>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60B4CE">
      <w:start w:val="1"/>
      <w:numFmt w:val="lowerLetter"/>
      <w:lvlText w:val="%5."/>
      <w:lvlJc w:val="left"/>
      <w:pPr>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B642C8">
      <w:start w:val="1"/>
      <w:numFmt w:val="lowerRoman"/>
      <w:lvlText w:val="%6."/>
      <w:lvlJc w:val="left"/>
      <w:pPr>
        <w:ind w:left="431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7746545A">
      <w:start w:val="1"/>
      <w:numFmt w:val="decimal"/>
      <w:lvlText w:val="%7."/>
      <w:lvlJc w:val="left"/>
      <w:pPr>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E47B5E">
      <w:start w:val="1"/>
      <w:numFmt w:val="lowerLetter"/>
      <w:lvlText w:val="%8."/>
      <w:lvlJc w:val="left"/>
      <w:pPr>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74E380">
      <w:start w:val="1"/>
      <w:numFmt w:val="lowerRoman"/>
      <w:lvlText w:val="%9."/>
      <w:lvlJc w:val="left"/>
      <w:pPr>
        <w:ind w:left="647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62772B57"/>
    <w:multiLevelType w:val="hybridMultilevel"/>
    <w:tmpl w:val="CCDA4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314518F"/>
    <w:multiLevelType w:val="hybridMultilevel"/>
    <w:tmpl w:val="5E72939A"/>
    <w:styleLink w:val="Zaimportowanystyl32"/>
    <w:lvl w:ilvl="0" w:tplc="FD0AFF72">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6F744A82">
      <w:start w:val="1"/>
      <w:numFmt w:val="lowerLetter"/>
      <w:lvlText w:val="%2."/>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EB085628">
      <w:start w:val="1"/>
      <w:numFmt w:val="lowerRoman"/>
      <w:lvlText w:val="%3."/>
      <w:lvlJc w:val="left"/>
      <w:pPr>
        <w:ind w:left="292"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C0A04672">
      <w:start w:val="1"/>
      <w:numFmt w:val="decimal"/>
      <w:lvlText w:val="%4."/>
      <w:lvlJc w:val="left"/>
      <w:pPr>
        <w:ind w:left="5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174C798">
      <w:start w:val="1"/>
      <w:numFmt w:val="lowerLetter"/>
      <w:lvlText w:val="%5."/>
      <w:lvlJc w:val="left"/>
      <w:pPr>
        <w:ind w:left="12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8784AFE">
      <w:start w:val="1"/>
      <w:numFmt w:val="lowerRoman"/>
      <w:lvlText w:val="%6."/>
      <w:lvlJc w:val="left"/>
      <w:pPr>
        <w:ind w:left="197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4062774C">
      <w:start w:val="1"/>
      <w:numFmt w:val="decimal"/>
      <w:lvlText w:val="%7."/>
      <w:lvlJc w:val="left"/>
      <w:pPr>
        <w:ind w:left="26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37F41E96">
      <w:start w:val="1"/>
      <w:numFmt w:val="lowerLetter"/>
      <w:lvlText w:val="%8."/>
      <w:lvlJc w:val="left"/>
      <w:pPr>
        <w:ind w:left="34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98EFD54">
      <w:start w:val="1"/>
      <w:numFmt w:val="lowerRoman"/>
      <w:lvlText w:val="%9."/>
      <w:lvlJc w:val="left"/>
      <w:pPr>
        <w:ind w:left="413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63EE7CEF"/>
    <w:multiLevelType w:val="hybridMultilevel"/>
    <w:tmpl w:val="8DF6A630"/>
    <w:lvl w:ilvl="0" w:tplc="04150019">
      <w:start w:val="1"/>
      <w:numFmt w:val="lowerLetter"/>
      <w:lvlText w:val="%1."/>
      <w:lvlJc w:val="left"/>
      <w:pPr>
        <w:ind w:left="720" w:hanging="360"/>
      </w:pPr>
    </w:lvl>
    <w:lvl w:ilvl="1" w:tplc="325C3AC4">
      <w:start w:val="5"/>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4056F34"/>
    <w:multiLevelType w:val="hybridMultilevel"/>
    <w:tmpl w:val="F0F4725C"/>
    <w:styleLink w:val="Zaimportowanystyl36"/>
    <w:lvl w:ilvl="0" w:tplc="C142BAA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FA48F6A">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4B6449A">
      <w:start w:val="1"/>
      <w:numFmt w:val="lowerRoman"/>
      <w:lvlText w:val="%3."/>
      <w:lvlJc w:val="left"/>
      <w:pPr>
        <w:ind w:left="1797"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1F86A874">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09903B30">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BC2F60E">
      <w:start w:val="1"/>
      <w:numFmt w:val="lowerRoman"/>
      <w:lvlText w:val="%6."/>
      <w:lvlJc w:val="left"/>
      <w:pPr>
        <w:ind w:left="395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3D1A7384">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EB2A3292">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C924134">
      <w:start w:val="1"/>
      <w:numFmt w:val="lowerRoman"/>
      <w:lvlText w:val="%9."/>
      <w:lvlJc w:val="left"/>
      <w:pPr>
        <w:ind w:left="611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6485213A"/>
    <w:multiLevelType w:val="hybridMultilevel"/>
    <w:tmpl w:val="E1E6BD86"/>
    <w:styleLink w:val="Zaimportowanystyl140"/>
    <w:lvl w:ilvl="0" w:tplc="5D4C914A">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53A7680">
      <w:start w:val="1"/>
      <w:numFmt w:val="lowerLetter"/>
      <w:lvlText w:val="%2."/>
      <w:lvlJc w:val="left"/>
      <w:pPr>
        <w:ind w:left="1434" w:hanging="325"/>
      </w:pPr>
      <w:rPr>
        <w:rFonts w:hAnsi="Arial Unicode MS"/>
        <w:caps w:val="0"/>
        <w:smallCaps w:val="0"/>
        <w:strike w:val="0"/>
        <w:dstrike w:val="0"/>
        <w:outline w:val="0"/>
        <w:emboss w:val="0"/>
        <w:imprint w:val="0"/>
        <w:spacing w:val="0"/>
        <w:w w:val="100"/>
        <w:kern w:val="0"/>
        <w:position w:val="0"/>
        <w:highlight w:val="none"/>
        <w:vertAlign w:val="baseline"/>
      </w:rPr>
    </w:lvl>
    <w:lvl w:ilvl="2" w:tplc="85FA559E">
      <w:start w:val="1"/>
      <w:numFmt w:val="lowerRoman"/>
      <w:lvlText w:val="%3."/>
      <w:lvlJc w:val="left"/>
      <w:pPr>
        <w:ind w:left="215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F6DAC9F8">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C1848DA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4A60390">
      <w:start w:val="1"/>
      <w:numFmt w:val="lowerRoman"/>
      <w:lvlText w:val="%6."/>
      <w:lvlJc w:val="left"/>
      <w:pPr>
        <w:ind w:left="431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9AE4DB2">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7B2EC3A">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22DEF6D4">
      <w:start w:val="1"/>
      <w:numFmt w:val="lowerRoman"/>
      <w:lvlText w:val="%9."/>
      <w:lvlJc w:val="left"/>
      <w:pPr>
        <w:ind w:left="647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64AB4BAF"/>
    <w:multiLevelType w:val="hybridMultilevel"/>
    <w:tmpl w:val="81949BF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65280A99"/>
    <w:multiLevelType w:val="hybridMultilevel"/>
    <w:tmpl w:val="9CB2F02A"/>
    <w:styleLink w:val="Zaimportowanystyl250"/>
    <w:lvl w:ilvl="0" w:tplc="2FAE7BF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1B6AED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AB2C6804">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F7425578">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5182A6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83F4D126">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5EF4118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D3C0AC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FBF2350C">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65F82BF9"/>
    <w:multiLevelType w:val="multilevel"/>
    <w:tmpl w:val="C93473FA"/>
    <w:styleLink w:val="Zaimportowanystyl1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66D36CD6"/>
    <w:multiLevelType w:val="hybridMultilevel"/>
    <w:tmpl w:val="441A2D8A"/>
    <w:styleLink w:val="Zaimportowanystyl101"/>
    <w:lvl w:ilvl="0" w:tplc="88C46D9E">
      <w:start w:val="1"/>
      <w:numFmt w:val="decimal"/>
      <w:lvlText w:val="%1."/>
      <w:lvlJc w:val="left"/>
      <w:pPr>
        <w:tabs>
          <w:tab w:val="left" w:pos="234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B8FE7240">
      <w:start w:val="1"/>
      <w:numFmt w:val="lowerLetter"/>
      <w:lvlText w:val="%2)"/>
      <w:lvlJc w:val="left"/>
      <w:pPr>
        <w:tabs>
          <w:tab w:val="left" w:pos="2340"/>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88BA72">
      <w:start w:val="1"/>
      <w:numFmt w:val="decimal"/>
      <w:lvlText w:val="%3."/>
      <w:lvlJc w:val="left"/>
      <w:pPr>
        <w:tabs>
          <w:tab w:val="left" w:pos="234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2BEC402E">
      <w:start w:val="1"/>
      <w:numFmt w:val="decimal"/>
      <w:lvlText w:val="%4."/>
      <w:lvlJc w:val="left"/>
      <w:pPr>
        <w:tabs>
          <w:tab w:val="left" w:pos="2340"/>
        </w:tabs>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AF1898D0">
      <w:start w:val="1"/>
      <w:numFmt w:val="decimal"/>
      <w:lvlText w:val="%5."/>
      <w:lvlJc w:val="left"/>
      <w:pPr>
        <w:tabs>
          <w:tab w:val="left" w:pos="2340"/>
        </w:tabs>
        <w:ind w:left="359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38E6196">
      <w:start w:val="1"/>
      <w:numFmt w:val="lowerRoman"/>
      <w:lvlText w:val="%6."/>
      <w:lvlJc w:val="left"/>
      <w:pPr>
        <w:tabs>
          <w:tab w:val="left" w:pos="2340"/>
        </w:tabs>
        <w:ind w:left="431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40043E60">
      <w:start w:val="1"/>
      <w:numFmt w:val="decimal"/>
      <w:lvlText w:val="%7)"/>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36AE25D0">
      <w:start w:val="1"/>
      <w:numFmt w:val="lowerLetter"/>
      <w:lvlText w:val="%8."/>
      <w:lvlJc w:val="left"/>
      <w:pPr>
        <w:ind w:left="5760"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E8AE06B0">
      <w:start w:val="1"/>
      <w:numFmt w:val="lowerRoman"/>
      <w:lvlText w:val="%9."/>
      <w:lvlJc w:val="left"/>
      <w:pPr>
        <w:ind w:left="6480" w:hanging="2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67142BA0"/>
    <w:multiLevelType w:val="hybridMultilevel"/>
    <w:tmpl w:val="B2CA7A0A"/>
    <w:styleLink w:val="Zaimportowanystyl28"/>
    <w:lvl w:ilvl="0" w:tplc="5876315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1894AA">
      <w:start w:val="1"/>
      <w:numFmt w:val="bullet"/>
      <w:lvlText w:val="➢"/>
      <w:lvlJc w:val="left"/>
      <w:pPr>
        <w:ind w:left="92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68727A">
      <w:start w:val="1"/>
      <w:numFmt w:val="bullet"/>
      <w:lvlText w:val="➢"/>
      <w:lvlJc w:val="left"/>
      <w:pPr>
        <w:ind w:left="149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1E04CC">
      <w:start w:val="1"/>
      <w:numFmt w:val="bullet"/>
      <w:lvlText w:val="➢"/>
      <w:lvlJc w:val="left"/>
      <w:pPr>
        <w:ind w:left="2058"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01E987C">
      <w:start w:val="1"/>
      <w:numFmt w:val="bullet"/>
      <w:lvlText w:val="➢"/>
      <w:lvlJc w:val="left"/>
      <w:pPr>
        <w:ind w:left="26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DA5FE8">
      <w:start w:val="1"/>
      <w:numFmt w:val="bullet"/>
      <w:lvlText w:val="➢"/>
      <w:lvlJc w:val="left"/>
      <w:pPr>
        <w:ind w:left="319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B42B1C">
      <w:start w:val="1"/>
      <w:numFmt w:val="bullet"/>
      <w:lvlText w:val="➢"/>
      <w:lvlJc w:val="left"/>
      <w:pPr>
        <w:ind w:left="375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3928F04">
      <w:start w:val="1"/>
      <w:numFmt w:val="bullet"/>
      <w:lvlText w:val="➢"/>
      <w:lvlJc w:val="left"/>
      <w:pPr>
        <w:ind w:left="4326"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58C620">
      <w:start w:val="1"/>
      <w:numFmt w:val="bullet"/>
      <w:lvlText w:val="➢"/>
      <w:lvlJc w:val="left"/>
      <w:pPr>
        <w:ind w:left="489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67706EEE"/>
    <w:multiLevelType w:val="hybridMultilevel"/>
    <w:tmpl w:val="DA429530"/>
    <w:lvl w:ilvl="0" w:tplc="6CAEE244">
      <w:start w:val="3"/>
      <w:numFmt w:val="decimal"/>
      <w:lvlText w:val="%1."/>
      <w:lvlJc w:val="left"/>
      <w:pPr>
        <w:ind w:left="100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69884857"/>
    <w:multiLevelType w:val="hybridMultilevel"/>
    <w:tmpl w:val="00341D10"/>
    <w:lvl w:ilvl="0" w:tplc="04150011">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1">
      <w:start w:val="1"/>
      <w:numFmt w:val="decimal"/>
      <w:lvlText w:val="%3)"/>
      <w:lvlJc w:val="left"/>
      <w:pPr>
        <w:ind w:left="18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9997185"/>
    <w:multiLevelType w:val="hybridMultilevel"/>
    <w:tmpl w:val="A31AA90A"/>
    <w:styleLink w:val="Zaimportowanystyl14"/>
    <w:lvl w:ilvl="0" w:tplc="667612D2">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AD049CA">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4FE0AAE8">
      <w:start w:val="1"/>
      <w:numFmt w:val="lowerRoman"/>
      <w:lvlText w:val="%3."/>
      <w:lvlJc w:val="left"/>
      <w:pPr>
        <w:ind w:left="215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0F8A813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B38986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46F80C">
      <w:start w:val="1"/>
      <w:numFmt w:val="lowerRoman"/>
      <w:lvlText w:val="%6."/>
      <w:lvlJc w:val="left"/>
      <w:pPr>
        <w:ind w:left="431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98DA4FC2">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746611C">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DD06CBF0">
      <w:start w:val="1"/>
      <w:numFmt w:val="lowerRoman"/>
      <w:lvlText w:val="%9."/>
      <w:lvlJc w:val="left"/>
      <w:pPr>
        <w:ind w:left="647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6A674F7A"/>
    <w:multiLevelType w:val="hybridMultilevel"/>
    <w:tmpl w:val="A210E746"/>
    <w:lvl w:ilvl="0" w:tplc="38AEB86C">
      <w:start w:val="1"/>
      <w:numFmt w:val="decimal"/>
      <w:lvlText w:val="%1."/>
      <w:lvlJc w:val="left"/>
      <w:pPr>
        <w:ind w:left="3" w:hanging="360"/>
      </w:pPr>
      <w:rPr>
        <w:rFonts w:cs="Arial" w:hint="default"/>
        <w:b w:val="0"/>
      </w:rPr>
    </w:lvl>
    <w:lvl w:ilvl="1" w:tplc="04150019">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101" w15:restartNumberingAfterBreak="0">
    <w:nsid w:val="6B5979E8"/>
    <w:multiLevelType w:val="hybridMultilevel"/>
    <w:tmpl w:val="3C447CA4"/>
    <w:styleLink w:val="Zaimportowanystyl1"/>
    <w:lvl w:ilvl="0" w:tplc="33780EB6">
      <w:start w:val="1"/>
      <w:numFmt w:val="decimal"/>
      <w:lvlText w:val="%1."/>
      <w:lvlJc w:val="left"/>
      <w:pPr>
        <w:tabs>
          <w:tab w:val="num" w:pos="284"/>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A268EA8">
      <w:start w:val="1"/>
      <w:numFmt w:val="lowerLetter"/>
      <w:lvlText w:val="%2."/>
      <w:lvlJc w:val="left"/>
      <w:pPr>
        <w:tabs>
          <w:tab w:val="left" w:pos="284"/>
          <w:tab w:val="num" w:pos="1077"/>
        </w:tabs>
        <w:ind w:left="1150" w:hanging="430"/>
      </w:pPr>
      <w:rPr>
        <w:rFonts w:hAnsi="Arial Unicode MS"/>
        <w:caps w:val="0"/>
        <w:smallCaps w:val="0"/>
        <w:strike w:val="0"/>
        <w:dstrike w:val="0"/>
        <w:outline w:val="0"/>
        <w:emboss w:val="0"/>
        <w:imprint w:val="0"/>
        <w:spacing w:val="0"/>
        <w:w w:val="100"/>
        <w:kern w:val="0"/>
        <w:position w:val="0"/>
        <w:highlight w:val="none"/>
        <w:vertAlign w:val="baseline"/>
      </w:rPr>
    </w:lvl>
    <w:lvl w:ilvl="2" w:tplc="48FAFFB8">
      <w:start w:val="1"/>
      <w:numFmt w:val="lowerRoman"/>
      <w:lvlText w:val="%3."/>
      <w:lvlJc w:val="left"/>
      <w:pPr>
        <w:tabs>
          <w:tab w:val="left" w:pos="284"/>
          <w:tab w:val="num" w:pos="1797"/>
        </w:tabs>
        <w:ind w:left="1870"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C08E871C">
      <w:start w:val="1"/>
      <w:numFmt w:val="decimal"/>
      <w:lvlText w:val="%4."/>
      <w:lvlJc w:val="left"/>
      <w:pPr>
        <w:tabs>
          <w:tab w:val="left" w:pos="284"/>
          <w:tab w:val="num" w:pos="2517"/>
        </w:tabs>
        <w:ind w:left="2590" w:hanging="430"/>
      </w:pPr>
      <w:rPr>
        <w:rFonts w:hAnsi="Arial Unicode MS"/>
        <w:caps w:val="0"/>
        <w:smallCaps w:val="0"/>
        <w:strike w:val="0"/>
        <w:dstrike w:val="0"/>
        <w:outline w:val="0"/>
        <w:emboss w:val="0"/>
        <w:imprint w:val="0"/>
        <w:spacing w:val="0"/>
        <w:w w:val="100"/>
        <w:kern w:val="0"/>
        <w:position w:val="0"/>
        <w:highlight w:val="none"/>
        <w:vertAlign w:val="baseline"/>
      </w:rPr>
    </w:lvl>
    <w:lvl w:ilvl="4" w:tplc="D786D54A">
      <w:start w:val="1"/>
      <w:numFmt w:val="lowerLetter"/>
      <w:lvlText w:val="%5."/>
      <w:lvlJc w:val="left"/>
      <w:pPr>
        <w:tabs>
          <w:tab w:val="left" w:pos="284"/>
          <w:tab w:val="num" w:pos="3237"/>
        </w:tabs>
        <w:ind w:left="3310" w:hanging="430"/>
      </w:pPr>
      <w:rPr>
        <w:rFonts w:hAnsi="Arial Unicode MS"/>
        <w:caps w:val="0"/>
        <w:smallCaps w:val="0"/>
        <w:strike w:val="0"/>
        <w:dstrike w:val="0"/>
        <w:outline w:val="0"/>
        <w:emboss w:val="0"/>
        <w:imprint w:val="0"/>
        <w:spacing w:val="0"/>
        <w:w w:val="100"/>
        <w:kern w:val="0"/>
        <w:position w:val="0"/>
        <w:highlight w:val="none"/>
        <w:vertAlign w:val="baseline"/>
      </w:rPr>
    </w:lvl>
    <w:lvl w:ilvl="5" w:tplc="34CE54EC">
      <w:start w:val="1"/>
      <w:numFmt w:val="lowerRoman"/>
      <w:lvlText w:val="%6."/>
      <w:lvlJc w:val="left"/>
      <w:pPr>
        <w:tabs>
          <w:tab w:val="left" w:pos="284"/>
          <w:tab w:val="num" w:pos="3957"/>
        </w:tabs>
        <w:ind w:left="4030"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7AFA6974">
      <w:start w:val="1"/>
      <w:numFmt w:val="decimal"/>
      <w:lvlText w:val="%7."/>
      <w:lvlJc w:val="left"/>
      <w:pPr>
        <w:tabs>
          <w:tab w:val="left" w:pos="284"/>
          <w:tab w:val="num" w:pos="4677"/>
        </w:tabs>
        <w:ind w:left="4750" w:hanging="430"/>
      </w:pPr>
      <w:rPr>
        <w:rFonts w:hAnsi="Arial Unicode MS"/>
        <w:caps w:val="0"/>
        <w:smallCaps w:val="0"/>
        <w:strike w:val="0"/>
        <w:dstrike w:val="0"/>
        <w:outline w:val="0"/>
        <w:emboss w:val="0"/>
        <w:imprint w:val="0"/>
        <w:spacing w:val="0"/>
        <w:w w:val="100"/>
        <w:kern w:val="0"/>
        <w:position w:val="0"/>
        <w:highlight w:val="none"/>
        <w:vertAlign w:val="baseline"/>
      </w:rPr>
    </w:lvl>
    <w:lvl w:ilvl="7" w:tplc="23B893EC">
      <w:start w:val="1"/>
      <w:numFmt w:val="lowerLetter"/>
      <w:lvlText w:val="%8."/>
      <w:lvlJc w:val="left"/>
      <w:pPr>
        <w:tabs>
          <w:tab w:val="left" w:pos="284"/>
          <w:tab w:val="num" w:pos="5397"/>
        </w:tabs>
        <w:ind w:left="5470" w:hanging="430"/>
      </w:pPr>
      <w:rPr>
        <w:rFonts w:hAnsi="Arial Unicode MS"/>
        <w:caps w:val="0"/>
        <w:smallCaps w:val="0"/>
        <w:strike w:val="0"/>
        <w:dstrike w:val="0"/>
        <w:outline w:val="0"/>
        <w:emboss w:val="0"/>
        <w:imprint w:val="0"/>
        <w:spacing w:val="0"/>
        <w:w w:val="100"/>
        <w:kern w:val="0"/>
        <w:position w:val="0"/>
        <w:highlight w:val="none"/>
        <w:vertAlign w:val="baseline"/>
      </w:rPr>
    </w:lvl>
    <w:lvl w:ilvl="8" w:tplc="4A120ABA">
      <w:start w:val="1"/>
      <w:numFmt w:val="lowerRoman"/>
      <w:lvlText w:val="%9."/>
      <w:lvlJc w:val="left"/>
      <w:pPr>
        <w:tabs>
          <w:tab w:val="left" w:pos="284"/>
          <w:tab w:val="num" w:pos="6117"/>
        </w:tabs>
        <w:ind w:left="6190"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6D800902"/>
    <w:multiLevelType w:val="hybridMultilevel"/>
    <w:tmpl w:val="7144CC78"/>
    <w:styleLink w:val="Zaimportowanystyl220"/>
    <w:lvl w:ilvl="0" w:tplc="AB7ADB5A">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97DC5C68">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82D5A2">
      <w:start w:val="1"/>
      <w:numFmt w:val="lowerRoman"/>
      <w:lvlText w:val="%3."/>
      <w:lvlJc w:val="left"/>
      <w:pPr>
        <w:ind w:left="215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41D03CF4">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8E43300">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9CC17C8">
      <w:start w:val="1"/>
      <w:numFmt w:val="lowerRoman"/>
      <w:lvlText w:val="%6."/>
      <w:lvlJc w:val="left"/>
      <w:pPr>
        <w:ind w:left="431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D8B2A2E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23A622E8">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D3A534A">
      <w:start w:val="1"/>
      <w:numFmt w:val="lowerRoman"/>
      <w:lvlText w:val="%9."/>
      <w:lvlJc w:val="left"/>
      <w:pPr>
        <w:ind w:left="647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6D8023F5"/>
    <w:multiLevelType w:val="hybridMultilevel"/>
    <w:tmpl w:val="5268E0BE"/>
    <w:styleLink w:val="Zaimportowanystyl3"/>
    <w:lvl w:ilvl="0" w:tplc="5ADE7D0E">
      <w:start w:val="1"/>
      <w:numFmt w:val="decimal"/>
      <w:lvlText w:val="%1."/>
      <w:lvlJc w:val="left"/>
      <w:pPr>
        <w:tabs>
          <w:tab w:val="left" w:pos="785"/>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75CB6B4">
      <w:start w:val="1"/>
      <w:numFmt w:val="decimal"/>
      <w:lvlText w:val="%2."/>
      <w:lvlJc w:val="left"/>
      <w:pPr>
        <w:ind w:left="1045" w:hanging="645"/>
      </w:pPr>
      <w:rPr>
        <w:rFonts w:hAnsi="Arial Unicode MS"/>
        <w:caps w:val="0"/>
        <w:smallCaps w:val="0"/>
        <w:strike w:val="0"/>
        <w:dstrike w:val="0"/>
        <w:outline w:val="0"/>
        <w:emboss w:val="0"/>
        <w:imprint w:val="0"/>
        <w:spacing w:val="0"/>
        <w:w w:val="100"/>
        <w:kern w:val="0"/>
        <w:position w:val="0"/>
        <w:highlight w:val="none"/>
        <w:vertAlign w:val="baseline"/>
      </w:rPr>
    </w:lvl>
    <w:lvl w:ilvl="2" w:tplc="ADF4E7CC">
      <w:start w:val="1"/>
      <w:numFmt w:val="decimal"/>
      <w:lvlText w:val="%3."/>
      <w:lvlJc w:val="left"/>
      <w:pPr>
        <w:tabs>
          <w:tab w:val="left" w:pos="785"/>
        </w:tabs>
        <w:ind w:left="1732" w:hanging="933"/>
      </w:pPr>
      <w:rPr>
        <w:rFonts w:hAnsi="Arial Unicode MS"/>
        <w:caps w:val="0"/>
        <w:smallCaps w:val="0"/>
        <w:strike w:val="0"/>
        <w:dstrike w:val="0"/>
        <w:outline w:val="0"/>
        <w:emboss w:val="0"/>
        <w:imprint w:val="0"/>
        <w:spacing w:val="0"/>
        <w:w w:val="100"/>
        <w:kern w:val="0"/>
        <w:position w:val="0"/>
        <w:highlight w:val="none"/>
        <w:vertAlign w:val="baseline"/>
      </w:rPr>
    </w:lvl>
    <w:lvl w:ilvl="3" w:tplc="39ACD6A8">
      <w:start w:val="1"/>
      <w:numFmt w:val="decimal"/>
      <w:lvlText w:val="%4."/>
      <w:lvlJc w:val="left"/>
      <w:pPr>
        <w:tabs>
          <w:tab w:val="left" w:pos="785"/>
        </w:tabs>
        <w:ind w:left="2452" w:hanging="292"/>
      </w:pPr>
      <w:rPr>
        <w:rFonts w:hAnsi="Arial Unicode MS"/>
        <w:caps w:val="0"/>
        <w:smallCaps w:val="0"/>
        <w:strike w:val="0"/>
        <w:dstrike w:val="0"/>
        <w:outline w:val="0"/>
        <w:emboss w:val="0"/>
        <w:imprint w:val="0"/>
        <w:spacing w:val="0"/>
        <w:w w:val="100"/>
        <w:kern w:val="0"/>
        <w:position w:val="0"/>
        <w:highlight w:val="none"/>
        <w:vertAlign w:val="baseline"/>
      </w:rPr>
    </w:lvl>
    <w:lvl w:ilvl="4" w:tplc="71924716">
      <w:start w:val="1"/>
      <w:numFmt w:val="lowerLetter"/>
      <w:lvlText w:val="%5."/>
      <w:lvlJc w:val="left"/>
      <w:pPr>
        <w:tabs>
          <w:tab w:val="left" w:pos="785"/>
        </w:tabs>
        <w:ind w:left="3172" w:hanging="292"/>
      </w:pPr>
      <w:rPr>
        <w:rFonts w:hAnsi="Arial Unicode MS"/>
        <w:caps w:val="0"/>
        <w:smallCaps w:val="0"/>
        <w:strike w:val="0"/>
        <w:dstrike w:val="0"/>
        <w:outline w:val="0"/>
        <w:emboss w:val="0"/>
        <w:imprint w:val="0"/>
        <w:spacing w:val="0"/>
        <w:w w:val="100"/>
        <w:kern w:val="0"/>
        <w:position w:val="0"/>
        <w:highlight w:val="none"/>
        <w:vertAlign w:val="baseline"/>
      </w:rPr>
    </w:lvl>
    <w:lvl w:ilvl="5" w:tplc="A1D29166">
      <w:start w:val="1"/>
      <w:numFmt w:val="lowerRoman"/>
      <w:lvlText w:val="%6."/>
      <w:lvlJc w:val="left"/>
      <w:pPr>
        <w:tabs>
          <w:tab w:val="left" w:pos="785"/>
        </w:tabs>
        <w:ind w:left="3892"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A10E3888">
      <w:start w:val="1"/>
      <w:numFmt w:val="decimal"/>
      <w:lvlText w:val="%7."/>
      <w:lvlJc w:val="left"/>
      <w:pPr>
        <w:tabs>
          <w:tab w:val="left" w:pos="785"/>
        </w:tabs>
        <w:ind w:left="4612" w:hanging="292"/>
      </w:pPr>
      <w:rPr>
        <w:rFonts w:hAnsi="Arial Unicode MS"/>
        <w:caps w:val="0"/>
        <w:smallCaps w:val="0"/>
        <w:strike w:val="0"/>
        <w:dstrike w:val="0"/>
        <w:outline w:val="0"/>
        <w:emboss w:val="0"/>
        <w:imprint w:val="0"/>
        <w:spacing w:val="0"/>
        <w:w w:val="100"/>
        <w:kern w:val="0"/>
        <w:position w:val="0"/>
        <w:highlight w:val="none"/>
        <w:vertAlign w:val="baseline"/>
      </w:rPr>
    </w:lvl>
    <w:lvl w:ilvl="7" w:tplc="148A35CC">
      <w:start w:val="1"/>
      <w:numFmt w:val="lowerLetter"/>
      <w:lvlText w:val="%8."/>
      <w:lvlJc w:val="left"/>
      <w:pPr>
        <w:tabs>
          <w:tab w:val="left" w:pos="785"/>
        </w:tabs>
        <w:ind w:left="5332" w:hanging="292"/>
      </w:pPr>
      <w:rPr>
        <w:rFonts w:hAnsi="Arial Unicode MS"/>
        <w:caps w:val="0"/>
        <w:smallCaps w:val="0"/>
        <w:strike w:val="0"/>
        <w:dstrike w:val="0"/>
        <w:outline w:val="0"/>
        <w:emboss w:val="0"/>
        <w:imprint w:val="0"/>
        <w:spacing w:val="0"/>
        <w:w w:val="100"/>
        <w:kern w:val="0"/>
        <w:position w:val="0"/>
        <w:highlight w:val="none"/>
        <w:vertAlign w:val="baseline"/>
      </w:rPr>
    </w:lvl>
    <w:lvl w:ilvl="8" w:tplc="19B45112">
      <w:start w:val="1"/>
      <w:numFmt w:val="lowerRoman"/>
      <w:lvlText w:val="%9."/>
      <w:lvlJc w:val="left"/>
      <w:pPr>
        <w:tabs>
          <w:tab w:val="left" w:pos="785"/>
        </w:tabs>
        <w:ind w:left="6052"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6F7C299A"/>
    <w:multiLevelType w:val="hybridMultilevel"/>
    <w:tmpl w:val="599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0FF3F13"/>
    <w:multiLevelType w:val="hybridMultilevel"/>
    <w:tmpl w:val="F8BA9A1C"/>
    <w:styleLink w:val="Zaimportowanystyl130"/>
    <w:lvl w:ilvl="0" w:tplc="BF4088B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61B2656E">
      <w:start w:val="1"/>
      <w:numFmt w:val="lowerLetter"/>
      <w:lvlText w:val="%2."/>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B64AB134">
      <w:start w:val="1"/>
      <w:numFmt w:val="lowerRoman"/>
      <w:lvlText w:val="%3."/>
      <w:lvlJc w:val="left"/>
      <w:pPr>
        <w:ind w:left="292"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9B187E48">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2D72E210">
      <w:start w:val="1"/>
      <w:numFmt w:val="lowerLetter"/>
      <w:lvlText w:val="%5."/>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3EA217C2">
      <w:start w:val="1"/>
      <w:numFmt w:val="lowerRoman"/>
      <w:lvlText w:val="%6."/>
      <w:lvlJc w:val="left"/>
      <w:pPr>
        <w:ind w:left="292"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C82CD338">
      <w:start w:val="1"/>
      <w:numFmt w:val="decimal"/>
      <w:lvlText w:val="%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78653DC">
      <w:start w:val="1"/>
      <w:numFmt w:val="lowerLetter"/>
      <w:lvlText w:val="%8."/>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FD68F8C">
      <w:start w:val="1"/>
      <w:numFmt w:val="lowerRoman"/>
      <w:lvlText w:val="%9."/>
      <w:lvlJc w:val="left"/>
      <w:pPr>
        <w:ind w:left="179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71342D32"/>
    <w:multiLevelType w:val="hybridMultilevel"/>
    <w:tmpl w:val="4AEE1BE4"/>
    <w:styleLink w:val="Zaimportowanystyl160"/>
    <w:lvl w:ilvl="0" w:tplc="8014FAB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618C688">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6633EA">
      <w:start w:val="1"/>
      <w:numFmt w:val="lowerRoman"/>
      <w:lvlText w:val="%3."/>
      <w:lvlJc w:val="left"/>
      <w:pPr>
        <w:ind w:left="1797"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1D0A5496">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EA0C86">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46C7EBE">
      <w:start w:val="1"/>
      <w:numFmt w:val="lowerRoman"/>
      <w:lvlText w:val="%6."/>
      <w:lvlJc w:val="left"/>
      <w:pPr>
        <w:ind w:left="395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C428C4EA">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DB8ADFC">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533A738A">
      <w:start w:val="1"/>
      <w:numFmt w:val="lowerRoman"/>
      <w:lvlText w:val="%9."/>
      <w:lvlJc w:val="left"/>
      <w:pPr>
        <w:ind w:left="611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72B27674"/>
    <w:multiLevelType w:val="hybridMultilevel"/>
    <w:tmpl w:val="269A5B20"/>
    <w:styleLink w:val="Zaimportowanystyl19"/>
    <w:lvl w:ilvl="0" w:tplc="5656AFA6">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05417FC">
      <w:start w:val="1"/>
      <w:numFmt w:val="lowerLetter"/>
      <w:lvlText w:val="%2."/>
      <w:lvlJc w:val="left"/>
      <w:pPr>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70EA5ADA">
      <w:start w:val="1"/>
      <w:numFmt w:val="lowerRoman"/>
      <w:lvlText w:val="%3."/>
      <w:lvlJc w:val="left"/>
      <w:pPr>
        <w:ind w:left="472" w:hanging="472"/>
      </w:pPr>
      <w:rPr>
        <w:rFonts w:hAnsi="Arial Unicode MS"/>
        <w:caps w:val="0"/>
        <w:smallCaps w:val="0"/>
        <w:strike w:val="0"/>
        <w:dstrike w:val="0"/>
        <w:outline w:val="0"/>
        <w:emboss w:val="0"/>
        <w:imprint w:val="0"/>
        <w:spacing w:val="0"/>
        <w:w w:val="100"/>
        <w:kern w:val="0"/>
        <w:position w:val="0"/>
        <w:highlight w:val="none"/>
        <w:vertAlign w:val="baseline"/>
      </w:rPr>
    </w:lvl>
    <w:lvl w:ilvl="3" w:tplc="B1EA09AA">
      <w:start w:val="1"/>
      <w:numFmt w:val="decimal"/>
      <w:lvlText w:val="%4."/>
      <w:lvlJc w:val="left"/>
      <w:pPr>
        <w:ind w:left="1077" w:hanging="537"/>
      </w:pPr>
      <w:rPr>
        <w:rFonts w:hAnsi="Arial Unicode MS"/>
        <w:caps w:val="0"/>
        <w:smallCaps w:val="0"/>
        <w:strike w:val="0"/>
        <w:dstrike w:val="0"/>
        <w:outline w:val="0"/>
        <w:emboss w:val="0"/>
        <w:imprint w:val="0"/>
        <w:spacing w:val="0"/>
        <w:w w:val="100"/>
        <w:kern w:val="0"/>
        <w:position w:val="0"/>
        <w:highlight w:val="none"/>
        <w:vertAlign w:val="baseline"/>
      </w:rPr>
    </w:lvl>
    <w:lvl w:ilvl="4" w:tplc="28162978">
      <w:start w:val="1"/>
      <w:numFmt w:val="lowerLetter"/>
      <w:lvlText w:val="%5."/>
      <w:lvlJc w:val="left"/>
      <w:pPr>
        <w:ind w:left="1797" w:hanging="537"/>
      </w:pPr>
      <w:rPr>
        <w:rFonts w:hAnsi="Arial Unicode MS"/>
        <w:caps w:val="0"/>
        <w:smallCaps w:val="0"/>
        <w:strike w:val="0"/>
        <w:dstrike w:val="0"/>
        <w:outline w:val="0"/>
        <w:emboss w:val="0"/>
        <w:imprint w:val="0"/>
        <w:spacing w:val="0"/>
        <w:w w:val="100"/>
        <w:kern w:val="0"/>
        <w:position w:val="0"/>
        <w:highlight w:val="none"/>
        <w:vertAlign w:val="baseline"/>
      </w:rPr>
    </w:lvl>
    <w:lvl w:ilvl="5" w:tplc="24900138">
      <w:start w:val="1"/>
      <w:numFmt w:val="lowerRoman"/>
      <w:lvlText w:val="%6."/>
      <w:lvlJc w:val="left"/>
      <w:pPr>
        <w:ind w:left="2517" w:hanging="472"/>
      </w:pPr>
      <w:rPr>
        <w:rFonts w:hAnsi="Arial Unicode MS"/>
        <w:caps w:val="0"/>
        <w:smallCaps w:val="0"/>
        <w:strike w:val="0"/>
        <w:dstrike w:val="0"/>
        <w:outline w:val="0"/>
        <w:emboss w:val="0"/>
        <w:imprint w:val="0"/>
        <w:spacing w:val="0"/>
        <w:w w:val="100"/>
        <w:kern w:val="0"/>
        <w:position w:val="0"/>
        <w:highlight w:val="none"/>
        <w:vertAlign w:val="baseline"/>
      </w:rPr>
    </w:lvl>
    <w:lvl w:ilvl="6" w:tplc="22A6B036">
      <w:start w:val="1"/>
      <w:numFmt w:val="decimal"/>
      <w:lvlText w:val="%7."/>
      <w:lvlJc w:val="left"/>
      <w:pPr>
        <w:ind w:left="3237" w:hanging="537"/>
      </w:pPr>
      <w:rPr>
        <w:rFonts w:hAnsi="Arial Unicode MS"/>
        <w:caps w:val="0"/>
        <w:smallCaps w:val="0"/>
        <w:strike w:val="0"/>
        <w:dstrike w:val="0"/>
        <w:outline w:val="0"/>
        <w:emboss w:val="0"/>
        <w:imprint w:val="0"/>
        <w:spacing w:val="0"/>
        <w:w w:val="100"/>
        <w:kern w:val="0"/>
        <w:position w:val="0"/>
        <w:highlight w:val="none"/>
        <w:vertAlign w:val="baseline"/>
      </w:rPr>
    </w:lvl>
    <w:lvl w:ilvl="7" w:tplc="B48017C4">
      <w:start w:val="1"/>
      <w:numFmt w:val="lowerLetter"/>
      <w:lvlText w:val="%8."/>
      <w:lvlJc w:val="left"/>
      <w:pPr>
        <w:ind w:left="3957" w:hanging="537"/>
      </w:pPr>
      <w:rPr>
        <w:rFonts w:hAnsi="Arial Unicode MS"/>
        <w:caps w:val="0"/>
        <w:smallCaps w:val="0"/>
        <w:strike w:val="0"/>
        <w:dstrike w:val="0"/>
        <w:outline w:val="0"/>
        <w:emboss w:val="0"/>
        <w:imprint w:val="0"/>
        <w:spacing w:val="0"/>
        <w:w w:val="100"/>
        <w:kern w:val="0"/>
        <w:position w:val="0"/>
        <w:highlight w:val="none"/>
        <w:vertAlign w:val="baseline"/>
      </w:rPr>
    </w:lvl>
    <w:lvl w:ilvl="8" w:tplc="3BFCB744">
      <w:start w:val="1"/>
      <w:numFmt w:val="lowerRoman"/>
      <w:lvlText w:val="%9."/>
      <w:lvlJc w:val="left"/>
      <w:pPr>
        <w:ind w:left="4677" w:hanging="4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73497EE3"/>
    <w:multiLevelType w:val="hybridMultilevel"/>
    <w:tmpl w:val="5D887F3E"/>
    <w:styleLink w:val="Zaimportowanystyl110"/>
    <w:lvl w:ilvl="0" w:tplc="F4C0FD9C">
      <w:start w:val="1"/>
      <w:numFmt w:val="lowerLetter"/>
      <w:lvlText w:val="%1)"/>
      <w:lvlJc w:val="left"/>
      <w:pPr>
        <w:tabs>
          <w:tab w:val="left" w:pos="709"/>
        </w:tabs>
        <w:ind w:left="254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11044398">
      <w:start w:val="1"/>
      <w:numFmt w:val="decimal"/>
      <w:lvlText w:val="%2)"/>
      <w:lvlJc w:val="left"/>
      <w:pPr>
        <w:tabs>
          <w:tab w:val="left" w:pos="709"/>
        </w:tabs>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A0CF4C">
      <w:start w:val="1"/>
      <w:numFmt w:val="lowerLetter"/>
      <w:lvlText w:val="%3."/>
      <w:lvlJc w:val="left"/>
      <w:pPr>
        <w:ind w:left="709" w:hanging="283"/>
      </w:pPr>
      <w:rPr>
        <w:rFonts w:ascii="Calibri" w:eastAsia="Calibri" w:hAnsi="Calibri" w:cs="Calibri"/>
        <w:caps w:val="0"/>
        <w:smallCaps w:val="0"/>
        <w:strike w:val="0"/>
        <w:dstrike w:val="0"/>
        <w:outline w:val="0"/>
        <w:emboss w:val="0"/>
        <w:imprint w:val="0"/>
        <w:spacing w:val="0"/>
        <w:w w:val="100"/>
        <w:kern w:val="0"/>
        <w:position w:val="0"/>
        <w:highlight w:val="none"/>
        <w:vertAlign w:val="baseline"/>
      </w:rPr>
    </w:lvl>
    <w:lvl w:ilvl="3" w:tplc="530EB2F2">
      <w:start w:val="1"/>
      <w:numFmt w:val="decimal"/>
      <w:lvlText w:val="%4)"/>
      <w:lvlJc w:val="left"/>
      <w:pPr>
        <w:tabs>
          <w:tab w:val="left" w:pos="709"/>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A304750C">
      <w:start w:val="1"/>
      <w:numFmt w:val="lowerLetter"/>
      <w:lvlText w:val="%5."/>
      <w:lvlJc w:val="left"/>
      <w:pPr>
        <w:tabs>
          <w:tab w:val="left" w:pos="558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BAE0AEF8">
      <w:start w:val="1"/>
      <w:numFmt w:val="lowerRoman"/>
      <w:lvlText w:val="%6."/>
      <w:lvlJc w:val="left"/>
      <w:pPr>
        <w:tabs>
          <w:tab w:val="left" w:pos="5580"/>
        </w:tabs>
        <w:ind w:left="143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C362686">
      <w:start w:val="1"/>
      <w:numFmt w:val="decimal"/>
      <w:lvlText w:val="%7."/>
      <w:lvlJc w:val="left"/>
      <w:pPr>
        <w:tabs>
          <w:tab w:val="left" w:pos="5580"/>
        </w:tabs>
        <w:ind w:left="215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F7E20FA">
      <w:start w:val="1"/>
      <w:numFmt w:val="lowerLetter"/>
      <w:lvlText w:val="%8."/>
      <w:lvlJc w:val="left"/>
      <w:pPr>
        <w:tabs>
          <w:tab w:val="left" w:pos="5580"/>
        </w:tabs>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BFED008">
      <w:start w:val="1"/>
      <w:numFmt w:val="lowerRoman"/>
      <w:lvlText w:val="%9."/>
      <w:lvlJc w:val="left"/>
      <w:pPr>
        <w:tabs>
          <w:tab w:val="left" w:pos="5580"/>
        </w:tabs>
        <w:ind w:left="359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738C0DAC"/>
    <w:multiLevelType w:val="hybridMultilevel"/>
    <w:tmpl w:val="7AA20EF6"/>
    <w:lvl w:ilvl="0" w:tplc="EF427A9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0" w15:restartNumberingAfterBreak="0">
    <w:nsid w:val="75935D86"/>
    <w:multiLevelType w:val="hybridMultilevel"/>
    <w:tmpl w:val="59EC2B56"/>
    <w:styleLink w:val="Zaimportowanystyl70"/>
    <w:lvl w:ilvl="0" w:tplc="E51AB0F2">
      <w:start w:val="1"/>
      <w:numFmt w:val="lowerLetter"/>
      <w:lvlText w:val="%1."/>
      <w:lvlJc w:val="left"/>
      <w:pPr>
        <w:tabs>
          <w:tab w:val="num" w:pos="644"/>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6D62F32">
      <w:start w:val="1"/>
      <w:numFmt w:val="decimal"/>
      <w:lvlText w:val="%2."/>
      <w:lvlJc w:val="left"/>
      <w:pPr>
        <w:tabs>
          <w:tab w:val="num" w:pos="425"/>
          <w:tab w:val="left" w:pos="644"/>
        </w:tabs>
        <w:ind w:left="495" w:hanging="280"/>
      </w:pPr>
      <w:rPr>
        <w:rFonts w:hAnsi="Arial Unicode MS"/>
        <w:caps w:val="0"/>
        <w:smallCaps w:val="0"/>
        <w:strike w:val="0"/>
        <w:dstrike w:val="0"/>
        <w:outline w:val="0"/>
        <w:emboss w:val="0"/>
        <w:imprint w:val="0"/>
        <w:spacing w:val="0"/>
        <w:w w:val="100"/>
        <w:kern w:val="0"/>
        <w:position w:val="0"/>
        <w:highlight w:val="none"/>
        <w:vertAlign w:val="baseline"/>
      </w:rPr>
    </w:lvl>
    <w:lvl w:ilvl="2" w:tplc="E414735E">
      <w:start w:val="1"/>
      <w:numFmt w:val="lowerRoman"/>
      <w:lvlText w:val="%3."/>
      <w:lvlJc w:val="left"/>
      <w:pPr>
        <w:tabs>
          <w:tab w:val="left" w:pos="644"/>
          <w:tab w:val="num" w:pos="2084"/>
        </w:tabs>
        <w:ind w:left="215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73B8F0E4">
      <w:start w:val="1"/>
      <w:numFmt w:val="lowerLetter"/>
      <w:lvlText w:val="%4)"/>
      <w:lvlJc w:val="left"/>
      <w:pPr>
        <w:tabs>
          <w:tab w:val="left" w:pos="644"/>
          <w:tab w:val="num" w:pos="2836"/>
        </w:tabs>
        <w:ind w:left="290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E3ADB3C">
      <w:start w:val="1"/>
      <w:numFmt w:val="lowerLetter"/>
      <w:lvlText w:val="%5."/>
      <w:lvlJc w:val="left"/>
      <w:pPr>
        <w:tabs>
          <w:tab w:val="left" w:pos="644"/>
          <w:tab w:val="num" w:pos="3524"/>
        </w:tabs>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44F61F58">
      <w:start w:val="1"/>
      <w:numFmt w:val="lowerRoman"/>
      <w:lvlText w:val="%6."/>
      <w:lvlJc w:val="left"/>
      <w:pPr>
        <w:tabs>
          <w:tab w:val="left" w:pos="644"/>
          <w:tab w:val="num" w:pos="4244"/>
        </w:tabs>
        <w:ind w:left="431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B3E284A0">
      <w:start w:val="1"/>
      <w:numFmt w:val="decimal"/>
      <w:lvlText w:val="%7."/>
      <w:lvlJc w:val="left"/>
      <w:pPr>
        <w:tabs>
          <w:tab w:val="left" w:pos="644"/>
          <w:tab w:val="num" w:pos="4964"/>
        </w:tabs>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7C07C22">
      <w:start w:val="1"/>
      <w:numFmt w:val="lowerLetter"/>
      <w:lvlText w:val="%8."/>
      <w:lvlJc w:val="left"/>
      <w:pPr>
        <w:tabs>
          <w:tab w:val="left" w:pos="644"/>
          <w:tab w:val="num" w:pos="5684"/>
        </w:tabs>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8D845FE">
      <w:start w:val="1"/>
      <w:numFmt w:val="lowerRoman"/>
      <w:lvlText w:val="%9."/>
      <w:lvlJc w:val="left"/>
      <w:pPr>
        <w:tabs>
          <w:tab w:val="left" w:pos="644"/>
          <w:tab w:val="num" w:pos="6404"/>
        </w:tabs>
        <w:ind w:left="647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75BB6A3B"/>
    <w:multiLevelType w:val="hybridMultilevel"/>
    <w:tmpl w:val="6744140A"/>
    <w:styleLink w:val="Zaimportowanystyl2000"/>
    <w:lvl w:ilvl="0" w:tplc="07BE5B7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30D7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B06470">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6B68CC4">
      <w:start w:val="1"/>
      <w:numFmt w:val="lowerLetter"/>
      <w:lvlText w:val="%4)"/>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CF3831FA">
      <w:start w:val="1"/>
      <w:numFmt w:val="lowerLetter"/>
      <w:lvlText w:val="%5."/>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B644C9AA">
      <w:start w:val="1"/>
      <w:numFmt w:val="lowerRoman"/>
      <w:lvlText w:val="%6."/>
      <w:lvlJc w:val="left"/>
      <w:pPr>
        <w:ind w:left="215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6223088">
      <w:start w:val="1"/>
      <w:numFmt w:val="decimal"/>
      <w:lvlText w:val="%7."/>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5A088106">
      <w:start w:val="1"/>
      <w:numFmt w:val="lowerLetter"/>
      <w:lvlText w:val="%8."/>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631A3D8C">
      <w:start w:val="1"/>
      <w:numFmt w:val="lowerRoman"/>
      <w:lvlText w:val="%9."/>
      <w:lvlJc w:val="left"/>
      <w:pPr>
        <w:ind w:left="431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75F21BEC"/>
    <w:multiLevelType w:val="hybridMultilevel"/>
    <w:tmpl w:val="FC4EC0E0"/>
    <w:lvl w:ilvl="0" w:tplc="4AD89A2C">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3" w15:restartNumberingAfterBreak="0">
    <w:nsid w:val="761E3AAB"/>
    <w:multiLevelType w:val="hybridMultilevel"/>
    <w:tmpl w:val="FA52CE2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72B7F1C"/>
    <w:multiLevelType w:val="hybridMultilevel"/>
    <w:tmpl w:val="54141DFE"/>
    <w:styleLink w:val="Zaimportowanystyl270"/>
    <w:lvl w:ilvl="0" w:tplc="ED821FE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5E2C5C">
      <w:start w:val="1"/>
      <w:numFmt w:val="lowerLetter"/>
      <w:lvlText w:val="%2."/>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052721E">
      <w:start w:val="1"/>
      <w:numFmt w:val="lowerRoman"/>
      <w:lvlText w:val="%3."/>
      <w:lvlJc w:val="left"/>
      <w:pPr>
        <w:ind w:left="143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7E62D290">
      <w:start w:val="1"/>
      <w:numFmt w:val="decimal"/>
      <w:lvlText w:val="%4."/>
      <w:lvlJc w:val="left"/>
      <w:pPr>
        <w:ind w:left="215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9F68C936">
      <w:start w:val="1"/>
      <w:numFmt w:val="lowerLetter"/>
      <w:lvlText w:val="%5."/>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ED69D8C">
      <w:start w:val="1"/>
      <w:numFmt w:val="lowerRoman"/>
      <w:lvlText w:val="%6."/>
      <w:lvlJc w:val="left"/>
      <w:pPr>
        <w:ind w:left="359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8E889DF6">
      <w:start w:val="1"/>
      <w:numFmt w:val="decimal"/>
      <w:lvlText w:val="%7."/>
      <w:lvlJc w:val="left"/>
      <w:pPr>
        <w:ind w:left="431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74898B8">
      <w:start w:val="1"/>
      <w:numFmt w:val="lowerLetter"/>
      <w:lvlText w:val="%8."/>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63F88B3A">
      <w:start w:val="1"/>
      <w:numFmt w:val="lowerRoman"/>
      <w:lvlText w:val="%9."/>
      <w:lvlJc w:val="left"/>
      <w:pPr>
        <w:ind w:left="575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77C80E00"/>
    <w:multiLevelType w:val="hybridMultilevel"/>
    <w:tmpl w:val="6F322EE2"/>
    <w:styleLink w:val="Zaimportowanystyl120"/>
    <w:lvl w:ilvl="0" w:tplc="13589F2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A720A8C">
      <w:start w:val="1"/>
      <w:numFmt w:val="decimal"/>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D7465F0">
      <w:start w:val="1"/>
      <w:numFmt w:val="lowerRoman"/>
      <w:lvlText w:val="%3."/>
      <w:lvlJc w:val="left"/>
      <w:pPr>
        <w:ind w:left="215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210E8B6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2458A77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3D80DE40">
      <w:start w:val="1"/>
      <w:numFmt w:val="lowerRoman"/>
      <w:lvlText w:val="%6."/>
      <w:lvlJc w:val="left"/>
      <w:pPr>
        <w:ind w:left="431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5B29766">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8DC4DF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7B43672">
      <w:start w:val="1"/>
      <w:numFmt w:val="lowerRoman"/>
      <w:lvlText w:val="%9."/>
      <w:lvlJc w:val="left"/>
      <w:pPr>
        <w:ind w:left="647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783F5197"/>
    <w:multiLevelType w:val="hybridMultilevel"/>
    <w:tmpl w:val="408CAC8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AEE658DE">
      <w:start w:val="119"/>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85B1D96"/>
    <w:multiLevelType w:val="hybridMultilevel"/>
    <w:tmpl w:val="0C022B24"/>
    <w:lvl w:ilvl="0" w:tplc="04150011">
      <w:start w:val="1"/>
      <w:numFmt w:val="decimal"/>
      <w:lvlText w:val="%1."/>
      <w:lvlJc w:val="left"/>
      <w:pPr>
        <w:tabs>
          <w:tab w:val="num" w:pos="425"/>
        </w:tabs>
        <w:ind w:left="425" w:hanging="425"/>
      </w:pPr>
      <w:rPr>
        <w:rFonts w:hint="default"/>
        <w:b w:val="0"/>
      </w:rPr>
    </w:lvl>
    <w:lvl w:ilvl="1" w:tplc="04150017">
      <w:start w:val="1"/>
      <w:numFmt w:val="lowerLetter"/>
      <w:lvlText w:val="%2)"/>
      <w:lvlJc w:val="left"/>
      <w:pPr>
        <w:tabs>
          <w:tab w:val="num" w:pos="786"/>
        </w:tabs>
        <w:ind w:left="786" w:hanging="360"/>
      </w:pPr>
    </w:lvl>
    <w:lvl w:ilvl="2" w:tplc="60DEC24A">
      <w:start w:val="1"/>
      <w:numFmt w:val="decimal"/>
      <w:lvlText w:val="%3."/>
      <w:lvlJc w:val="left"/>
      <w:pPr>
        <w:tabs>
          <w:tab w:val="num" w:pos="360"/>
        </w:tabs>
        <w:ind w:left="360" w:hanging="360"/>
      </w:pPr>
      <w:rPr>
        <w:rFonts w:hint="default"/>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78B87A5E"/>
    <w:multiLevelType w:val="hybridMultilevel"/>
    <w:tmpl w:val="53660312"/>
    <w:styleLink w:val="Zaimportowanystyl17"/>
    <w:lvl w:ilvl="0" w:tplc="2EAE15BE">
      <w:start w:val="1"/>
      <w:numFmt w:val="lowerLetter"/>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77AA45D2">
      <w:start w:val="1"/>
      <w:numFmt w:val="decimal"/>
      <w:lvlText w:val="%2."/>
      <w:lvlJc w:val="left"/>
      <w:pPr>
        <w:ind w:left="14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0B7AB326">
      <w:start w:val="1"/>
      <w:numFmt w:val="lowerRoman"/>
      <w:lvlText w:val="%3."/>
      <w:lvlJc w:val="left"/>
      <w:pPr>
        <w:ind w:left="2154" w:hanging="306"/>
      </w:pPr>
      <w:rPr>
        <w:rFonts w:hAnsi="Arial Unicode MS"/>
        <w:b/>
        <w:bCs/>
        <w:caps w:val="0"/>
        <w:smallCaps w:val="0"/>
        <w:strike w:val="0"/>
        <w:dstrike w:val="0"/>
        <w:outline w:val="0"/>
        <w:emboss w:val="0"/>
        <w:imprint w:val="0"/>
        <w:spacing w:val="0"/>
        <w:w w:val="100"/>
        <w:kern w:val="0"/>
        <w:position w:val="0"/>
        <w:highlight w:val="none"/>
        <w:vertAlign w:val="baseline"/>
      </w:rPr>
    </w:lvl>
    <w:lvl w:ilvl="3" w:tplc="53766692">
      <w:start w:val="1"/>
      <w:numFmt w:val="decimal"/>
      <w:lvlText w:val="%4."/>
      <w:lvlJc w:val="left"/>
      <w:pPr>
        <w:ind w:left="287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44E69D8C">
      <w:start w:val="1"/>
      <w:numFmt w:val="lowerLetter"/>
      <w:lvlText w:val="%5."/>
      <w:lvlJc w:val="left"/>
      <w:pPr>
        <w:ind w:left="359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84567D50">
      <w:start w:val="1"/>
      <w:numFmt w:val="lowerRoman"/>
      <w:lvlText w:val="%6."/>
      <w:lvlJc w:val="left"/>
      <w:pPr>
        <w:ind w:left="4314" w:hanging="306"/>
      </w:pPr>
      <w:rPr>
        <w:rFonts w:hAnsi="Arial Unicode MS"/>
        <w:b/>
        <w:bCs/>
        <w:caps w:val="0"/>
        <w:smallCaps w:val="0"/>
        <w:strike w:val="0"/>
        <w:dstrike w:val="0"/>
        <w:outline w:val="0"/>
        <w:emboss w:val="0"/>
        <w:imprint w:val="0"/>
        <w:spacing w:val="0"/>
        <w:w w:val="100"/>
        <w:kern w:val="0"/>
        <w:position w:val="0"/>
        <w:highlight w:val="none"/>
        <w:vertAlign w:val="baseline"/>
      </w:rPr>
    </w:lvl>
    <w:lvl w:ilvl="6" w:tplc="FB905974">
      <w:start w:val="1"/>
      <w:numFmt w:val="decimal"/>
      <w:lvlText w:val="%7."/>
      <w:lvlJc w:val="left"/>
      <w:pPr>
        <w:ind w:left="50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2D6B4CC">
      <w:start w:val="1"/>
      <w:numFmt w:val="lowerLetter"/>
      <w:lvlText w:val="%8."/>
      <w:lvlJc w:val="left"/>
      <w:pPr>
        <w:ind w:left="575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6E145112">
      <w:start w:val="1"/>
      <w:numFmt w:val="lowerRoman"/>
      <w:lvlText w:val="%9."/>
      <w:lvlJc w:val="left"/>
      <w:pPr>
        <w:ind w:left="6474" w:hanging="3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79B56266"/>
    <w:multiLevelType w:val="hybridMultilevel"/>
    <w:tmpl w:val="B6BC0292"/>
    <w:numStyleLink w:val="Zaimportowanystyl11"/>
  </w:abstractNum>
  <w:abstractNum w:abstractNumId="120" w15:restartNumberingAfterBreak="0">
    <w:nsid w:val="79EC13EF"/>
    <w:multiLevelType w:val="hybridMultilevel"/>
    <w:tmpl w:val="E22423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7A185001"/>
    <w:multiLevelType w:val="hybridMultilevel"/>
    <w:tmpl w:val="E9D88C0E"/>
    <w:styleLink w:val="Zaimportowanystyl300"/>
    <w:lvl w:ilvl="0" w:tplc="9B2E9C7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6D23F7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AE4B7F2">
      <w:start w:val="1"/>
      <w:numFmt w:val="lowerRoman"/>
      <w:lvlText w:val="%3."/>
      <w:lvlJc w:val="left"/>
      <w:pPr>
        <w:ind w:left="215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B4E3424">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A532088E">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73F6136A">
      <w:start w:val="1"/>
      <w:numFmt w:val="lowerRoman"/>
      <w:lvlText w:val="%6."/>
      <w:lvlJc w:val="left"/>
      <w:pPr>
        <w:ind w:left="431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0E10CF4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54C5328">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E02A0E">
      <w:start w:val="1"/>
      <w:numFmt w:val="lowerRoman"/>
      <w:lvlText w:val="%9."/>
      <w:lvlJc w:val="left"/>
      <w:pPr>
        <w:ind w:left="647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7A251DBD"/>
    <w:multiLevelType w:val="hybridMultilevel"/>
    <w:tmpl w:val="35A6740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3" w15:restartNumberingAfterBreak="0">
    <w:nsid w:val="7A2E0588"/>
    <w:multiLevelType w:val="hybridMultilevel"/>
    <w:tmpl w:val="EA06986E"/>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24" w15:restartNumberingAfterBreak="0">
    <w:nsid w:val="7C005A15"/>
    <w:multiLevelType w:val="hybridMultilevel"/>
    <w:tmpl w:val="3DEACD90"/>
    <w:styleLink w:val="Zaimportowanystyl21"/>
    <w:lvl w:ilvl="0" w:tplc="84E6E75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41C922C">
      <w:start w:val="1"/>
      <w:numFmt w:val="lowerLetter"/>
      <w:lvlText w:val="%2."/>
      <w:lvlJc w:val="left"/>
      <w:pPr>
        <w:ind w:left="1617"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294EFCD8">
      <w:start w:val="1"/>
      <w:numFmt w:val="lowerRoman"/>
      <w:lvlText w:val="%3."/>
      <w:lvlJc w:val="left"/>
      <w:pPr>
        <w:ind w:left="2337" w:hanging="472"/>
      </w:pPr>
      <w:rPr>
        <w:rFonts w:hAnsi="Arial Unicode MS"/>
        <w:caps w:val="0"/>
        <w:smallCaps w:val="0"/>
        <w:strike w:val="0"/>
        <w:dstrike w:val="0"/>
        <w:outline w:val="0"/>
        <w:emboss w:val="0"/>
        <w:imprint w:val="0"/>
        <w:spacing w:val="0"/>
        <w:w w:val="100"/>
        <w:kern w:val="0"/>
        <w:position w:val="0"/>
        <w:highlight w:val="none"/>
        <w:vertAlign w:val="baseline"/>
      </w:rPr>
    </w:lvl>
    <w:lvl w:ilvl="3" w:tplc="7B06FBE2">
      <w:start w:val="1"/>
      <w:numFmt w:val="decimal"/>
      <w:lvlText w:val="%4."/>
      <w:lvlJc w:val="left"/>
      <w:pPr>
        <w:ind w:left="3057" w:hanging="537"/>
      </w:pPr>
      <w:rPr>
        <w:rFonts w:hAnsi="Arial Unicode MS"/>
        <w:caps w:val="0"/>
        <w:smallCaps w:val="0"/>
        <w:strike w:val="0"/>
        <w:dstrike w:val="0"/>
        <w:outline w:val="0"/>
        <w:emboss w:val="0"/>
        <w:imprint w:val="0"/>
        <w:spacing w:val="0"/>
        <w:w w:val="100"/>
        <w:kern w:val="0"/>
        <w:position w:val="0"/>
        <w:highlight w:val="none"/>
        <w:vertAlign w:val="baseline"/>
      </w:rPr>
    </w:lvl>
    <w:lvl w:ilvl="4" w:tplc="CEE0EE54">
      <w:start w:val="1"/>
      <w:numFmt w:val="lowerLetter"/>
      <w:lvlText w:val="%5."/>
      <w:lvlJc w:val="left"/>
      <w:pPr>
        <w:ind w:left="3777" w:hanging="537"/>
      </w:pPr>
      <w:rPr>
        <w:rFonts w:hAnsi="Arial Unicode MS"/>
        <w:caps w:val="0"/>
        <w:smallCaps w:val="0"/>
        <w:strike w:val="0"/>
        <w:dstrike w:val="0"/>
        <w:outline w:val="0"/>
        <w:emboss w:val="0"/>
        <w:imprint w:val="0"/>
        <w:spacing w:val="0"/>
        <w:w w:val="100"/>
        <w:kern w:val="0"/>
        <w:position w:val="0"/>
        <w:highlight w:val="none"/>
        <w:vertAlign w:val="baseline"/>
      </w:rPr>
    </w:lvl>
    <w:lvl w:ilvl="5" w:tplc="951CD0BC">
      <w:start w:val="1"/>
      <w:numFmt w:val="lowerRoman"/>
      <w:lvlText w:val="%6."/>
      <w:lvlJc w:val="left"/>
      <w:pPr>
        <w:ind w:left="4497" w:hanging="472"/>
      </w:pPr>
      <w:rPr>
        <w:rFonts w:hAnsi="Arial Unicode MS"/>
        <w:caps w:val="0"/>
        <w:smallCaps w:val="0"/>
        <w:strike w:val="0"/>
        <w:dstrike w:val="0"/>
        <w:outline w:val="0"/>
        <w:emboss w:val="0"/>
        <w:imprint w:val="0"/>
        <w:spacing w:val="0"/>
        <w:w w:val="100"/>
        <w:kern w:val="0"/>
        <w:position w:val="0"/>
        <w:highlight w:val="none"/>
        <w:vertAlign w:val="baseline"/>
      </w:rPr>
    </w:lvl>
    <w:lvl w:ilvl="6" w:tplc="59AECD20">
      <w:start w:val="1"/>
      <w:numFmt w:val="decimal"/>
      <w:lvlText w:val="%7."/>
      <w:lvlJc w:val="left"/>
      <w:pPr>
        <w:ind w:left="5217" w:hanging="537"/>
      </w:pPr>
      <w:rPr>
        <w:rFonts w:hAnsi="Arial Unicode MS"/>
        <w:caps w:val="0"/>
        <w:smallCaps w:val="0"/>
        <w:strike w:val="0"/>
        <w:dstrike w:val="0"/>
        <w:outline w:val="0"/>
        <w:emboss w:val="0"/>
        <w:imprint w:val="0"/>
        <w:spacing w:val="0"/>
        <w:w w:val="100"/>
        <w:kern w:val="0"/>
        <w:position w:val="0"/>
        <w:highlight w:val="none"/>
        <w:vertAlign w:val="baseline"/>
      </w:rPr>
    </w:lvl>
    <w:lvl w:ilvl="7" w:tplc="EFD692DC">
      <w:start w:val="1"/>
      <w:numFmt w:val="lowerLetter"/>
      <w:lvlText w:val="%8."/>
      <w:lvlJc w:val="left"/>
      <w:pPr>
        <w:ind w:left="5937" w:hanging="537"/>
      </w:pPr>
      <w:rPr>
        <w:rFonts w:hAnsi="Arial Unicode MS"/>
        <w:caps w:val="0"/>
        <w:smallCaps w:val="0"/>
        <w:strike w:val="0"/>
        <w:dstrike w:val="0"/>
        <w:outline w:val="0"/>
        <w:emboss w:val="0"/>
        <w:imprint w:val="0"/>
        <w:spacing w:val="0"/>
        <w:w w:val="100"/>
        <w:kern w:val="0"/>
        <w:position w:val="0"/>
        <w:highlight w:val="none"/>
        <w:vertAlign w:val="baseline"/>
      </w:rPr>
    </w:lvl>
    <w:lvl w:ilvl="8" w:tplc="67721ABA">
      <w:start w:val="1"/>
      <w:numFmt w:val="lowerRoman"/>
      <w:lvlText w:val="%9."/>
      <w:lvlJc w:val="left"/>
      <w:pPr>
        <w:ind w:left="6657" w:hanging="4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7C2D1564"/>
    <w:multiLevelType w:val="hybridMultilevel"/>
    <w:tmpl w:val="80BC32F2"/>
    <w:styleLink w:val="Zaimportowanystyl81"/>
    <w:lvl w:ilvl="0" w:tplc="D524788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CC05AEA">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38ACA346">
      <w:start w:val="1"/>
      <w:numFmt w:val="lowerRoman"/>
      <w:lvlText w:val="%3."/>
      <w:lvlJc w:val="left"/>
      <w:pPr>
        <w:ind w:left="1797"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2F2E3E98">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A31C18D8">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D5A2B9C">
      <w:start w:val="1"/>
      <w:numFmt w:val="lowerRoman"/>
      <w:lvlText w:val="%6."/>
      <w:lvlJc w:val="left"/>
      <w:pPr>
        <w:ind w:left="395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4D3EDAA8">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8187890">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46C798A">
      <w:start w:val="1"/>
      <w:numFmt w:val="lowerRoman"/>
      <w:lvlText w:val="%9."/>
      <w:lvlJc w:val="left"/>
      <w:pPr>
        <w:ind w:left="611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7C423F31"/>
    <w:multiLevelType w:val="hybridMultilevel"/>
    <w:tmpl w:val="EA7EAA70"/>
    <w:styleLink w:val="Zaimportowanystyl18"/>
    <w:lvl w:ilvl="0" w:tplc="104EC096">
      <w:start w:val="1"/>
      <w:numFmt w:val="decimal"/>
      <w:lvlText w:val="%1."/>
      <w:lvlJc w:val="left"/>
      <w:pPr>
        <w:tabs>
          <w:tab w:val="left" w:pos="425"/>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CF8CFF4">
      <w:start w:val="1"/>
      <w:numFmt w:val="lowerLetter"/>
      <w:lvlText w:val="%2)"/>
      <w:lvlJc w:val="left"/>
      <w:pPr>
        <w:tabs>
          <w:tab w:val="left" w:pos="425"/>
        </w:tabs>
        <w:ind w:left="718" w:hanging="292"/>
      </w:pPr>
      <w:rPr>
        <w:rFonts w:hAnsi="Arial Unicode MS"/>
        <w:caps w:val="0"/>
        <w:smallCaps w:val="0"/>
        <w:strike w:val="0"/>
        <w:dstrike w:val="0"/>
        <w:outline w:val="0"/>
        <w:emboss w:val="0"/>
        <w:imprint w:val="0"/>
        <w:spacing w:val="0"/>
        <w:w w:val="100"/>
        <w:kern w:val="0"/>
        <w:position w:val="0"/>
        <w:highlight w:val="none"/>
        <w:vertAlign w:val="baseline"/>
      </w:rPr>
    </w:lvl>
    <w:lvl w:ilvl="2" w:tplc="5E3CC008">
      <w:start w:val="1"/>
      <w:numFmt w:val="decimal"/>
      <w:lvlText w:val="%3."/>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8F9CFC4C">
      <w:start w:val="1"/>
      <w:numFmt w:val="decimal"/>
      <w:lvlText w:val="%4."/>
      <w:lvlJc w:val="left"/>
      <w:pPr>
        <w:tabs>
          <w:tab w:val="left" w:pos="360"/>
        </w:tabs>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AF084B48">
      <w:start w:val="1"/>
      <w:numFmt w:val="decimal"/>
      <w:lvlText w:val="%5."/>
      <w:lvlJc w:val="left"/>
      <w:pPr>
        <w:tabs>
          <w:tab w:val="left" w:pos="360"/>
        </w:tabs>
        <w:ind w:left="359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8CC00D2E">
      <w:start w:val="1"/>
      <w:numFmt w:val="lowerRoman"/>
      <w:lvlText w:val="%6."/>
      <w:lvlJc w:val="left"/>
      <w:pPr>
        <w:tabs>
          <w:tab w:val="left" w:pos="360"/>
        </w:tabs>
        <w:ind w:left="431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1C6E588">
      <w:start w:val="1"/>
      <w:numFmt w:val="decimal"/>
      <w:lvlText w:val="%7."/>
      <w:lvlJc w:val="left"/>
      <w:pPr>
        <w:tabs>
          <w:tab w:val="left" w:pos="360"/>
        </w:tabs>
        <w:ind w:left="503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58ED3F8">
      <w:start w:val="1"/>
      <w:numFmt w:val="lowerLetter"/>
      <w:lvlText w:val="%8."/>
      <w:lvlJc w:val="left"/>
      <w:pPr>
        <w:tabs>
          <w:tab w:val="left" w:pos="360"/>
        </w:tabs>
        <w:ind w:left="57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68E48BC8">
      <w:start w:val="1"/>
      <w:numFmt w:val="lowerRoman"/>
      <w:lvlText w:val="%9."/>
      <w:lvlJc w:val="left"/>
      <w:pPr>
        <w:tabs>
          <w:tab w:val="left" w:pos="360"/>
        </w:tabs>
        <w:ind w:left="647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7C8F4CF3"/>
    <w:multiLevelType w:val="hybridMultilevel"/>
    <w:tmpl w:val="7C46F052"/>
    <w:styleLink w:val="Zaimportowanystyl33"/>
    <w:lvl w:ilvl="0" w:tplc="26C8475E">
      <w:start w:val="1"/>
      <w:numFmt w:val="upperRoman"/>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4FDE5A8C">
      <w:start w:val="1"/>
      <w:numFmt w:val="lowerLetter"/>
      <w:suff w:val="nothing"/>
      <w:lvlText w:val="%2."/>
      <w:lvlJc w:val="left"/>
      <w:pPr>
        <w:ind w:left="717" w:hanging="131"/>
      </w:pPr>
      <w:rPr>
        <w:rFonts w:hAnsi="Arial Unicode MS"/>
        <w:b/>
        <w:bCs/>
        <w:caps w:val="0"/>
        <w:smallCaps w:val="0"/>
        <w:strike w:val="0"/>
        <w:dstrike w:val="0"/>
        <w:outline w:val="0"/>
        <w:emboss w:val="0"/>
        <w:imprint w:val="0"/>
        <w:spacing w:val="0"/>
        <w:w w:val="100"/>
        <w:kern w:val="0"/>
        <w:position w:val="0"/>
        <w:highlight w:val="none"/>
        <w:vertAlign w:val="baseline"/>
      </w:rPr>
    </w:lvl>
    <w:lvl w:ilvl="2" w:tplc="04E04E1A">
      <w:start w:val="1"/>
      <w:numFmt w:val="lowerRoman"/>
      <w:suff w:val="nothing"/>
      <w:lvlText w:val="%3."/>
      <w:lvlJc w:val="left"/>
      <w:pPr>
        <w:ind w:left="1437"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3" w:tplc="99AE2636">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09C6186">
      <w:start w:val="1"/>
      <w:numFmt w:val="lowerLetter"/>
      <w:lvlText w:val="%5."/>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212C3AE">
      <w:start w:val="1"/>
      <w:numFmt w:val="lowerRoman"/>
      <w:lvlText w:val="%6."/>
      <w:lvlJc w:val="left"/>
      <w:pPr>
        <w:ind w:left="179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6F3CDD2A">
      <w:start w:val="1"/>
      <w:numFmt w:val="decimal"/>
      <w:lvlText w:val="%7."/>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A4828D4">
      <w:start w:val="1"/>
      <w:numFmt w:val="lowerLetter"/>
      <w:lvlText w:val="%8."/>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C4CAFA0">
      <w:start w:val="1"/>
      <w:numFmt w:val="lowerRoman"/>
      <w:lvlText w:val="%9."/>
      <w:lvlJc w:val="left"/>
      <w:pPr>
        <w:ind w:left="395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7D015AE0"/>
    <w:multiLevelType w:val="hybridMultilevel"/>
    <w:tmpl w:val="0D54AA6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DD80B1A"/>
    <w:multiLevelType w:val="hybridMultilevel"/>
    <w:tmpl w:val="31387A1A"/>
    <w:styleLink w:val="Zaimportowanystyl25"/>
    <w:lvl w:ilvl="0" w:tplc="A88EE45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9ACB3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8C077A">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682CE4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ACF66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A61B2E">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29F049E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8C8A0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62AD56">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01"/>
  </w:num>
  <w:num w:numId="2">
    <w:abstractNumId w:val="11"/>
  </w:num>
  <w:num w:numId="3">
    <w:abstractNumId w:val="103"/>
  </w:num>
  <w:num w:numId="4">
    <w:abstractNumId w:val="35"/>
    <w:lvlOverride w:ilvl="0">
      <w:lvl w:ilvl="0" w:tplc="B4745CD8">
        <w:start w:val="1"/>
        <w:numFmt w:val="decimal"/>
        <w:lvlText w:val="%1."/>
        <w:lvlJc w:val="left"/>
        <w:pPr>
          <w:tabs>
            <w:tab w:val="left" w:pos="426"/>
            <w:tab w:val="left" w:pos="785"/>
          </w:tabs>
          <w:ind w:left="357" w:hanging="35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1">
      <w:lvl w:ilvl="1" w:tplc="5F001D54">
        <w:start w:val="1"/>
        <w:numFmt w:val="decimal"/>
        <w:lvlText w:val="%2."/>
        <w:lvlJc w:val="left"/>
        <w:pPr>
          <w:tabs>
            <w:tab w:val="left" w:pos="426"/>
          </w:tabs>
          <w:ind w:left="1045"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5C691D2">
        <w:start w:val="1"/>
        <w:numFmt w:val="decimal"/>
        <w:lvlText w:val="%3."/>
        <w:lvlJc w:val="left"/>
        <w:pPr>
          <w:tabs>
            <w:tab w:val="left" w:pos="426"/>
            <w:tab w:val="left" w:pos="785"/>
          </w:tabs>
          <w:ind w:left="1732" w:hanging="9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7240FDA">
        <w:start w:val="1"/>
        <w:numFmt w:val="decimal"/>
        <w:lvlText w:val="%4."/>
        <w:lvlJc w:val="left"/>
        <w:pPr>
          <w:tabs>
            <w:tab w:val="left" w:pos="426"/>
            <w:tab w:val="left" w:pos="785"/>
          </w:tabs>
          <w:ind w:left="2452"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D7C772A">
        <w:start w:val="1"/>
        <w:numFmt w:val="lowerLetter"/>
        <w:lvlText w:val="%5."/>
        <w:lvlJc w:val="left"/>
        <w:pPr>
          <w:tabs>
            <w:tab w:val="left" w:pos="426"/>
            <w:tab w:val="left" w:pos="785"/>
          </w:tabs>
          <w:ind w:left="3172"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EC83FCA">
        <w:start w:val="1"/>
        <w:numFmt w:val="lowerRoman"/>
        <w:lvlText w:val="%6."/>
        <w:lvlJc w:val="left"/>
        <w:pPr>
          <w:tabs>
            <w:tab w:val="left" w:pos="426"/>
            <w:tab w:val="left" w:pos="785"/>
          </w:tabs>
          <w:ind w:left="3892"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5E4897E">
        <w:start w:val="1"/>
        <w:numFmt w:val="decimal"/>
        <w:lvlText w:val="%7."/>
        <w:lvlJc w:val="left"/>
        <w:pPr>
          <w:tabs>
            <w:tab w:val="left" w:pos="426"/>
            <w:tab w:val="left" w:pos="785"/>
          </w:tabs>
          <w:ind w:left="4612"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1344E50">
        <w:start w:val="1"/>
        <w:numFmt w:val="lowerLetter"/>
        <w:lvlText w:val="%8."/>
        <w:lvlJc w:val="left"/>
        <w:pPr>
          <w:tabs>
            <w:tab w:val="left" w:pos="426"/>
            <w:tab w:val="left" w:pos="785"/>
          </w:tabs>
          <w:ind w:left="5332"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F881DDA">
        <w:start w:val="1"/>
        <w:numFmt w:val="lowerRoman"/>
        <w:lvlText w:val="%9."/>
        <w:lvlJc w:val="left"/>
        <w:pPr>
          <w:tabs>
            <w:tab w:val="left" w:pos="426"/>
            <w:tab w:val="left" w:pos="785"/>
          </w:tabs>
          <w:ind w:left="6052" w:hanging="2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54"/>
  </w:num>
  <w:num w:numId="6">
    <w:abstractNumId w:val="64"/>
  </w:num>
  <w:num w:numId="7">
    <w:abstractNumId w:val="35"/>
    <w:lvlOverride w:ilvl="0">
      <w:startOverride w:val="3"/>
    </w:lvlOverride>
  </w:num>
  <w:num w:numId="8">
    <w:abstractNumId w:val="82"/>
  </w:num>
  <w:num w:numId="9">
    <w:abstractNumId w:val="2"/>
    <w:lvlOverride w:ilvl="0">
      <w:lvl w:ilvl="0" w:tplc="FD288FF4">
        <w:start w:val="1"/>
        <w:numFmt w:val="decimal"/>
        <w:lvlText w:val="%1."/>
        <w:lvlJc w:val="left"/>
        <w:pPr>
          <w:ind w:left="357" w:hanging="357"/>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0">
    <w:abstractNumId w:val="86"/>
  </w:num>
  <w:num w:numId="11">
    <w:abstractNumId w:val="39"/>
    <w:lvlOverride w:ilvl="0">
      <w:lvl w:ilvl="0" w:tplc="0DDAC61E">
        <w:start w:val="1"/>
        <w:numFmt w:val="lowerLetter"/>
        <w:lvlText w:val="%1)"/>
        <w:lvlJc w:val="left"/>
        <w:pPr>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4"/>
  </w:num>
  <w:num w:numId="13">
    <w:abstractNumId w:val="52"/>
  </w:num>
  <w:num w:numId="14">
    <w:abstractNumId w:val="30"/>
  </w:num>
  <w:num w:numId="15">
    <w:abstractNumId w:val="68"/>
  </w:num>
  <w:num w:numId="16">
    <w:abstractNumId w:val="52"/>
    <w:lvlOverride w:ilvl="0">
      <w:lvl w:ilvl="0" w:tplc="81925160">
        <w:start w:val="1"/>
        <w:numFmt w:val="decimal"/>
        <w:lvlText w:val="%1."/>
        <w:lvlJc w:val="left"/>
        <w:pPr>
          <w:tabs>
            <w:tab w:val="left" w:pos="708"/>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1841642">
        <w:start w:val="1"/>
        <w:numFmt w:val="decimal"/>
        <w:lvlText w:val="%2)"/>
        <w:lvlJc w:val="left"/>
        <w:pPr>
          <w:tabs>
            <w:tab w:val="left" w:pos="708"/>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A8A1F06">
        <w:start w:val="1"/>
        <w:numFmt w:val="lowerRoman"/>
        <w:lvlText w:val="%3."/>
        <w:lvlJc w:val="left"/>
        <w:pPr>
          <w:tabs>
            <w:tab w:val="left" w:pos="708"/>
          </w:tabs>
          <w:ind w:left="1797"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BC4660C">
        <w:start w:val="1"/>
        <w:numFmt w:val="lowerLetter"/>
        <w:lvlText w:val="%4)"/>
        <w:lvlJc w:val="left"/>
        <w:pPr>
          <w:tabs>
            <w:tab w:val="left" w:pos="708"/>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9DA5C7E">
        <w:start w:val="1"/>
        <w:numFmt w:val="lowerLetter"/>
        <w:lvlText w:val="%5."/>
        <w:lvlJc w:val="left"/>
        <w:pPr>
          <w:tabs>
            <w:tab w:val="left" w:pos="708"/>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A82AB26">
        <w:start w:val="1"/>
        <w:numFmt w:val="lowerRoman"/>
        <w:lvlText w:val="%6."/>
        <w:lvlJc w:val="left"/>
        <w:pPr>
          <w:tabs>
            <w:tab w:val="left" w:pos="708"/>
          </w:tabs>
          <w:ind w:left="3957"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5100188">
        <w:start w:val="1"/>
        <w:numFmt w:val="decimal"/>
        <w:lvlText w:val="%7."/>
        <w:lvlJc w:val="left"/>
        <w:pPr>
          <w:tabs>
            <w:tab w:val="left" w:pos="708"/>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CAAAA9A">
        <w:start w:val="1"/>
        <w:numFmt w:val="lowerLetter"/>
        <w:lvlText w:val="%8."/>
        <w:lvlJc w:val="left"/>
        <w:pPr>
          <w:tabs>
            <w:tab w:val="left" w:pos="708"/>
          </w:tabs>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D5E08D0">
        <w:start w:val="1"/>
        <w:numFmt w:val="lowerRoman"/>
        <w:lvlText w:val="%9."/>
        <w:lvlJc w:val="left"/>
        <w:pPr>
          <w:tabs>
            <w:tab w:val="left" w:pos="708"/>
          </w:tabs>
          <w:ind w:left="6117"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23"/>
  </w:num>
  <w:num w:numId="18">
    <w:abstractNumId w:val="17"/>
  </w:num>
  <w:num w:numId="19">
    <w:abstractNumId w:val="52"/>
    <w:lvlOverride w:ilvl="0">
      <w:startOverride w:val="4"/>
    </w:lvlOverride>
  </w:num>
  <w:num w:numId="20">
    <w:abstractNumId w:val="95"/>
  </w:num>
  <w:num w:numId="21">
    <w:abstractNumId w:val="83"/>
  </w:num>
  <w:num w:numId="22">
    <w:abstractNumId w:val="69"/>
  </w:num>
  <w:num w:numId="23">
    <w:abstractNumId w:val="119"/>
  </w:num>
  <w:num w:numId="24">
    <w:abstractNumId w:val="32"/>
  </w:num>
  <w:num w:numId="25">
    <w:abstractNumId w:val="73"/>
  </w:num>
  <w:num w:numId="26">
    <w:abstractNumId w:val="42"/>
  </w:num>
  <w:num w:numId="27">
    <w:abstractNumId w:val="83"/>
    <w:lvlOverride w:ilvl="0">
      <w:startOverride w:val="1"/>
      <w:lvl w:ilvl="0" w:tplc="947AAAC6">
        <w:start w:val="1"/>
        <w:numFmt w:val="decimal"/>
        <w:lvlText w:val="%1."/>
        <w:lvlJc w:val="left"/>
        <w:pPr>
          <w:tabs>
            <w:tab w:val="left" w:pos="425"/>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4C6E052">
        <w:start w:val="1"/>
        <w:numFmt w:val="lowerLetter"/>
        <w:lvlText w:val="%2)"/>
        <w:lvlJc w:val="left"/>
        <w:pPr>
          <w:tabs>
            <w:tab w:val="left" w:pos="425"/>
          </w:tabs>
          <w:ind w:left="718"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66CE5FC">
        <w:start w:val="1"/>
        <w:numFmt w:val="decimal"/>
        <w:lvlText w:val="%3."/>
        <w:lvlJc w:val="left"/>
        <w:pPr>
          <w:tabs>
            <w:tab w:val="left" w:pos="425"/>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C309EB0">
        <w:start w:val="1"/>
        <w:numFmt w:val="decimal"/>
        <w:lvlText w:val="%4."/>
        <w:lvlJc w:val="left"/>
        <w:pPr>
          <w:tabs>
            <w:tab w:val="left" w:pos="425"/>
          </w:tabs>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0144A52">
        <w:start w:val="1"/>
        <w:numFmt w:val="decimal"/>
        <w:lvlText w:val="%5."/>
        <w:lvlJc w:val="left"/>
        <w:pPr>
          <w:tabs>
            <w:tab w:val="left" w:pos="425"/>
          </w:tabs>
          <w:ind w:left="35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5CA07D0">
        <w:start w:val="1"/>
        <w:numFmt w:val="lowerRoman"/>
        <w:lvlText w:val="%6."/>
        <w:lvlJc w:val="left"/>
        <w:pPr>
          <w:tabs>
            <w:tab w:val="left" w:pos="425"/>
          </w:tabs>
          <w:ind w:left="4317"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9006A42">
        <w:start w:val="1"/>
        <w:numFmt w:val="decimal"/>
        <w:suff w:val="nothing"/>
        <w:lvlText w:val="%7)"/>
        <w:lvlJc w:val="left"/>
        <w:pPr>
          <w:tabs>
            <w:tab w:val="left" w:pos="425"/>
          </w:tabs>
          <w:ind w:left="399" w:hanging="1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01AA6B0">
        <w:start w:val="1"/>
        <w:numFmt w:val="lowerLetter"/>
        <w:lvlText w:val="%8."/>
        <w:lvlJc w:val="left"/>
        <w:pPr>
          <w:tabs>
            <w:tab w:val="left" w:pos="425"/>
          </w:tabs>
          <w:ind w:left="57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C3627BC">
        <w:start w:val="1"/>
        <w:numFmt w:val="lowerRoman"/>
        <w:lvlText w:val="%9."/>
        <w:lvlJc w:val="left"/>
        <w:pPr>
          <w:tabs>
            <w:tab w:val="left" w:pos="425"/>
          </w:tabs>
          <w:ind w:left="6477"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99"/>
  </w:num>
  <w:num w:numId="29">
    <w:abstractNumId w:val="34"/>
  </w:num>
  <w:num w:numId="30">
    <w:abstractNumId w:val="94"/>
  </w:num>
  <w:num w:numId="31">
    <w:abstractNumId w:val="118"/>
  </w:num>
  <w:num w:numId="32">
    <w:abstractNumId w:val="126"/>
  </w:num>
  <w:num w:numId="33">
    <w:abstractNumId w:val="65"/>
  </w:num>
  <w:num w:numId="34">
    <w:abstractNumId w:val="107"/>
  </w:num>
  <w:num w:numId="35">
    <w:abstractNumId w:val="15"/>
    <w:lvlOverride w:ilvl="3">
      <w:lvl w:ilvl="3" w:tplc="27DC9836">
        <w:start w:val="1"/>
        <w:numFmt w:val="decimal"/>
        <w:lvlText w:val="%4."/>
        <w:lvlJc w:val="left"/>
        <w:pPr>
          <w:ind w:left="1077" w:hanging="537"/>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6">
    <w:abstractNumId w:val="16"/>
  </w:num>
  <w:num w:numId="37">
    <w:abstractNumId w:val="19"/>
  </w:num>
  <w:num w:numId="38">
    <w:abstractNumId w:val="124"/>
  </w:num>
  <w:num w:numId="39">
    <w:abstractNumId w:val="29"/>
  </w:num>
  <w:num w:numId="40">
    <w:abstractNumId w:val="80"/>
  </w:num>
  <w:num w:numId="41">
    <w:abstractNumId w:val="70"/>
    <w:lvlOverride w:ilvl="0">
      <w:startOverride w:val="2"/>
    </w:lvlOverride>
  </w:num>
  <w:num w:numId="42">
    <w:abstractNumId w:val="36"/>
  </w:num>
  <w:num w:numId="43">
    <w:abstractNumId w:val="77"/>
  </w:num>
  <w:num w:numId="44">
    <w:abstractNumId w:val="76"/>
  </w:num>
  <w:num w:numId="45">
    <w:abstractNumId w:val="6"/>
    <w:lvlOverride w:ilvl="0">
      <w:startOverride w:val="2"/>
    </w:lvlOverride>
  </w:num>
  <w:num w:numId="46">
    <w:abstractNumId w:val="129"/>
  </w:num>
  <w:num w:numId="47">
    <w:abstractNumId w:val="83"/>
    <w:lvlOverride w:ilvl="0">
      <w:startOverride w:val="1"/>
      <w:lvl w:ilvl="0" w:tplc="947AAAC6">
        <w:start w:val="1"/>
        <w:numFmt w:val="decimal"/>
        <w:lvlText w:val="%1."/>
        <w:lvlJc w:val="left"/>
        <w:pPr>
          <w:ind w:left="357" w:hanging="35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4C6E052">
        <w:start w:val="1"/>
        <w:numFmt w:val="lowerLetter"/>
        <w:lvlText w:val="%2)"/>
        <w:lvlJc w:val="left"/>
        <w:pPr>
          <w:ind w:left="718"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66CE5FC">
        <w:start w:val="1"/>
        <w:numFmt w:val="decimal"/>
        <w:lvlText w:val="%3."/>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C309EB0">
        <w:start w:val="1"/>
        <w:numFmt w:val="decimal"/>
        <w:lvlText w:val="%4."/>
        <w:lvlJc w:val="left"/>
        <w:pPr>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0144A52">
        <w:start w:val="1"/>
        <w:numFmt w:val="decimal"/>
        <w:lvlText w:val="%5."/>
        <w:lvlJc w:val="left"/>
        <w:pPr>
          <w:ind w:left="35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5CA07D0">
        <w:start w:val="1"/>
        <w:numFmt w:val="lowerRoman"/>
        <w:lvlText w:val="%6."/>
        <w:lvlJc w:val="left"/>
        <w:pPr>
          <w:ind w:left="4317"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9006A42">
        <w:start w:val="1"/>
        <w:numFmt w:val="decimal"/>
        <w:suff w:val="nothing"/>
        <w:lvlText w:val="%7)"/>
        <w:lvlJc w:val="left"/>
        <w:pPr>
          <w:ind w:left="399" w:hanging="1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01AA6B0">
        <w:start w:val="1"/>
        <w:numFmt w:val="lowerLetter"/>
        <w:lvlText w:val="%8."/>
        <w:lvlJc w:val="left"/>
        <w:pPr>
          <w:ind w:left="57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C3627BC">
        <w:start w:val="1"/>
        <w:numFmt w:val="lowerRoman"/>
        <w:lvlText w:val="%9."/>
        <w:lvlJc w:val="left"/>
        <w:pPr>
          <w:ind w:left="6477"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66"/>
  </w:num>
  <w:num w:numId="49">
    <w:abstractNumId w:val="50"/>
  </w:num>
  <w:num w:numId="50">
    <w:abstractNumId w:val="51"/>
  </w:num>
  <w:num w:numId="51">
    <w:abstractNumId w:val="13"/>
  </w:num>
  <w:num w:numId="52">
    <w:abstractNumId w:val="61"/>
  </w:num>
  <w:num w:numId="53">
    <w:abstractNumId w:val="121"/>
  </w:num>
  <w:num w:numId="54">
    <w:abstractNumId w:val="27"/>
  </w:num>
  <w:num w:numId="55">
    <w:abstractNumId w:val="55"/>
  </w:num>
  <w:num w:numId="56">
    <w:abstractNumId w:val="81"/>
  </w:num>
  <w:num w:numId="57">
    <w:abstractNumId w:val="110"/>
  </w:num>
  <w:num w:numId="58">
    <w:abstractNumId w:val="125"/>
  </w:num>
  <w:num w:numId="59">
    <w:abstractNumId w:val="44"/>
  </w:num>
  <w:num w:numId="60">
    <w:abstractNumId w:val="74"/>
  </w:num>
  <w:num w:numId="61">
    <w:abstractNumId w:val="108"/>
  </w:num>
  <w:num w:numId="62">
    <w:abstractNumId w:val="115"/>
  </w:num>
  <w:num w:numId="63">
    <w:abstractNumId w:val="105"/>
  </w:num>
  <w:num w:numId="64">
    <w:abstractNumId w:val="91"/>
  </w:num>
  <w:num w:numId="65">
    <w:abstractNumId w:val="43"/>
  </w:num>
  <w:num w:numId="66">
    <w:abstractNumId w:val="106"/>
  </w:num>
  <w:num w:numId="67">
    <w:abstractNumId w:val="58"/>
  </w:num>
  <w:num w:numId="68">
    <w:abstractNumId w:val="12"/>
  </w:num>
  <w:num w:numId="69">
    <w:abstractNumId w:val="62"/>
  </w:num>
  <w:num w:numId="70">
    <w:abstractNumId w:val="111"/>
  </w:num>
  <w:num w:numId="71">
    <w:abstractNumId w:val="38"/>
  </w:num>
  <w:num w:numId="72">
    <w:abstractNumId w:val="102"/>
  </w:num>
  <w:num w:numId="73">
    <w:abstractNumId w:val="21"/>
  </w:num>
  <w:num w:numId="74">
    <w:abstractNumId w:val="31"/>
  </w:num>
  <w:num w:numId="75">
    <w:abstractNumId w:val="93"/>
  </w:num>
  <w:num w:numId="76">
    <w:abstractNumId w:val="79"/>
  </w:num>
  <w:num w:numId="77">
    <w:abstractNumId w:val="114"/>
  </w:num>
  <w:num w:numId="78">
    <w:abstractNumId w:val="96"/>
  </w:num>
  <w:num w:numId="79">
    <w:abstractNumId w:val="10"/>
  </w:num>
  <w:num w:numId="80">
    <w:abstractNumId w:val="5"/>
  </w:num>
  <w:num w:numId="81">
    <w:abstractNumId w:val="7"/>
  </w:num>
  <w:num w:numId="82">
    <w:abstractNumId w:val="88"/>
  </w:num>
  <w:num w:numId="83">
    <w:abstractNumId w:val="127"/>
  </w:num>
  <w:num w:numId="84">
    <w:abstractNumId w:val="85"/>
  </w:num>
  <w:num w:numId="85">
    <w:abstractNumId w:val="45"/>
  </w:num>
  <w:num w:numId="86">
    <w:abstractNumId w:val="90"/>
  </w:num>
  <w:num w:numId="87">
    <w:abstractNumId w:val="120"/>
  </w:num>
  <w:num w:numId="88">
    <w:abstractNumId w:val="53"/>
  </w:num>
  <w:num w:numId="89">
    <w:abstractNumId w:val="59"/>
  </w:num>
  <w:num w:numId="90">
    <w:abstractNumId w:val="60"/>
    <w:lvlOverride w:ilvl="0">
      <w:startOverride w:val="1"/>
    </w:lvlOverride>
  </w:num>
  <w:num w:numId="91">
    <w:abstractNumId w:val="122"/>
  </w:num>
  <w:num w:numId="92">
    <w:abstractNumId w:val="98"/>
  </w:num>
  <w:num w:numId="93">
    <w:abstractNumId w:val="117"/>
  </w:num>
  <w:num w:numId="94">
    <w:abstractNumId w:val="123"/>
  </w:num>
  <w:num w:numId="95">
    <w:abstractNumId w:val="37"/>
  </w:num>
  <w:num w:numId="96">
    <w:abstractNumId w:val="0"/>
  </w:num>
  <w:num w:numId="97">
    <w:abstractNumId w:val="48"/>
  </w:num>
  <w:num w:numId="98">
    <w:abstractNumId w:val="40"/>
  </w:num>
  <w:num w:numId="99">
    <w:abstractNumId w:val="8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
  </w:num>
  <w:num w:numId="102">
    <w:abstractNumId w:val="113"/>
  </w:num>
  <w:num w:numId="103">
    <w:abstractNumId w:val="116"/>
  </w:num>
  <w:num w:numId="104">
    <w:abstractNumId w:val="41"/>
  </w:num>
  <w:num w:numId="105">
    <w:abstractNumId w:val="20"/>
  </w:num>
  <w:num w:numId="106">
    <w:abstractNumId w:val="22"/>
  </w:num>
  <w:num w:numId="107">
    <w:abstractNumId w:val="75"/>
  </w:num>
  <w:num w:numId="108">
    <w:abstractNumId w:val="4"/>
  </w:num>
  <w:num w:numId="109">
    <w:abstractNumId w:val="28"/>
  </w:num>
  <w:num w:numId="110">
    <w:abstractNumId w:val="87"/>
  </w:num>
  <w:num w:numId="111">
    <w:abstractNumId w:val="89"/>
  </w:num>
  <w:num w:numId="112">
    <w:abstractNumId w:val="8"/>
  </w:num>
  <w:num w:numId="113">
    <w:abstractNumId w:val="3"/>
  </w:num>
  <w:num w:numId="1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7"/>
  </w:num>
  <w:num w:numId="117">
    <w:abstractNumId w:val="104"/>
  </w:num>
  <w:num w:numId="118">
    <w:abstractNumId w:val="1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7"/>
  </w:num>
  <w:num w:numId="121">
    <w:abstractNumId w:val="78"/>
  </w:num>
  <w:num w:numId="122">
    <w:abstractNumId w:val="128"/>
  </w:num>
  <w:num w:numId="123">
    <w:abstractNumId w:val="49"/>
  </w:num>
  <w:num w:numId="124">
    <w:abstractNumId w:val="92"/>
  </w:num>
  <w:num w:numId="125">
    <w:abstractNumId w:val="1"/>
  </w:num>
  <w:num w:numId="126">
    <w:abstractNumId w:val="14"/>
  </w:num>
  <w:num w:numId="127">
    <w:abstractNumId w:val="72"/>
  </w:num>
  <w:num w:numId="128">
    <w:abstractNumId w:val="63"/>
  </w:num>
  <w:num w:numId="129">
    <w:abstractNumId w:val="71"/>
  </w:num>
  <w:num w:numId="130">
    <w:abstractNumId w:val="33"/>
  </w:num>
  <w:num w:numId="131">
    <w:abstractNumId w:val="109"/>
  </w:num>
  <w:num w:numId="132">
    <w:abstractNumId w:val="100"/>
  </w:num>
  <w:num w:numId="133">
    <w:abstractNumId w:val="25"/>
  </w:num>
  <w:num w:numId="134">
    <w:abstractNumId w:val="56"/>
  </w:num>
  <w:num w:numId="135">
    <w:abstractNumId w:val="67"/>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51"/>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EF"/>
    <w:rsid w:val="00075365"/>
    <w:rsid w:val="000F0F46"/>
    <w:rsid w:val="0015465B"/>
    <w:rsid w:val="00174C89"/>
    <w:rsid w:val="002A272A"/>
    <w:rsid w:val="00331DE3"/>
    <w:rsid w:val="0039604C"/>
    <w:rsid w:val="003E52FA"/>
    <w:rsid w:val="00454ECF"/>
    <w:rsid w:val="004C54AD"/>
    <w:rsid w:val="004F5C01"/>
    <w:rsid w:val="00515951"/>
    <w:rsid w:val="0056635B"/>
    <w:rsid w:val="00573772"/>
    <w:rsid w:val="005D00B7"/>
    <w:rsid w:val="00855B55"/>
    <w:rsid w:val="008D3A5F"/>
    <w:rsid w:val="0093024D"/>
    <w:rsid w:val="009372AC"/>
    <w:rsid w:val="009A5941"/>
    <w:rsid w:val="009B56F4"/>
    <w:rsid w:val="009D1FDA"/>
    <w:rsid w:val="00A226EA"/>
    <w:rsid w:val="00B456FA"/>
    <w:rsid w:val="00B80656"/>
    <w:rsid w:val="00BD5AF8"/>
    <w:rsid w:val="00C87DAF"/>
    <w:rsid w:val="00CA320A"/>
    <w:rsid w:val="00DA04EF"/>
    <w:rsid w:val="00DD5078"/>
    <w:rsid w:val="00E73F72"/>
    <w:rsid w:val="00FD5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0913F"/>
  <w15:docId w15:val="{8D1DB5D7-33C4-4A2B-B546-DE3F2446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before="60" w:after="40"/>
      <w:jc w:val="both"/>
    </w:pPr>
    <w:rPr>
      <w:rFonts w:ascii="Calibri" w:eastAsia="Calibri" w:hAnsi="Calibri" w:cs="Calibri"/>
      <w:color w:val="000000"/>
      <w:kern w:val="8"/>
      <w:sz w:val="22"/>
      <w:szCs w:val="22"/>
      <w:u w:color="000000"/>
    </w:rPr>
  </w:style>
  <w:style w:type="paragraph" w:styleId="Nagwek1">
    <w:name w:val="heading 1"/>
    <w:next w:val="Normalny"/>
    <w:pPr>
      <w:keepNext/>
      <w:keepLines/>
      <w:pageBreakBefore/>
      <w:pBdr>
        <w:bottom w:val="single" w:sz="18" w:space="0" w:color="85857A"/>
      </w:pBdr>
      <w:spacing w:before="60" w:after="40"/>
      <w:ind w:left="1418" w:firstLine="709"/>
      <w:jc w:val="both"/>
      <w:outlineLvl w:val="0"/>
    </w:pPr>
    <w:rPr>
      <w:rFonts w:ascii="Calibri" w:eastAsia="Calibri" w:hAnsi="Calibri" w:cs="Calibri"/>
      <w:b/>
      <w:bCs/>
      <w:color w:val="0D0D0D"/>
      <w:kern w:val="8"/>
      <w:sz w:val="22"/>
      <w:szCs w:val="22"/>
      <w:u w:color="0D0D0D"/>
    </w:rPr>
  </w:style>
  <w:style w:type="paragraph" w:styleId="Nagwek2">
    <w:name w:val="heading 2"/>
    <w:next w:val="Normalny"/>
    <w:pPr>
      <w:keepNext/>
      <w:keepLines/>
      <w:spacing w:before="240" w:after="120"/>
      <w:jc w:val="both"/>
      <w:outlineLvl w:val="1"/>
    </w:pPr>
    <w:rPr>
      <w:rFonts w:ascii="Calibri" w:eastAsia="Calibri" w:hAnsi="Calibri" w:cs="Calibri"/>
      <w:b/>
      <w:bCs/>
      <w:color w:val="85857A"/>
      <w:kern w:val="8"/>
      <w:sz w:val="24"/>
      <w:szCs w:val="24"/>
      <w:u w:color="85857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before="60" w:after="40"/>
      <w:jc w:val="both"/>
    </w:pPr>
    <w:rPr>
      <w:rFonts w:ascii="Calibri" w:eastAsia="Calibri" w:hAnsi="Calibri" w:cs="Calibri"/>
      <w:color w:val="000000"/>
      <w:kern w:val="8"/>
      <w:sz w:val="22"/>
      <w:szCs w:val="22"/>
      <w:u w:color="000000"/>
    </w:rPr>
  </w:style>
  <w:style w:type="paragraph" w:styleId="Stopka">
    <w:name w:val="footer"/>
    <w:pPr>
      <w:tabs>
        <w:tab w:val="center" w:pos="4536"/>
        <w:tab w:val="right" w:pos="9072"/>
      </w:tabs>
      <w:jc w:val="both"/>
    </w:pPr>
    <w:rPr>
      <w:rFonts w:ascii="Calibri" w:eastAsia="Calibri" w:hAnsi="Calibri" w:cs="Calibri"/>
      <w:color w:val="000000"/>
      <w:kern w:val="8"/>
      <w:sz w:val="22"/>
      <w:szCs w:val="22"/>
      <w:u w:color="000000"/>
    </w:rPr>
  </w:style>
  <w:style w:type="paragraph" w:styleId="Podtytu">
    <w:name w:val="Subtitle"/>
    <w:next w:val="Normalny"/>
    <w:pPr>
      <w:keepLines/>
      <w:spacing w:before="60" w:after="40"/>
      <w:ind w:left="1843" w:right="1701"/>
      <w:jc w:val="both"/>
    </w:pPr>
    <w:rPr>
      <w:rFonts w:ascii="Calibri" w:eastAsia="Calibri" w:hAnsi="Calibri" w:cs="Calibri"/>
      <w:b/>
      <w:bCs/>
      <w:color w:val="0D0D0D"/>
      <w:kern w:val="8"/>
      <w:sz w:val="24"/>
      <w:szCs w:val="24"/>
      <w:u w:color="0D0D0D"/>
    </w:rPr>
  </w:style>
  <w:style w:type="paragraph" w:styleId="Tekstpodstawowy">
    <w:name w:val="Body Text"/>
    <w:pPr>
      <w:spacing w:before="60" w:after="120"/>
      <w:jc w:val="both"/>
    </w:pPr>
    <w:rPr>
      <w:rFonts w:cs="Arial Unicode MS"/>
      <w:color w:val="000000"/>
      <w:sz w:val="24"/>
      <w:szCs w:val="24"/>
      <w:u w:color="000000"/>
    </w:rPr>
  </w:style>
  <w:style w:type="numbering" w:customStyle="1" w:styleId="Zaimportowanystyl1">
    <w:name w:val="Zaimportowany styl 1"/>
    <w:pPr>
      <w:numPr>
        <w:numId w:val="1"/>
      </w:numPr>
    </w:pPr>
  </w:style>
  <w:style w:type="paragraph" w:customStyle="1" w:styleId="NormalN">
    <w:name w:val="Normal N"/>
    <w:link w:val="NormalNChar"/>
    <w:qFormat/>
    <w:pPr>
      <w:spacing w:before="60" w:after="40"/>
      <w:jc w:val="both"/>
    </w:pPr>
    <w:rPr>
      <w:rFonts w:ascii="Calibri" w:eastAsia="Calibri" w:hAnsi="Calibri" w:cs="Calibri"/>
      <w:color w:val="000000"/>
      <w:kern w:val="8"/>
      <w:sz w:val="22"/>
      <w:szCs w:val="22"/>
      <w:u w:color="000000"/>
    </w:rPr>
  </w:style>
  <w:style w:type="paragraph" w:customStyle="1" w:styleId="NormalNN">
    <w:name w:val="Normal NN"/>
    <w:link w:val="NormalNNChar"/>
    <w:qFormat/>
    <w:pPr>
      <w:spacing w:before="60" w:after="40"/>
      <w:jc w:val="both"/>
    </w:pPr>
    <w:rPr>
      <w:rFonts w:ascii="Calibri" w:eastAsia="Calibri" w:hAnsi="Calibri" w:cs="Calibri"/>
      <w:color w:val="000000"/>
      <w:kern w:val="8"/>
      <w:sz w:val="22"/>
      <w:szCs w:val="22"/>
      <w:u w:color="000000"/>
    </w:rPr>
  </w:style>
  <w:style w:type="numbering" w:customStyle="1" w:styleId="Zaimportowanystyl2">
    <w:name w:val="Zaimportowany styl 2"/>
    <w:pPr>
      <w:numPr>
        <w:numId w:val="2"/>
      </w:numPr>
    </w:pPr>
  </w:style>
  <w:style w:type="character" w:customStyle="1" w:styleId="Brak">
    <w:name w:val="Brak"/>
  </w:style>
  <w:style w:type="character" w:customStyle="1" w:styleId="Hyperlink0">
    <w:name w:val="Hyperlink.0"/>
    <w:basedOn w:val="Brak"/>
    <w:rPr>
      <w:color w:val="0000FF"/>
      <w:u w:val="single" w:color="0000FF"/>
    </w:rPr>
  </w:style>
  <w:style w:type="paragraph" w:styleId="Akapitzlist">
    <w:name w:val="List Paragraph"/>
    <w:aliases w:val="sw tekst,ISCG Numerowanie,lp1"/>
    <w:link w:val="AkapitzlistZnak"/>
    <w:uiPriority w:val="34"/>
    <w:qFormat/>
    <w:pPr>
      <w:spacing w:before="60" w:after="40"/>
      <w:ind w:left="720"/>
      <w:jc w:val="both"/>
    </w:pPr>
    <w:rPr>
      <w:rFonts w:ascii="Calibri" w:eastAsia="Calibri" w:hAnsi="Calibri" w:cs="Calibri"/>
      <w:color w:val="000000"/>
      <w:kern w:val="8"/>
      <w:sz w:val="22"/>
      <w:szCs w:val="22"/>
      <w:u w:color="000000"/>
    </w:rPr>
  </w:style>
  <w:style w:type="numbering" w:customStyle="1" w:styleId="Zaimportowanystyl3">
    <w:name w:val="Zaimportowany styl 3"/>
    <w:pPr>
      <w:numPr>
        <w:numId w:val="3"/>
      </w:numPr>
    </w:pPr>
  </w:style>
  <w:style w:type="paragraph" w:customStyle="1" w:styleId="Default">
    <w:name w:val="Default"/>
    <w:pPr>
      <w:spacing w:before="60" w:after="40"/>
      <w:jc w:val="both"/>
    </w:pPr>
    <w:rPr>
      <w:rFonts w:ascii="Calibri" w:eastAsia="Calibri" w:hAnsi="Calibri" w:cs="Calibri"/>
      <w:color w:val="000000"/>
      <w:sz w:val="24"/>
      <w:szCs w:val="24"/>
      <w:u w:color="000000"/>
    </w:rPr>
  </w:style>
  <w:style w:type="numbering" w:customStyle="1" w:styleId="Zaimportowanystyl4">
    <w:name w:val="Zaimportowany styl 4"/>
    <w:pPr>
      <w:numPr>
        <w:numId w:val="5"/>
      </w:numPr>
    </w:pPr>
  </w:style>
  <w:style w:type="numbering" w:customStyle="1" w:styleId="Zaimportowanystyl5">
    <w:name w:val="Zaimportowany styl 5"/>
    <w:pPr>
      <w:numPr>
        <w:numId w:val="8"/>
      </w:numPr>
    </w:pPr>
  </w:style>
  <w:style w:type="numbering" w:customStyle="1" w:styleId="Zaimportowanystyl6">
    <w:name w:val="Zaimportowany styl 6"/>
    <w:pPr>
      <w:numPr>
        <w:numId w:val="10"/>
      </w:numPr>
    </w:pPr>
  </w:style>
  <w:style w:type="numbering" w:customStyle="1" w:styleId="Zaimportowanystyl7">
    <w:name w:val="Zaimportowany styl 7"/>
    <w:pPr>
      <w:numPr>
        <w:numId w:val="12"/>
      </w:numPr>
    </w:pPr>
  </w:style>
  <w:style w:type="numbering" w:customStyle="1" w:styleId="Zaimportowanystyl8">
    <w:name w:val="Zaimportowany styl 8"/>
    <w:pPr>
      <w:numPr>
        <w:numId w:val="14"/>
      </w:numPr>
    </w:pPr>
  </w:style>
  <w:style w:type="numbering" w:customStyle="1" w:styleId="Zaimportowanystyl80">
    <w:name w:val="Zaimportowany styl 8.0"/>
    <w:pPr>
      <w:numPr>
        <w:numId w:val="15"/>
      </w:numPr>
    </w:pPr>
  </w:style>
  <w:style w:type="numbering" w:customStyle="1" w:styleId="Zaimportowanystyl9">
    <w:name w:val="Zaimportowany styl 9"/>
    <w:pPr>
      <w:numPr>
        <w:numId w:val="17"/>
      </w:numPr>
    </w:pPr>
  </w:style>
  <w:style w:type="numbering" w:customStyle="1" w:styleId="Zaimportowanystyl101">
    <w:name w:val="Zaimportowany styl 10"/>
    <w:pPr>
      <w:numPr>
        <w:numId w:val="20"/>
      </w:numPr>
    </w:pPr>
  </w:style>
  <w:style w:type="numbering" w:customStyle="1" w:styleId="Zaimportowanystyl11">
    <w:name w:val="Zaimportowany styl 11"/>
    <w:pPr>
      <w:numPr>
        <w:numId w:val="22"/>
      </w:numPr>
    </w:pPr>
  </w:style>
  <w:style w:type="numbering" w:customStyle="1" w:styleId="Zaimportowanystyl12">
    <w:name w:val="Zaimportowany styl 12"/>
    <w:pPr>
      <w:numPr>
        <w:numId w:val="24"/>
      </w:numPr>
    </w:pPr>
  </w:style>
  <w:style w:type="numbering" w:customStyle="1" w:styleId="Zaimportowanystyl13">
    <w:name w:val="Zaimportowany styl 13"/>
    <w:pPr>
      <w:numPr>
        <w:numId w:val="25"/>
      </w:numPr>
    </w:pPr>
  </w:style>
  <w:style w:type="numbering" w:customStyle="1" w:styleId="Zaimportowanystyl14">
    <w:name w:val="Zaimportowany styl 14"/>
    <w:pPr>
      <w:numPr>
        <w:numId w:val="28"/>
      </w:numPr>
    </w:pPr>
  </w:style>
  <w:style w:type="numbering" w:customStyle="1" w:styleId="Zaimportowanystyl15">
    <w:name w:val="Zaimportowany styl 15"/>
    <w:pPr>
      <w:numPr>
        <w:numId w:val="29"/>
      </w:numPr>
    </w:pPr>
  </w:style>
  <w:style w:type="character" w:customStyle="1" w:styleId="Hyperlink1">
    <w:name w:val="Hyperlink.1"/>
    <w:basedOn w:val="Brak"/>
    <w:rPr>
      <w:rFonts w:ascii="Calibri" w:eastAsia="Calibri" w:hAnsi="Calibri" w:cs="Calibri"/>
      <w:b/>
      <w:bCs/>
      <w:color w:val="0000FF"/>
      <w:u w:val="single" w:color="0000FF"/>
    </w:rPr>
  </w:style>
  <w:style w:type="numbering" w:customStyle="1" w:styleId="Zaimportowanystyl16">
    <w:name w:val="Zaimportowany styl 16"/>
    <w:pPr>
      <w:numPr>
        <w:numId w:val="30"/>
      </w:numPr>
    </w:pPr>
  </w:style>
  <w:style w:type="numbering" w:customStyle="1" w:styleId="Zaimportowanystyl17">
    <w:name w:val="Zaimportowany styl 17"/>
    <w:pPr>
      <w:numPr>
        <w:numId w:val="31"/>
      </w:numPr>
    </w:pPr>
  </w:style>
  <w:style w:type="numbering" w:customStyle="1" w:styleId="Zaimportowanystyl18">
    <w:name w:val="Zaimportowany styl 18"/>
    <w:pPr>
      <w:numPr>
        <w:numId w:val="32"/>
      </w:numPr>
    </w:pPr>
  </w:style>
  <w:style w:type="numbering" w:customStyle="1" w:styleId="Zaimportowanystyl19">
    <w:name w:val="Zaimportowany styl 19"/>
    <w:pPr>
      <w:numPr>
        <w:numId w:val="34"/>
      </w:numPr>
    </w:pPr>
  </w:style>
  <w:style w:type="numbering" w:customStyle="1" w:styleId="Zaimportowanystyl20">
    <w:name w:val="Zaimportowany styl 20"/>
    <w:pPr>
      <w:numPr>
        <w:numId w:val="36"/>
      </w:numPr>
    </w:pPr>
  </w:style>
  <w:style w:type="numbering" w:customStyle="1" w:styleId="Zaimportowanystyl21">
    <w:name w:val="Zaimportowany styl 21"/>
    <w:pPr>
      <w:numPr>
        <w:numId w:val="38"/>
      </w:numPr>
    </w:pPr>
  </w:style>
  <w:style w:type="numbering" w:customStyle="1" w:styleId="Zaimportowanystyl22">
    <w:name w:val="Zaimportowany styl 22"/>
    <w:pPr>
      <w:numPr>
        <w:numId w:val="39"/>
      </w:numPr>
    </w:pPr>
  </w:style>
  <w:style w:type="numbering" w:customStyle="1" w:styleId="Zaimportowanystyl23">
    <w:name w:val="Zaimportowany styl 23"/>
    <w:pPr>
      <w:numPr>
        <w:numId w:val="42"/>
      </w:numPr>
    </w:pPr>
  </w:style>
  <w:style w:type="numbering" w:customStyle="1" w:styleId="Zaimportowanystyl24">
    <w:name w:val="Zaimportowany styl 24"/>
    <w:pPr>
      <w:numPr>
        <w:numId w:val="44"/>
      </w:numPr>
    </w:p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25">
    <w:name w:val="Zaimportowany styl 25"/>
    <w:pPr>
      <w:numPr>
        <w:numId w:val="46"/>
      </w:numPr>
    </w:pPr>
  </w:style>
  <w:style w:type="paragraph" w:styleId="Spistreci1">
    <w:name w:val="toc 1"/>
    <w:pPr>
      <w:tabs>
        <w:tab w:val="left" w:pos="1994"/>
        <w:tab w:val="right" w:leader="dot" w:pos="8778"/>
      </w:tabs>
      <w:spacing w:before="60" w:after="100"/>
      <w:ind w:left="1985" w:hanging="1985"/>
      <w:jc w:val="both"/>
    </w:pPr>
    <w:rPr>
      <w:rFonts w:ascii="Calibri" w:eastAsia="Calibri" w:hAnsi="Calibri" w:cs="Calibri"/>
      <w:color w:val="000000"/>
      <w:kern w:val="8"/>
      <w:sz w:val="22"/>
      <w:szCs w:val="22"/>
      <w:u w:color="000000"/>
    </w:rPr>
  </w:style>
  <w:style w:type="paragraph" w:styleId="Spistreci2">
    <w:name w:val="toc 2"/>
    <w:pPr>
      <w:spacing w:before="60" w:after="200" w:line="276" w:lineRule="auto"/>
      <w:jc w:val="both"/>
    </w:pPr>
    <w:rPr>
      <w:rFonts w:ascii="Calibri" w:eastAsia="Calibri" w:hAnsi="Calibri" w:cs="Calibri"/>
      <w:color w:val="000000"/>
      <w:sz w:val="22"/>
      <w:szCs w:val="22"/>
      <w:u w:color="000000"/>
    </w:rPr>
  </w:style>
  <w:style w:type="numbering" w:customStyle="1" w:styleId="Zaimportowanystyl26">
    <w:name w:val="Zaimportowany styl 26"/>
    <w:pPr>
      <w:numPr>
        <w:numId w:val="48"/>
      </w:numPr>
    </w:pPr>
  </w:style>
  <w:style w:type="numbering" w:customStyle="1" w:styleId="Zaimportowanystyl27">
    <w:name w:val="Zaimportowany styl 27"/>
    <w:pPr>
      <w:numPr>
        <w:numId w:val="50"/>
      </w:numPr>
    </w:pPr>
  </w:style>
  <w:style w:type="numbering" w:customStyle="1" w:styleId="Zaimportowanystyl10">
    <w:name w:val="Zaimportowany styl 1.0"/>
    <w:pPr>
      <w:numPr>
        <w:numId w:val="51"/>
      </w:numPr>
    </w:pPr>
  </w:style>
  <w:style w:type="numbering" w:customStyle="1" w:styleId="Zaimportowanystyl200">
    <w:name w:val="Zaimportowany styl 2.0"/>
    <w:pPr>
      <w:numPr>
        <w:numId w:val="52"/>
      </w:numPr>
    </w:pPr>
  </w:style>
  <w:style w:type="numbering" w:customStyle="1" w:styleId="Zaimportowanystyl300">
    <w:name w:val="Zaimportowany styl 3.0"/>
    <w:pPr>
      <w:numPr>
        <w:numId w:val="53"/>
      </w:numPr>
    </w:pPr>
  </w:style>
  <w:style w:type="numbering" w:customStyle="1" w:styleId="Zaimportowanystyl40">
    <w:name w:val="Zaimportowany styl 4.0"/>
    <w:pPr>
      <w:numPr>
        <w:numId w:val="54"/>
      </w:numPr>
    </w:pPr>
  </w:style>
  <w:style w:type="numbering" w:customStyle="1" w:styleId="Zaimportowanystyl50">
    <w:name w:val="Zaimportowany styl 5.0"/>
    <w:pPr>
      <w:numPr>
        <w:numId w:val="55"/>
      </w:numPr>
    </w:pPr>
  </w:style>
  <w:style w:type="numbering" w:customStyle="1" w:styleId="Zaimportowanystyl60">
    <w:name w:val="Zaimportowany styl 6.0"/>
    <w:pPr>
      <w:numPr>
        <w:numId w:val="56"/>
      </w:numPr>
    </w:pPr>
  </w:style>
  <w:style w:type="numbering" w:customStyle="1" w:styleId="Zaimportowanystyl70">
    <w:name w:val="Zaimportowany styl 7.0"/>
    <w:pPr>
      <w:numPr>
        <w:numId w:val="57"/>
      </w:numPr>
    </w:pPr>
  </w:style>
  <w:style w:type="numbering" w:customStyle="1" w:styleId="Zaimportowanystyl81">
    <w:name w:val="Zaimportowany styl 8.1"/>
    <w:pPr>
      <w:numPr>
        <w:numId w:val="58"/>
      </w:numPr>
    </w:pPr>
  </w:style>
  <w:style w:type="numbering" w:customStyle="1" w:styleId="Zaimportowanystyl90">
    <w:name w:val="Zaimportowany styl 9.0"/>
    <w:pPr>
      <w:numPr>
        <w:numId w:val="59"/>
      </w:numPr>
    </w:pPr>
  </w:style>
  <w:style w:type="numbering" w:customStyle="1" w:styleId="Zaimportowanystyl100">
    <w:name w:val="Zaimportowany styl 10.0"/>
    <w:pPr>
      <w:numPr>
        <w:numId w:val="60"/>
      </w:numPr>
    </w:pPr>
  </w:style>
  <w:style w:type="numbering" w:customStyle="1" w:styleId="Zaimportowanystyl110">
    <w:name w:val="Zaimportowany styl 11.0"/>
    <w:pPr>
      <w:numPr>
        <w:numId w:val="61"/>
      </w:numPr>
    </w:pPr>
  </w:style>
  <w:style w:type="numbering" w:customStyle="1" w:styleId="Zaimportowanystyl120">
    <w:name w:val="Zaimportowany styl 12.0"/>
    <w:pPr>
      <w:numPr>
        <w:numId w:val="62"/>
      </w:numPr>
    </w:pPr>
  </w:style>
  <w:style w:type="numbering" w:customStyle="1" w:styleId="Zaimportowanystyl130">
    <w:name w:val="Zaimportowany styl 13.0"/>
    <w:pPr>
      <w:numPr>
        <w:numId w:val="63"/>
      </w:numPr>
    </w:pPr>
  </w:style>
  <w:style w:type="numbering" w:customStyle="1" w:styleId="Zaimportowanystyl140">
    <w:name w:val="Zaimportowany styl 14.0"/>
    <w:pPr>
      <w:numPr>
        <w:numId w:val="64"/>
      </w:numPr>
    </w:pPr>
  </w:style>
  <w:style w:type="numbering" w:customStyle="1" w:styleId="Zaimportowanystyl150">
    <w:name w:val="Zaimportowany styl 15.0"/>
    <w:pPr>
      <w:numPr>
        <w:numId w:val="65"/>
      </w:numPr>
    </w:pPr>
  </w:style>
  <w:style w:type="numbering" w:customStyle="1" w:styleId="Zaimportowanystyl160">
    <w:name w:val="Zaimportowany styl 16.0"/>
    <w:pPr>
      <w:numPr>
        <w:numId w:val="66"/>
      </w:numPr>
    </w:pPr>
  </w:style>
  <w:style w:type="numbering" w:customStyle="1" w:styleId="Zaimportowanystyl170">
    <w:name w:val="Zaimportowany styl 17.0"/>
    <w:pPr>
      <w:numPr>
        <w:numId w:val="67"/>
      </w:numPr>
    </w:pPr>
  </w:style>
  <w:style w:type="numbering" w:customStyle="1" w:styleId="Zaimportowanystyl180">
    <w:name w:val="Zaimportowany styl 18.0"/>
    <w:pPr>
      <w:numPr>
        <w:numId w:val="68"/>
      </w:numPr>
    </w:pPr>
  </w:style>
  <w:style w:type="numbering" w:customStyle="1" w:styleId="Zaimportowanystyl190">
    <w:name w:val="Zaimportowany styl 19.0"/>
    <w:pPr>
      <w:numPr>
        <w:numId w:val="69"/>
      </w:numPr>
    </w:pPr>
  </w:style>
  <w:style w:type="numbering" w:customStyle="1" w:styleId="Zaimportowanystyl2000">
    <w:name w:val="Zaimportowany styl 20.0"/>
    <w:pPr>
      <w:numPr>
        <w:numId w:val="70"/>
      </w:numPr>
    </w:pPr>
  </w:style>
  <w:style w:type="numbering" w:customStyle="1" w:styleId="Zaimportowanystyl210">
    <w:name w:val="Zaimportowany styl 21.0"/>
    <w:pPr>
      <w:numPr>
        <w:numId w:val="71"/>
      </w:numPr>
    </w:pPr>
  </w:style>
  <w:style w:type="numbering" w:customStyle="1" w:styleId="Zaimportowanystyl220">
    <w:name w:val="Zaimportowany styl 22.0"/>
    <w:pPr>
      <w:numPr>
        <w:numId w:val="72"/>
      </w:numPr>
    </w:pPr>
  </w:style>
  <w:style w:type="paragraph" w:styleId="Tekstpodstawowywcity3">
    <w:name w:val="Body Text Indent 3"/>
    <w:pPr>
      <w:spacing w:before="60" w:after="120"/>
      <w:ind w:left="283"/>
      <w:jc w:val="both"/>
    </w:pPr>
    <w:rPr>
      <w:rFonts w:ascii="Calibri" w:eastAsia="Calibri" w:hAnsi="Calibri" w:cs="Calibri"/>
      <w:color w:val="000000"/>
      <w:kern w:val="8"/>
      <w:sz w:val="16"/>
      <w:szCs w:val="16"/>
      <w:u w:color="000000"/>
    </w:rPr>
  </w:style>
  <w:style w:type="numbering" w:customStyle="1" w:styleId="Zaimportowanystyl230">
    <w:name w:val="Zaimportowany styl 23.0"/>
    <w:pPr>
      <w:numPr>
        <w:numId w:val="73"/>
      </w:numPr>
    </w:pPr>
  </w:style>
  <w:style w:type="numbering" w:customStyle="1" w:styleId="Zaimportowanystyl240">
    <w:name w:val="Zaimportowany styl 24.0"/>
    <w:pPr>
      <w:numPr>
        <w:numId w:val="74"/>
      </w:numPr>
    </w:pPr>
  </w:style>
  <w:style w:type="numbering" w:customStyle="1" w:styleId="Zaimportowanystyl250">
    <w:name w:val="Zaimportowany styl 25.0"/>
    <w:pPr>
      <w:numPr>
        <w:numId w:val="75"/>
      </w:numPr>
    </w:pPr>
  </w:style>
  <w:style w:type="numbering" w:customStyle="1" w:styleId="Zaimportowanystyl260">
    <w:name w:val="Zaimportowany styl 26.0"/>
    <w:pPr>
      <w:numPr>
        <w:numId w:val="76"/>
      </w:numPr>
    </w:pPr>
  </w:style>
  <w:style w:type="numbering" w:customStyle="1" w:styleId="Zaimportowanystyl270">
    <w:name w:val="Zaimportowany styl 27.0"/>
    <w:pPr>
      <w:numPr>
        <w:numId w:val="77"/>
      </w:numPr>
    </w:pPr>
  </w:style>
  <w:style w:type="numbering" w:customStyle="1" w:styleId="Zaimportowanystyl28">
    <w:name w:val="Zaimportowany styl 28"/>
    <w:pPr>
      <w:numPr>
        <w:numId w:val="78"/>
      </w:numPr>
    </w:pPr>
  </w:style>
  <w:style w:type="paragraph" w:customStyle="1" w:styleId="Tekstpodstawowy21">
    <w:name w:val="Tekst podstawowy 21"/>
    <w:pPr>
      <w:suppressAutoHyphens/>
      <w:spacing w:line="360" w:lineRule="auto"/>
      <w:jc w:val="both"/>
    </w:pPr>
    <w:rPr>
      <w:rFonts w:cs="Arial Unicode MS"/>
      <w:color w:val="000000"/>
      <w:sz w:val="24"/>
      <w:szCs w:val="24"/>
      <w:u w:color="000000"/>
    </w:rPr>
  </w:style>
  <w:style w:type="numbering" w:customStyle="1" w:styleId="Zaimportowanystyl29">
    <w:name w:val="Zaimportowany styl 29"/>
    <w:pPr>
      <w:numPr>
        <w:numId w:val="79"/>
      </w:numPr>
    </w:pPr>
  </w:style>
  <w:style w:type="numbering" w:customStyle="1" w:styleId="Zaimportowanystyl30">
    <w:name w:val="Zaimportowany styl 30"/>
    <w:pPr>
      <w:numPr>
        <w:numId w:val="80"/>
      </w:numPr>
    </w:pPr>
  </w:style>
  <w:style w:type="paragraph" w:customStyle="1" w:styleId="Kolorowalistaakcent12">
    <w:name w:val="Kolorowa lista — akcent 12"/>
    <w:qFormat/>
    <w:pPr>
      <w:suppressAutoHyphens/>
      <w:ind w:left="720"/>
    </w:pPr>
    <w:rPr>
      <w:rFonts w:cs="Arial Unicode MS"/>
      <w:color w:val="000000"/>
      <w:sz w:val="24"/>
      <w:szCs w:val="24"/>
      <w:u w:color="000000"/>
    </w:rPr>
  </w:style>
  <w:style w:type="numbering" w:customStyle="1" w:styleId="Zaimportowanystyl31">
    <w:name w:val="Zaimportowany styl 31"/>
    <w:pPr>
      <w:numPr>
        <w:numId w:val="81"/>
      </w:numPr>
    </w:pPr>
  </w:style>
  <w:style w:type="paragraph" w:customStyle="1" w:styleId="msonormalcxspdrugie">
    <w:name w:val="msonormalcxspdrugie"/>
    <w:pPr>
      <w:spacing w:before="100" w:after="100"/>
    </w:pPr>
    <w:rPr>
      <w:rFonts w:cs="Arial Unicode MS"/>
      <w:color w:val="000000"/>
      <w:sz w:val="24"/>
      <w:szCs w:val="24"/>
      <w:u w:color="000000"/>
    </w:rPr>
  </w:style>
  <w:style w:type="numbering" w:customStyle="1" w:styleId="Zaimportowanystyl32">
    <w:name w:val="Zaimportowany styl 32"/>
    <w:pPr>
      <w:numPr>
        <w:numId w:val="82"/>
      </w:numPr>
    </w:pPr>
  </w:style>
  <w:style w:type="numbering" w:customStyle="1" w:styleId="Zaimportowanystyl33">
    <w:name w:val="Zaimportowany styl 33"/>
    <w:pPr>
      <w:numPr>
        <w:numId w:val="83"/>
      </w:numPr>
    </w:pPr>
  </w:style>
  <w:style w:type="numbering" w:customStyle="1" w:styleId="Zaimportowanystyl34">
    <w:name w:val="Zaimportowany styl 34"/>
    <w:pPr>
      <w:numPr>
        <w:numId w:val="84"/>
      </w:numPr>
    </w:pPr>
  </w:style>
  <w:style w:type="numbering" w:customStyle="1" w:styleId="Zaimportowanystyl35">
    <w:name w:val="Zaimportowany styl 35"/>
    <w:pPr>
      <w:numPr>
        <w:numId w:val="85"/>
      </w:numPr>
    </w:pPr>
  </w:style>
  <w:style w:type="numbering" w:customStyle="1" w:styleId="Zaimportowanystyl36">
    <w:name w:val="Zaimportowany styl 36"/>
    <w:pPr>
      <w:numPr>
        <w:numId w:val="86"/>
      </w:numPr>
    </w:pPr>
  </w:style>
  <w:style w:type="paragraph" w:customStyle="1" w:styleId="Nagwekistopka">
    <w:name w:val="Nagłówek i stopka"/>
    <w:pPr>
      <w:tabs>
        <w:tab w:val="right" w:pos="9020"/>
      </w:tabs>
    </w:pPr>
    <w:rPr>
      <w:rFonts w:ascii="Helvetica Neue" w:eastAsia="Helvetica Neue" w:hAnsi="Helvetica Neue" w:cs="Helvetica Neue"/>
      <w:color w:val="000000"/>
      <w:sz w:val="24"/>
      <w:szCs w:val="24"/>
    </w:rPr>
  </w:style>
  <w:style w:type="paragraph" w:customStyle="1" w:styleId="redniecieniowanie2akcent31">
    <w:name w:val="Średnie cieniowanie 2 — akcent 31"/>
    <w:next w:val="Normalny"/>
    <w:pPr>
      <w:pBdr>
        <w:bottom w:val="single" w:sz="4" w:space="0" w:color="4F81BD"/>
      </w:pBdr>
      <w:spacing w:before="200" w:after="280"/>
      <w:ind w:left="936" w:right="936"/>
      <w:jc w:val="both"/>
    </w:pPr>
    <w:rPr>
      <w:rFonts w:ascii="Cambria" w:eastAsia="Cambria" w:hAnsi="Cambria" w:cs="Cambria"/>
      <w:b/>
      <w:bCs/>
      <w:i/>
      <w:iCs/>
      <w:color w:val="4F81BD"/>
      <w:sz w:val="24"/>
      <w:szCs w:val="24"/>
      <w:u w:color="4F81BD"/>
    </w:rPr>
  </w:style>
  <w:style w:type="paragraph" w:styleId="Cytat">
    <w:name w:val="Quote"/>
    <w:next w:val="Normalny"/>
    <w:pPr>
      <w:spacing w:before="60" w:after="40"/>
      <w:ind w:left="426"/>
      <w:jc w:val="both"/>
    </w:pPr>
    <w:rPr>
      <w:rFonts w:ascii="Calibri" w:eastAsia="Calibri" w:hAnsi="Calibri" w:cs="Calibri"/>
      <w:i/>
      <w:iCs/>
      <w:color w:val="000000"/>
      <w:kern w:val="8"/>
      <w:sz w:val="22"/>
      <w:szCs w:val="22"/>
      <w:u w:color="000000"/>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kern w:val="8"/>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FD5239"/>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5239"/>
    <w:rPr>
      <w:rFonts w:ascii="Segoe UI" w:eastAsia="Calibri" w:hAnsi="Segoe UI" w:cs="Segoe UI"/>
      <w:color w:val="000000"/>
      <w:kern w:val="8"/>
      <w:sz w:val="18"/>
      <w:szCs w:val="18"/>
      <w:u w:color="000000"/>
    </w:rPr>
  </w:style>
  <w:style w:type="paragraph" w:styleId="Tematkomentarza">
    <w:name w:val="annotation subject"/>
    <w:basedOn w:val="Tekstkomentarza"/>
    <w:next w:val="Tekstkomentarza"/>
    <w:link w:val="TematkomentarzaZnak"/>
    <w:uiPriority w:val="99"/>
    <w:semiHidden/>
    <w:unhideWhenUsed/>
    <w:rsid w:val="00FD5239"/>
    <w:rPr>
      <w:b/>
      <w:bCs/>
    </w:rPr>
  </w:style>
  <w:style w:type="character" w:customStyle="1" w:styleId="TematkomentarzaZnak">
    <w:name w:val="Temat komentarza Znak"/>
    <w:basedOn w:val="TekstkomentarzaZnak"/>
    <w:link w:val="Tematkomentarza"/>
    <w:uiPriority w:val="99"/>
    <w:semiHidden/>
    <w:rsid w:val="00FD5239"/>
    <w:rPr>
      <w:rFonts w:ascii="Calibri" w:eastAsia="Calibri" w:hAnsi="Calibri" w:cs="Calibri"/>
      <w:b/>
      <w:bCs/>
      <w:color w:val="000000"/>
      <w:kern w:val="8"/>
      <w:u w:color="000000"/>
    </w:rPr>
  </w:style>
  <w:style w:type="character" w:customStyle="1" w:styleId="NormalNChar">
    <w:name w:val="Normal N Char"/>
    <w:basedOn w:val="Domylnaczcionkaakapitu"/>
    <w:link w:val="NormalN"/>
    <w:qFormat/>
    <w:rsid w:val="00855B55"/>
    <w:rPr>
      <w:rFonts w:ascii="Calibri" w:eastAsia="Calibri" w:hAnsi="Calibri" w:cs="Calibri"/>
      <w:color w:val="000000"/>
      <w:kern w:val="8"/>
      <w:sz w:val="22"/>
      <w:szCs w:val="22"/>
      <w:u w:color="000000"/>
    </w:rPr>
  </w:style>
  <w:style w:type="character" w:customStyle="1" w:styleId="NormalNNChar">
    <w:name w:val="Normal NN Char"/>
    <w:basedOn w:val="NormalNChar"/>
    <w:link w:val="NormalNN"/>
    <w:rsid w:val="00855B55"/>
    <w:rPr>
      <w:rFonts w:ascii="Calibri" w:eastAsia="Calibri" w:hAnsi="Calibri" w:cs="Calibri"/>
      <w:color w:val="000000"/>
      <w:kern w:val="8"/>
      <w:sz w:val="22"/>
      <w:szCs w:val="22"/>
      <w:u w:color="000000"/>
    </w:rPr>
  </w:style>
  <w:style w:type="character" w:styleId="Tekstzastpczy">
    <w:name w:val="Placeholder Text"/>
    <w:basedOn w:val="Domylnaczcionkaakapitu"/>
    <w:uiPriority w:val="99"/>
    <w:semiHidden/>
    <w:rsid w:val="00CA320A"/>
  </w:style>
  <w:style w:type="paragraph" w:styleId="Tekstpodstawowy2">
    <w:name w:val="Body Text 2"/>
    <w:basedOn w:val="Normalny"/>
    <w:link w:val="Tekstpodstawowy2Znak"/>
    <w:uiPriority w:val="99"/>
    <w:semiHidden/>
    <w:unhideWhenUsed/>
    <w:rsid w:val="009372AC"/>
    <w:pPr>
      <w:spacing w:after="120" w:line="480" w:lineRule="auto"/>
    </w:pPr>
  </w:style>
  <w:style w:type="character" w:customStyle="1" w:styleId="Tekstpodstawowy2Znak">
    <w:name w:val="Tekst podstawowy 2 Znak"/>
    <w:basedOn w:val="Domylnaczcionkaakapitu"/>
    <w:link w:val="Tekstpodstawowy2"/>
    <w:uiPriority w:val="99"/>
    <w:semiHidden/>
    <w:rsid w:val="009372AC"/>
    <w:rPr>
      <w:rFonts w:ascii="Calibri" w:eastAsia="Calibri" w:hAnsi="Calibri" w:cs="Calibri"/>
      <w:color w:val="000000"/>
      <w:kern w:val="8"/>
      <w:sz w:val="22"/>
      <w:szCs w:val="22"/>
      <w:u w:color="000000"/>
    </w:rPr>
  </w:style>
  <w:style w:type="character" w:customStyle="1" w:styleId="AkapitzlistZnak">
    <w:name w:val="Akapit z listą Znak"/>
    <w:aliases w:val="sw tekst Znak,ISCG Numerowanie Znak,lp1 Znak"/>
    <w:link w:val="Akapitzlist"/>
    <w:uiPriority w:val="34"/>
    <w:rsid w:val="009372AC"/>
    <w:rPr>
      <w:rFonts w:ascii="Calibri" w:eastAsia="Calibri" w:hAnsi="Calibri" w:cs="Calibri"/>
      <w:color w:val="000000"/>
      <w:kern w:val="8"/>
      <w:sz w:val="22"/>
      <w:szCs w:val="22"/>
      <w:u w:color="000000"/>
    </w:rPr>
  </w:style>
  <w:style w:type="character" w:customStyle="1" w:styleId="NumeracjaZnak">
    <w:name w:val="Numeracja Znak"/>
    <w:link w:val="Numeracja"/>
    <w:uiPriority w:val="99"/>
    <w:locked/>
    <w:rsid w:val="009372AC"/>
    <w:rPr>
      <w:rFonts w:ascii="Arial" w:hAnsi="Arial"/>
      <w:b/>
      <w:bCs/>
      <w:lang w:val="x-none"/>
    </w:rPr>
  </w:style>
  <w:style w:type="paragraph" w:customStyle="1" w:styleId="Numeracja">
    <w:name w:val="Numeracja"/>
    <w:basedOn w:val="Normalny"/>
    <w:link w:val="NumeracjaZnak"/>
    <w:uiPriority w:val="99"/>
    <w:rsid w:val="009372AC"/>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120" w:after="120" w:line="360" w:lineRule="auto"/>
    </w:pPr>
    <w:rPr>
      <w:rFonts w:ascii="Arial" w:eastAsia="Arial Unicode MS" w:hAnsi="Arial" w:cs="Times New Roman"/>
      <w:b/>
      <w:bCs/>
      <w:color w:val="auto"/>
      <w:kern w:val="0"/>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ta.urbaniak@muzeumwarszawy.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zeumwarszawy.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uzeumwarszawy.pl" TargetMode="External"/><Relationship Id="rId4" Type="http://schemas.openxmlformats.org/officeDocument/2006/relationships/webSettings" Target="webSettings.xml"/><Relationship Id="rId9" Type="http://schemas.openxmlformats.org/officeDocument/2006/relationships/hyperlink" Target="mailto:przetargi@polin.pl"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cid:image002.png@01D3C694.2CBEAF3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56D945B8AF40D18A427A871873A1D9"/>
        <w:category>
          <w:name w:val="Ogólne"/>
          <w:gallery w:val="placeholder"/>
        </w:category>
        <w:types>
          <w:type w:val="bbPlcHdr"/>
        </w:types>
        <w:behaviors>
          <w:behavior w:val="content"/>
        </w:behaviors>
        <w:guid w:val="{F94A8B57-C5F2-4935-A451-6551C5D93168}"/>
      </w:docPartPr>
      <w:docPartBody>
        <w:p w:rsidR="00635022" w:rsidRDefault="009E1A9A" w:rsidP="009E1A9A">
          <w:pPr>
            <w:pStyle w:val="9756D945B8AF40D18A427A871873A1D9"/>
          </w:pPr>
          <w:r w:rsidRPr="004929BA">
            <w:rPr>
              <w:rStyle w:val="Tekstzastpczy"/>
            </w:rPr>
            <w:t>[Category]</w:t>
          </w:r>
        </w:p>
      </w:docPartBody>
    </w:docPart>
    <w:docPart>
      <w:docPartPr>
        <w:name w:val="87E4F823BFF249D888ED2F2AA7FEC629"/>
        <w:category>
          <w:name w:val="Ogólne"/>
          <w:gallery w:val="placeholder"/>
        </w:category>
        <w:types>
          <w:type w:val="bbPlcHdr"/>
        </w:types>
        <w:behaviors>
          <w:behavior w:val="content"/>
        </w:behaviors>
        <w:guid w:val="{141ED630-3F6E-437E-9B89-B86692C5D2FF}"/>
      </w:docPartPr>
      <w:docPartBody>
        <w:p w:rsidR="00635022" w:rsidRDefault="009E1A9A" w:rsidP="009E1A9A">
          <w:pPr>
            <w:pStyle w:val="87E4F823BFF249D888ED2F2AA7FEC629"/>
          </w:pPr>
          <w:r w:rsidRPr="004929BA">
            <w:rPr>
              <w:rStyle w:val="Tekstzastpczy"/>
            </w:rPr>
            <w:t>[Subject]</w:t>
          </w:r>
        </w:p>
      </w:docPartBody>
    </w:docPart>
    <w:docPart>
      <w:docPartPr>
        <w:name w:val="9E96565BD4D34605AE9421D859600263"/>
        <w:category>
          <w:name w:val="Ogólne"/>
          <w:gallery w:val="placeholder"/>
        </w:category>
        <w:types>
          <w:type w:val="bbPlcHdr"/>
        </w:types>
        <w:behaviors>
          <w:behavior w:val="content"/>
        </w:behaviors>
        <w:guid w:val="{1AC63D88-63FE-49A9-B633-85E19A4081CF}"/>
      </w:docPartPr>
      <w:docPartBody>
        <w:p w:rsidR="00635022" w:rsidRDefault="009E1A9A" w:rsidP="009E1A9A">
          <w:pPr>
            <w:pStyle w:val="9E96565BD4D34605AE9421D859600263"/>
          </w:pPr>
          <w:r w:rsidRPr="004929BA">
            <w:rPr>
              <w:rStyle w:val="Tekstzastpczy"/>
            </w:rPr>
            <w:t>[Category]</w:t>
          </w:r>
        </w:p>
      </w:docPartBody>
    </w:docPart>
    <w:docPart>
      <w:docPartPr>
        <w:name w:val="D1924E17E149455B889ABBFC92AF11DD"/>
        <w:category>
          <w:name w:val="Ogólne"/>
          <w:gallery w:val="placeholder"/>
        </w:category>
        <w:types>
          <w:type w:val="bbPlcHdr"/>
        </w:types>
        <w:behaviors>
          <w:behavior w:val="content"/>
        </w:behaviors>
        <w:guid w:val="{317D60A1-BDB3-493A-A420-5028D3CE7DBB}"/>
      </w:docPartPr>
      <w:docPartBody>
        <w:p w:rsidR="00635022" w:rsidRDefault="009E1A9A" w:rsidP="009E1A9A">
          <w:pPr>
            <w:pStyle w:val="D1924E17E149455B889ABBFC92AF11DD"/>
          </w:pPr>
          <w:r w:rsidRPr="004929BA">
            <w:rPr>
              <w:rStyle w:val="Tekstzastpczy"/>
            </w:rPr>
            <w:t>[Subject]</w:t>
          </w:r>
        </w:p>
      </w:docPartBody>
    </w:docPart>
    <w:docPart>
      <w:docPartPr>
        <w:name w:val="B1AFF59BFCD941FC851A04193F0F1A22"/>
        <w:category>
          <w:name w:val="Ogólne"/>
          <w:gallery w:val="placeholder"/>
        </w:category>
        <w:types>
          <w:type w:val="bbPlcHdr"/>
        </w:types>
        <w:behaviors>
          <w:behavior w:val="content"/>
        </w:behaviors>
        <w:guid w:val="{D1256244-351F-461B-A29A-1FDBA595117A}"/>
      </w:docPartPr>
      <w:docPartBody>
        <w:p w:rsidR="00635022" w:rsidRDefault="009E1A9A" w:rsidP="009E1A9A">
          <w:pPr>
            <w:pStyle w:val="B1AFF59BFCD941FC851A04193F0F1A22"/>
          </w:pPr>
          <w:r w:rsidRPr="004929BA">
            <w:rPr>
              <w:rStyle w:val="Tekstzastpczy"/>
            </w:rPr>
            <w:t>[Subject]</w:t>
          </w:r>
        </w:p>
      </w:docPartBody>
    </w:docPart>
    <w:docPart>
      <w:docPartPr>
        <w:name w:val="89CCCDFE34B144ADA5E9E6A7C9F84BB5"/>
        <w:category>
          <w:name w:val="Ogólne"/>
          <w:gallery w:val="placeholder"/>
        </w:category>
        <w:types>
          <w:type w:val="bbPlcHdr"/>
        </w:types>
        <w:behaviors>
          <w:behavior w:val="content"/>
        </w:behaviors>
        <w:guid w:val="{699255DD-BF4E-4B9B-BC6B-350F8682DC27}"/>
      </w:docPartPr>
      <w:docPartBody>
        <w:p w:rsidR="00635022" w:rsidRDefault="009E1A9A" w:rsidP="009E1A9A">
          <w:pPr>
            <w:pStyle w:val="89CCCDFE34B144ADA5E9E6A7C9F84BB5"/>
          </w:pPr>
          <w:r w:rsidRPr="004929BA">
            <w:rPr>
              <w:rStyle w:val="Tekstzastpczy"/>
            </w:rPr>
            <w:t>[Subject]</w:t>
          </w:r>
        </w:p>
      </w:docPartBody>
    </w:docPart>
    <w:docPart>
      <w:docPartPr>
        <w:name w:val="8DFFD3E6DE004D1B9F35466D236FC59F"/>
        <w:category>
          <w:name w:val="Ogólne"/>
          <w:gallery w:val="placeholder"/>
        </w:category>
        <w:types>
          <w:type w:val="bbPlcHdr"/>
        </w:types>
        <w:behaviors>
          <w:behavior w:val="content"/>
        </w:behaviors>
        <w:guid w:val="{FAA6B377-CB87-4BB5-849A-C33A28F3EA7C}"/>
      </w:docPartPr>
      <w:docPartBody>
        <w:p w:rsidR="00635022" w:rsidRDefault="009E1A9A" w:rsidP="009E1A9A">
          <w:pPr>
            <w:pStyle w:val="8DFFD3E6DE004D1B9F35466D236FC59F"/>
          </w:pPr>
          <w:r w:rsidRPr="004929BA">
            <w:rPr>
              <w:rStyle w:val="Tekstzastpczy"/>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9A"/>
    <w:rsid w:val="001F6421"/>
    <w:rsid w:val="00635022"/>
    <w:rsid w:val="00811FCD"/>
    <w:rsid w:val="00872B75"/>
    <w:rsid w:val="009D5730"/>
    <w:rsid w:val="009E1A9A"/>
    <w:rsid w:val="009E2E55"/>
    <w:rsid w:val="00BC0C85"/>
    <w:rsid w:val="00D046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E1A9A"/>
  </w:style>
  <w:style w:type="paragraph" w:customStyle="1" w:styleId="9756D945B8AF40D18A427A871873A1D9">
    <w:name w:val="9756D945B8AF40D18A427A871873A1D9"/>
    <w:rsid w:val="009E1A9A"/>
  </w:style>
  <w:style w:type="paragraph" w:customStyle="1" w:styleId="87E4F823BFF249D888ED2F2AA7FEC629">
    <w:name w:val="87E4F823BFF249D888ED2F2AA7FEC629"/>
    <w:rsid w:val="009E1A9A"/>
  </w:style>
  <w:style w:type="paragraph" w:customStyle="1" w:styleId="9E96565BD4D34605AE9421D859600263">
    <w:name w:val="9E96565BD4D34605AE9421D859600263"/>
    <w:rsid w:val="009E1A9A"/>
  </w:style>
  <w:style w:type="paragraph" w:customStyle="1" w:styleId="D1924E17E149455B889ABBFC92AF11DD">
    <w:name w:val="D1924E17E149455B889ABBFC92AF11DD"/>
    <w:rsid w:val="009E1A9A"/>
  </w:style>
  <w:style w:type="paragraph" w:customStyle="1" w:styleId="B1AFF59BFCD941FC851A04193F0F1A22">
    <w:name w:val="B1AFF59BFCD941FC851A04193F0F1A22"/>
    <w:rsid w:val="009E1A9A"/>
  </w:style>
  <w:style w:type="paragraph" w:customStyle="1" w:styleId="89CCCDFE34B144ADA5E9E6A7C9F84BB5">
    <w:name w:val="89CCCDFE34B144ADA5E9E6A7C9F84BB5"/>
    <w:rsid w:val="009E1A9A"/>
  </w:style>
  <w:style w:type="paragraph" w:customStyle="1" w:styleId="8DFFD3E6DE004D1B9F35466D236FC59F">
    <w:name w:val="8DFFD3E6DE004D1B9F35466D236FC59F"/>
    <w:rsid w:val="009E1A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11941</Words>
  <Characters>71648</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MW</Company>
  <LinksUpToDate>false</LinksUpToDate>
  <CharactersWithSpaces>83423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montaż instalacji dla urządzeń aktywnych dla sieci LAN, szafy LAN, UPS dla szafy LAN oraz zewnętrznych elementów zasilania ze sterowaniem</dc:subject>
  <dc:creator>Żaneta Urbaniak</dc:creator>
  <cp:lastModifiedBy>Żaneta Urbaniak</cp:lastModifiedBy>
  <cp:revision>2</cp:revision>
  <cp:lastPrinted>2018-04-27T13:24:00Z</cp:lastPrinted>
  <dcterms:created xsi:type="dcterms:W3CDTF">2018-05-25T07:18:00Z</dcterms:created>
  <dcterms:modified xsi:type="dcterms:W3CDTF">2018-05-25T07:18:00Z</dcterms:modified>
  <cp:category>MW/ZP/27/PN/2018</cp:category>
</cp:coreProperties>
</file>