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0AA" w:rsidRDefault="005C3FCE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Warszawa, 22.05</w:t>
      </w:r>
      <w:r w:rsidR="004F60AA">
        <w:rPr>
          <w:rFonts w:ascii="Arial" w:hAnsi="Arial" w:cs="Arial"/>
          <w:b/>
          <w:sz w:val="20"/>
          <w:szCs w:val="20"/>
        </w:rPr>
        <w:t>.2018r.</w:t>
      </w:r>
    </w:p>
    <w:p w:rsidR="006342B5" w:rsidRDefault="006342B5" w:rsidP="004F60AA">
      <w:pPr>
        <w:rPr>
          <w:rFonts w:ascii="Arial" w:hAnsi="Arial" w:cs="Arial"/>
          <w:b/>
          <w:sz w:val="20"/>
          <w:szCs w:val="20"/>
        </w:rPr>
      </w:pPr>
    </w:p>
    <w:p w:rsidR="00864A62" w:rsidRDefault="00864A62" w:rsidP="004F60AA">
      <w:pPr>
        <w:rPr>
          <w:rFonts w:ascii="Arial" w:hAnsi="Arial" w:cs="Arial"/>
          <w:b/>
          <w:sz w:val="20"/>
          <w:szCs w:val="20"/>
        </w:rPr>
      </w:pPr>
    </w:p>
    <w:p w:rsidR="004F60AA" w:rsidRDefault="006342B5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404040" w:themeColor="text1" w:themeTint="BF"/>
          <w:sz w:val="16"/>
          <w:szCs w:val="16"/>
        </w:rPr>
        <w:t>Zespół do zarządzania realizacją projektu „Modernizacja Muzeum Woli oddziału Muzuem Warszawy przy ul. Srebrnej 12 w Warszawie“ współfinansowanego z Europejskiego Funduszu Regionalnego w ramach Osi Priorytetowej V „Gospodarka przyjazna środowisku“. Działanie 5.3 „Dziedzictwo kulturowe“ Regionalnego Programu Operacyjnego Województwa Mazowieckiego na lata 2014-2020.</w:t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</w:p>
    <w:p w:rsidR="004F60AA" w:rsidRDefault="00864A62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Dotyczy: odpowiedź na zapytanie ofertowe na dostawę sprzętu i wyposażenia warsztatowego do Oddziału Woli Muzeum Warszawy.</w:t>
      </w:r>
    </w:p>
    <w:p w:rsidR="00864A62" w:rsidRDefault="00864A62" w:rsidP="004F60AA">
      <w:pPr>
        <w:rPr>
          <w:rFonts w:ascii="Arial" w:hAnsi="Arial" w:cs="Arial"/>
          <w:b/>
          <w:sz w:val="20"/>
          <w:szCs w:val="20"/>
        </w:rPr>
      </w:pPr>
    </w:p>
    <w:p w:rsidR="00864A62" w:rsidRDefault="00864A62" w:rsidP="004F60AA">
      <w:pPr>
        <w:rPr>
          <w:rFonts w:ascii="Arial" w:hAnsi="Arial" w:cs="Arial"/>
          <w:b/>
          <w:sz w:val="20"/>
          <w:szCs w:val="20"/>
        </w:rPr>
      </w:pPr>
    </w:p>
    <w:p w:rsidR="00864A62" w:rsidRDefault="005C3FCE" w:rsidP="004F60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22 maja 2018r. </w:t>
      </w:r>
      <w:r w:rsidR="00AC2827">
        <w:rPr>
          <w:rFonts w:ascii="Arial" w:hAnsi="Arial" w:cs="Arial"/>
          <w:sz w:val="20"/>
          <w:szCs w:val="20"/>
        </w:rPr>
        <w:t xml:space="preserve"> wpłynęło do Muzuem Warszawy drogą mailową z</w:t>
      </w:r>
      <w:r w:rsidR="00864A62">
        <w:rPr>
          <w:rFonts w:ascii="Arial" w:hAnsi="Arial" w:cs="Arial"/>
          <w:sz w:val="20"/>
          <w:szCs w:val="20"/>
        </w:rPr>
        <w:t xml:space="preserve">apytanie: </w:t>
      </w:r>
      <w:r w:rsidR="00864A62" w:rsidRPr="00AC2827">
        <w:rPr>
          <w:rFonts w:ascii="Arial" w:hAnsi="Arial" w:cs="Arial"/>
          <w:i/>
          <w:sz w:val="20"/>
          <w:szCs w:val="20"/>
        </w:rPr>
        <w:t xml:space="preserve">Czy Zamawiający dopuszcza do zaoferowania prasę montażową o </w:t>
      </w:r>
      <w:r>
        <w:rPr>
          <w:rFonts w:ascii="Arial" w:hAnsi="Arial" w:cs="Arial"/>
          <w:i/>
          <w:sz w:val="20"/>
          <w:szCs w:val="20"/>
        </w:rPr>
        <w:t xml:space="preserve">parametrach obróbczych </w:t>
      </w:r>
      <w:r>
        <w:t>3030x450x660mm</w:t>
      </w:r>
      <w:r w:rsidR="00864A62" w:rsidRPr="00AC2827">
        <w:rPr>
          <w:rFonts w:ascii="Arial" w:hAnsi="Arial" w:cs="Arial"/>
          <w:i/>
          <w:sz w:val="20"/>
          <w:szCs w:val="20"/>
        </w:rPr>
        <w:t>?</w:t>
      </w:r>
    </w:p>
    <w:p w:rsidR="00864A62" w:rsidRDefault="00AC2827" w:rsidP="00AC2827">
      <w:pPr>
        <w:tabs>
          <w:tab w:val="left" w:pos="640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864A62" w:rsidRPr="00AC2827" w:rsidRDefault="00864A62" w:rsidP="004F60AA">
      <w:pPr>
        <w:rPr>
          <w:rFonts w:ascii="Arial" w:hAnsi="Arial" w:cs="Arial"/>
          <w:b/>
          <w:sz w:val="20"/>
          <w:szCs w:val="20"/>
        </w:rPr>
      </w:pPr>
      <w:r w:rsidRPr="00AC2827">
        <w:rPr>
          <w:rFonts w:ascii="Arial" w:hAnsi="Arial" w:cs="Arial"/>
          <w:b/>
          <w:sz w:val="20"/>
          <w:szCs w:val="20"/>
          <w:u w:val="single"/>
        </w:rPr>
        <w:t>Odpowiedź:</w:t>
      </w:r>
      <w:r>
        <w:rPr>
          <w:rFonts w:ascii="Arial" w:hAnsi="Arial" w:cs="Arial"/>
          <w:sz w:val="20"/>
          <w:szCs w:val="20"/>
        </w:rPr>
        <w:t xml:space="preserve"> </w:t>
      </w:r>
      <w:r w:rsidRPr="00AC2827">
        <w:rPr>
          <w:rFonts w:ascii="Arial" w:hAnsi="Arial" w:cs="Arial"/>
          <w:b/>
          <w:sz w:val="20"/>
          <w:szCs w:val="20"/>
        </w:rPr>
        <w:t>Zamawiający w poz.5 opisu przedmiotu zamówienia na dostawę sprzętu i wyposażenia warsztatowego do Oddziału Woli Muzuem Warszawy dopuszcza możliwość dostawy prasy montażowej o p</w:t>
      </w:r>
      <w:r w:rsidR="005C3FCE">
        <w:rPr>
          <w:rFonts w:ascii="Arial" w:hAnsi="Arial" w:cs="Arial"/>
          <w:b/>
          <w:sz w:val="20"/>
          <w:szCs w:val="20"/>
        </w:rPr>
        <w:t>aramatreach obróbczych 3030x450x660mm</w:t>
      </w:r>
      <w:bookmarkStart w:id="0" w:name="_GoBack"/>
      <w:bookmarkEnd w:id="0"/>
      <w:r w:rsidRPr="00AC2827">
        <w:rPr>
          <w:rFonts w:ascii="Arial" w:hAnsi="Arial" w:cs="Arial"/>
          <w:b/>
          <w:sz w:val="20"/>
          <w:szCs w:val="20"/>
        </w:rPr>
        <w:t>.</w:t>
      </w:r>
    </w:p>
    <w:p w:rsidR="00864A62" w:rsidRDefault="00864A62" w:rsidP="004F60AA">
      <w:pPr>
        <w:rPr>
          <w:rFonts w:ascii="Arial" w:hAnsi="Arial" w:cs="Arial"/>
          <w:sz w:val="20"/>
          <w:szCs w:val="20"/>
        </w:rPr>
      </w:pPr>
    </w:p>
    <w:p w:rsidR="00864A62" w:rsidRDefault="00864A62" w:rsidP="004F60AA">
      <w:pPr>
        <w:rPr>
          <w:rFonts w:ascii="Arial" w:hAnsi="Arial" w:cs="Arial"/>
          <w:sz w:val="20"/>
          <w:szCs w:val="20"/>
        </w:rPr>
      </w:pPr>
    </w:p>
    <w:p w:rsidR="00864A62" w:rsidRDefault="00864A62" w:rsidP="004F60AA">
      <w:pPr>
        <w:rPr>
          <w:rFonts w:ascii="Arial" w:hAnsi="Arial" w:cs="Arial"/>
          <w:sz w:val="20"/>
          <w:szCs w:val="20"/>
        </w:rPr>
      </w:pPr>
    </w:p>
    <w:p w:rsidR="00864A62" w:rsidRPr="00864A62" w:rsidRDefault="00864A62" w:rsidP="004F60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(-) Janusz Kurczak</w:t>
      </w:r>
    </w:p>
    <w:sectPr w:rsidR="00864A62" w:rsidRPr="00864A62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C0B" w:rsidRDefault="008B2C0B" w:rsidP="004F60AA">
      <w:r>
        <w:separator/>
      </w:r>
    </w:p>
  </w:endnote>
  <w:endnote w:type="continuationSeparator" w:id="0">
    <w:p w:rsidR="008B2C0B" w:rsidRDefault="008B2C0B" w:rsidP="004F6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AA" w:rsidRDefault="004F60AA" w:rsidP="004F60AA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Muzeum Warszawy</w:t>
    </w:r>
  </w:p>
  <w:p w:rsidR="004F60AA" w:rsidRDefault="004F60AA" w:rsidP="004F60AA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Rynek Starego Miasta 28, 00 – 272 Warszawa</w:t>
    </w:r>
  </w:p>
  <w:p w:rsidR="004F60AA" w:rsidRDefault="004F60AA" w:rsidP="004F60AA">
    <w:pPr>
      <w:tabs>
        <w:tab w:val="left" w:pos="3036"/>
        <w:tab w:val="left" w:pos="3468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tel. (+48) 22 27 74 300; 22 27 74 427</w:t>
    </w:r>
    <w:r>
      <w:rPr>
        <w:rFonts w:ascii="Arial" w:hAnsi="Arial" w:cs="Arial"/>
        <w:color w:val="7F7F7F"/>
        <w:sz w:val="16"/>
        <w:szCs w:val="16"/>
      </w:rPr>
      <w:tab/>
    </w:r>
    <w:r>
      <w:rPr>
        <w:rFonts w:ascii="Arial" w:hAnsi="Arial" w:cs="Arial"/>
        <w:color w:val="7F7F7F"/>
        <w:sz w:val="16"/>
        <w:szCs w:val="16"/>
      </w:rPr>
      <w:tab/>
    </w:r>
  </w:p>
  <w:p w:rsidR="004F60AA" w:rsidRPr="007D77B4" w:rsidRDefault="004F60AA" w:rsidP="004F60AA">
    <w:pPr>
      <w:tabs>
        <w:tab w:val="center" w:pos="4536"/>
        <w:tab w:val="right" w:pos="9072"/>
      </w:tabs>
      <w:spacing w:line="276" w:lineRule="auto"/>
      <w:rPr>
        <w:rFonts w:ascii="Arial" w:hAnsi="Arial" w:cs="Arial"/>
        <w:b/>
        <w:color w:val="7F7F7F"/>
        <w:sz w:val="16"/>
        <w:szCs w:val="16"/>
      </w:rPr>
    </w:pPr>
    <w:r w:rsidRPr="007D77B4">
      <w:rPr>
        <w:rFonts w:ascii="Arial" w:hAnsi="Arial" w:cs="Arial"/>
        <w:b/>
        <w:color w:val="7F7F7F"/>
        <w:sz w:val="16"/>
        <w:szCs w:val="16"/>
      </w:rPr>
      <w:t>www.muzeumwarszawy.pl / sekretariat@muzeumwarszawy.pl</w:t>
    </w:r>
  </w:p>
  <w:p w:rsidR="004F60AA" w:rsidRDefault="009806D5">
    <w:pPr>
      <w:pStyle w:val="Stopka"/>
    </w:pPr>
    <w:r w:rsidRPr="001E2B73">
      <w:rPr>
        <w:noProof/>
        <w:lang w:val="pl-PL"/>
      </w:rPr>
      <w:drawing>
        <wp:inline distT="0" distB="0" distL="0" distR="0" wp14:anchorId="75B350FE" wp14:editId="7B37101A">
          <wp:extent cx="5727700" cy="551931"/>
          <wp:effectExtent l="0" t="0" r="6350" b="635"/>
          <wp:docPr id="3" name="Obraz 3" descr="C:\Users\annakowalczyk\Desktop\POZIOM KOLOR RPO+FLAGA RP+MAZOWSZE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kowalczyk\Desktop\POZIOM KOLOR RPO+FLAGA RP+MAZOWSZE+EF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551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C0B" w:rsidRDefault="008B2C0B" w:rsidP="004F60AA">
      <w:r>
        <w:separator/>
      </w:r>
    </w:p>
  </w:footnote>
  <w:footnote w:type="continuationSeparator" w:id="0">
    <w:p w:rsidR="008B2C0B" w:rsidRDefault="008B2C0B" w:rsidP="004F60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AA" w:rsidRDefault="004F60AA">
    <w:pPr>
      <w:pStyle w:val="Nagwek"/>
    </w:pPr>
    <w:r>
      <w:rPr>
        <w:noProof/>
        <w:lang w:val="pl-PL"/>
      </w:rPr>
      <w:drawing>
        <wp:anchor distT="0" distB="0" distL="114300" distR="114300" simplePos="0" relativeHeight="251659264" behindDoc="0" locked="0" layoutInCell="1" allowOverlap="1" wp14:anchorId="2043A3F8" wp14:editId="5DF621A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0AA"/>
    <w:rsid w:val="000072EE"/>
    <w:rsid w:val="0025035E"/>
    <w:rsid w:val="004F60AA"/>
    <w:rsid w:val="004F7D7A"/>
    <w:rsid w:val="005C3FCE"/>
    <w:rsid w:val="005C4616"/>
    <w:rsid w:val="006342B5"/>
    <w:rsid w:val="00634565"/>
    <w:rsid w:val="00864A62"/>
    <w:rsid w:val="008B2C0B"/>
    <w:rsid w:val="008F607F"/>
    <w:rsid w:val="00921BEF"/>
    <w:rsid w:val="009415B8"/>
    <w:rsid w:val="009806D5"/>
    <w:rsid w:val="009963D9"/>
    <w:rsid w:val="00A932FC"/>
    <w:rsid w:val="00AC2827"/>
    <w:rsid w:val="00B142E2"/>
    <w:rsid w:val="00C139ED"/>
    <w:rsid w:val="00DE1549"/>
    <w:rsid w:val="00E27D99"/>
    <w:rsid w:val="00F2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9CFB28-D1DB-4950-A0BD-27EF8D0B8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60AA"/>
    <w:pPr>
      <w:spacing w:after="0" w:line="240" w:lineRule="auto"/>
    </w:pPr>
    <w:rPr>
      <w:rFonts w:eastAsiaTheme="minorEastAsia"/>
      <w:sz w:val="24"/>
      <w:szCs w:val="24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F60AA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F60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F60AA"/>
    <w:rPr>
      <w:rFonts w:eastAsiaTheme="minorEastAsia"/>
      <w:sz w:val="24"/>
      <w:szCs w:val="24"/>
      <w:lang w:val="cs-CZ" w:eastAsia="pl-PL"/>
    </w:rPr>
  </w:style>
  <w:style w:type="paragraph" w:styleId="Stopka">
    <w:name w:val="footer"/>
    <w:basedOn w:val="Normalny"/>
    <w:link w:val="StopkaZnak"/>
    <w:uiPriority w:val="99"/>
    <w:unhideWhenUsed/>
    <w:rsid w:val="004F60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60AA"/>
    <w:rPr>
      <w:rFonts w:eastAsiaTheme="minorEastAsia"/>
      <w:sz w:val="24"/>
      <w:szCs w:val="24"/>
      <w:lang w:val="cs-CZ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06D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6D5"/>
    <w:rPr>
      <w:rFonts w:ascii="Segoe UI" w:eastAsiaTheme="minorEastAsia" w:hAnsi="Segoe UI" w:cs="Segoe UI"/>
      <w:sz w:val="18"/>
      <w:szCs w:val="18"/>
      <w:lang w:val="cs-CZ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57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janusz.kurczak</dc:creator>
  <cp:keywords/>
  <dc:description/>
  <cp:lastModifiedBy>janusz.kurczak</cp:lastModifiedBy>
  <cp:revision>2</cp:revision>
  <cp:lastPrinted>2018-04-16T07:46:00Z</cp:lastPrinted>
  <dcterms:created xsi:type="dcterms:W3CDTF">2018-05-22T12:52:00Z</dcterms:created>
  <dcterms:modified xsi:type="dcterms:W3CDTF">2018-05-22T12:52:00Z</dcterms:modified>
</cp:coreProperties>
</file>