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AA" w:rsidRDefault="00E771FF" w:rsidP="004F6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Warszawa, 31.10</w:t>
      </w:r>
      <w:r w:rsidR="004F60AA">
        <w:rPr>
          <w:rFonts w:ascii="Arial" w:hAnsi="Arial" w:cs="Arial"/>
          <w:b/>
          <w:sz w:val="20"/>
          <w:szCs w:val="20"/>
        </w:rPr>
        <w:t>.2018r.</w:t>
      </w:r>
    </w:p>
    <w:p w:rsidR="006342B5" w:rsidRDefault="006342B5" w:rsidP="004F60AA">
      <w:pPr>
        <w:rPr>
          <w:rFonts w:ascii="Arial" w:hAnsi="Arial" w:cs="Arial"/>
          <w:b/>
          <w:sz w:val="20"/>
          <w:szCs w:val="20"/>
        </w:rPr>
      </w:pPr>
    </w:p>
    <w:p w:rsidR="00864A62" w:rsidRDefault="00864A62" w:rsidP="004F60AA">
      <w:pPr>
        <w:rPr>
          <w:rFonts w:ascii="Arial" w:hAnsi="Arial" w:cs="Arial"/>
          <w:b/>
          <w:sz w:val="20"/>
          <w:szCs w:val="20"/>
        </w:rPr>
      </w:pPr>
    </w:p>
    <w:p w:rsidR="00E771FF" w:rsidRDefault="00E771FF" w:rsidP="004F60AA">
      <w:pPr>
        <w:rPr>
          <w:rFonts w:ascii="Arial" w:hAnsi="Arial" w:cs="Arial"/>
          <w:b/>
          <w:color w:val="404040" w:themeColor="text1" w:themeTint="BF"/>
          <w:sz w:val="16"/>
          <w:szCs w:val="16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>Dział Logistyczny</w:t>
      </w:r>
    </w:p>
    <w:p w:rsidR="004F60AA" w:rsidRDefault="004F60AA" w:rsidP="004F6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4F60AA" w:rsidRDefault="00864A62" w:rsidP="004F6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Dotyczy: odpowiedź </w:t>
      </w:r>
      <w:r w:rsidR="00E771FF">
        <w:rPr>
          <w:rFonts w:ascii="Arial" w:hAnsi="Arial" w:cs="Arial"/>
          <w:b/>
          <w:sz w:val="20"/>
          <w:szCs w:val="20"/>
        </w:rPr>
        <w:t>do treści</w:t>
      </w:r>
      <w:r>
        <w:rPr>
          <w:rFonts w:ascii="Arial" w:hAnsi="Arial" w:cs="Arial"/>
          <w:b/>
          <w:sz w:val="20"/>
          <w:szCs w:val="20"/>
        </w:rPr>
        <w:t xml:space="preserve"> z</w:t>
      </w:r>
      <w:r w:rsidR="00E771FF">
        <w:rPr>
          <w:rFonts w:ascii="Arial" w:hAnsi="Arial" w:cs="Arial"/>
          <w:b/>
          <w:sz w:val="20"/>
          <w:szCs w:val="20"/>
        </w:rPr>
        <w:t>apytania</w:t>
      </w:r>
      <w:r w:rsidR="00BB621B">
        <w:rPr>
          <w:rFonts w:ascii="Arial" w:hAnsi="Arial" w:cs="Arial"/>
          <w:b/>
          <w:sz w:val="20"/>
          <w:szCs w:val="20"/>
        </w:rPr>
        <w:t xml:space="preserve"> ofertowe</w:t>
      </w:r>
      <w:r w:rsidR="00E771FF">
        <w:rPr>
          <w:rFonts w:ascii="Arial" w:hAnsi="Arial" w:cs="Arial"/>
          <w:b/>
          <w:sz w:val="20"/>
          <w:szCs w:val="20"/>
        </w:rPr>
        <w:t xml:space="preserve">go na dostawę osuszaczy </w:t>
      </w:r>
      <w:r w:rsidR="00215AB5">
        <w:rPr>
          <w:rFonts w:ascii="Arial" w:hAnsi="Arial" w:cs="Arial"/>
          <w:b/>
          <w:sz w:val="20"/>
          <w:szCs w:val="20"/>
        </w:rPr>
        <w:t>do siedziby głównej Muzeum Warszawy przy Rynku Starego Miasta 28.</w:t>
      </w:r>
    </w:p>
    <w:p w:rsidR="00864A62" w:rsidRDefault="00864A62" w:rsidP="004F60AA">
      <w:pPr>
        <w:rPr>
          <w:rFonts w:ascii="Arial" w:hAnsi="Arial" w:cs="Arial"/>
          <w:b/>
          <w:sz w:val="20"/>
          <w:szCs w:val="20"/>
        </w:rPr>
      </w:pPr>
    </w:p>
    <w:p w:rsidR="00BA1012" w:rsidRDefault="00BA1012" w:rsidP="00BA1012">
      <w:r>
        <w:t xml:space="preserve">W </w:t>
      </w:r>
      <w:r w:rsidR="00BB621B">
        <w:t>odpowiedzi na pytania</w:t>
      </w:r>
      <w:r w:rsidR="00E771FF">
        <w:t xml:space="preserve"> do pkt 5.1) Wiedza i doświadczenie</w:t>
      </w:r>
      <w:r w:rsidR="00BB621B">
        <w:t xml:space="preserve">, </w:t>
      </w:r>
      <w:r>
        <w:t>któr</w:t>
      </w:r>
      <w:r w:rsidR="00BB621B">
        <w:t xml:space="preserve">e </w:t>
      </w:r>
      <w:r w:rsidR="00E771FF">
        <w:t xml:space="preserve">wpłynęło </w:t>
      </w:r>
      <w:r w:rsidR="00BB621B">
        <w:t xml:space="preserve">do </w:t>
      </w:r>
      <w:r w:rsidR="00935415">
        <w:t>Muz</w:t>
      </w:r>
      <w:r w:rsidR="00E771FF">
        <w:t>e</w:t>
      </w:r>
      <w:r w:rsidR="00935415">
        <w:t>u</w:t>
      </w:r>
      <w:r w:rsidR="00E771FF">
        <w:t>m Warszawy 31.10. 2018r. drogą mailową:</w:t>
      </w:r>
      <w:r>
        <w:t xml:space="preserve"> </w:t>
      </w:r>
    </w:p>
    <w:p w:rsidR="00BB621B" w:rsidRDefault="00BB621B" w:rsidP="00BA1012"/>
    <w:p w:rsidR="00BA1012" w:rsidRDefault="00E771FF" w:rsidP="00935415">
      <w:pPr>
        <w:pStyle w:val="Akapitzlist"/>
        <w:numPr>
          <w:ilvl w:val="0"/>
          <w:numId w:val="3"/>
        </w:numPr>
      </w:pPr>
      <w:r>
        <w:t>Czy Zamawiający dopuszcza doświadczenie pojegające na dostawie w ostatnich trzecha latach minimum dwóch dostaw</w:t>
      </w:r>
      <w:r w:rsidR="00935415">
        <w:t xml:space="preserve"> nawilżaczy o wartości minimum 3</w:t>
      </w:r>
      <w:r>
        <w:t xml:space="preserve">0 000zł netto </w:t>
      </w:r>
      <w:r w:rsidR="00BB621B">
        <w:t>?</w:t>
      </w:r>
    </w:p>
    <w:p w:rsidR="00935415" w:rsidRDefault="00935415" w:rsidP="00E771FF"/>
    <w:p w:rsidR="00E771FF" w:rsidRDefault="00E771FF" w:rsidP="00E771FF">
      <w:pPr>
        <w:rPr>
          <w:b/>
        </w:rPr>
      </w:pPr>
      <w:r w:rsidRPr="00E771FF">
        <w:rPr>
          <w:b/>
        </w:rPr>
        <w:t>Zama</w:t>
      </w:r>
      <w:r w:rsidR="00935415">
        <w:rPr>
          <w:b/>
        </w:rPr>
        <w:t>wiający oświadcza, że uzna doświadczenie za wystarczające, jeżeli Wykonawca złoży oświadczenie lub referencje dotyczące realizacji minimum trzech dostaw nawilżacy o wartości minimum 30 000zł netto każde w ostanich trzech</w:t>
      </w:r>
      <w:bookmarkStart w:id="0" w:name="_GoBack"/>
      <w:bookmarkEnd w:id="0"/>
      <w:r w:rsidR="00935415">
        <w:rPr>
          <w:b/>
        </w:rPr>
        <w:t xml:space="preserve"> latach.</w:t>
      </w:r>
    </w:p>
    <w:p w:rsidR="00935415" w:rsidRPr="00E771FF" w:rsidRDefault="00935415" w:rsidP="00E771FF">
      <w:pPr>
        <w:rPr>
          <w:b/>
        </w:rPr>
      </w:pPr>
    </w:p>
    <w:p w:rsidR="00464A87" w:rsidRDefault="00464A87" w:rsidP="004F60AA">
      <w:pPr>
        <w:rPr>
          <w:rFonts w:ascii="Arial" w:hAnsi="Arial" w:cs="Arial"/>
          <w:sz w:val="20"/>
          <w:szCs w:val="20"/>
        </w:rPr>
      </w:pPr>
    </w:p>
    <w:p w:rsidR="00864A62" w:rsidRPr="00864A62" w:rsidRDefault="00864A62" w:rsidP="009925A3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(-) Janusz Kurczak</w:t>
      </w:r>
    </w:p>
    <w:sectPr w:rsidR="00864A62" w:rsidRPr="00864A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8C2" w:rsidRDefault="007A58C2" w:rsidP="004F60AA">
      <w:r>
        <w:separator/>
      </w:r>
    </w:p>
  </w:endnote>
  <w:endnote w:type="continuationSeparator" w:id="0">
    <w:p w:rsidR="007A58C2" w:rsidRDefault="007A58C2" w:rsidP="004F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AA" w:rsidRDefault="004F60AA" w:rsidP="004F60AA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Muzeum Warszawy</w:t>
    </w:r>
  </w:p>
  <w:p w:rsidR="004F60AA" w:rsidRDefault="004F60AA" w:rsidP="004F60AA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Rynek Starego Miasta 28, 00 – 272 Warszawa</w:t>
    </w:r>
  </w:p>
  <w:p w:rsidR="004F60AA" w:rsidRDefault="004F60AA" w:rsidP="004F60AA">
    <w:pPr>
      <w:tabs>
        <w:tab w:val="left" w:pos="3036"/>
        <w:tab w:val="left" w:pos="3468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tel. (+48) 22 27 74 300; 22 27 74 427</w:t>
    </w: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  <w:p w:rsidR="004F60AA" w:rsidRPr="007D77B4" w:rsidRDefault="004F60AA" w:rsidP="004F60AA">
    <w:pPr>
      <w:tabs>
        <w:tab w:val="center" w:pos="4536"/>
        <w:tab w:val="right" w:pos="9072"/>
      </w:tabs>
      <w:spacing w:line="276" w:lineRule="auto"/>
      <w:rPr>
        <w:rFonts w:ascii="Arial" w:hAnsi="Arial" w:cs="Arial"/>
        <w:b/>
        <w:color w:val="7F7F7F"/>
        <w:sz w:val="16"/>
        <w:szCs w:val="16"/>
      </w:rPr>
    </w:pPr>
    <w:r w:rsidRPr="007D77B4">
      <w:rPr>
        <w:rFonts w:ascii="Arial" w:hAnsi="Arial" w:cs="Arial"/>
        <w:b/>
        <w:color w:val="7F7F7F"/>
        <w:sz w:val="16"/>
        <w:szCs w:val="16"/>
      </w:rPr>
      <w:t>www.muzeumwarszawy.pl / sekretariat@muzeumwarszawy.pl</w:t>
    </w:r>
  </w:p>
  <w:p w:rsidR="004F60AA" w:rsidRDefault="004F60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8C2" w:rsidRDefault="007A58C2" w:rsidP="004F60AA">
      <w:r>
        <w:separator/>
      </w:r>
    </w:p>
  </w:footnote>
  <w:footnote w:type="continuationSeparator" w:id="0">
    <w:p w:rsidR="007A58C2" w:rsidRDefault="007A58C2" w:rsidP="004F6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AA" w:rsidRDefault="004F60AA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2043A3F8" wp14:editId="5DF621A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397903"/>
          <wp:effectExtent l="0" t="0" r="0" b="8890"/>
          <wp:wrapNone/>
          <wp:docPr id="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9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A60CF"/>
    <w:multiLevelType w:val="hybridMultilevel"/>
    <w:tmpl w:val="11344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36F37"/>
    <w:multiLevelType w:val="hybridMultilevel"/>
    <w:tmpl w:val="7D747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B4334"/>
    <w:multiLevelType w:val="hybridMultilevel"/>
    <w:tmpl w:val="1AF2337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AA"/>
    <w:rsid w:val="000072EE"/>
    <w:rsid w:val="000B0570"/>
    <w:rsid w:val="0010445A"/>
    <w:rsid w:val="001976AB"/>
    <w:rsid w:val="001F685C"/>
    <w:rsid w:val="00215AB5"/>
    <w:rsid w:val="0025035E"/>
    <w:rsid w:val="00464A87"/>
    <w:rsid w:val="00495C07"/>
    <w:rsid w:val="004F60AA"/>
    <w:rsid w:val="004F7D7A"/>
    <w:rsid w:val="005C4616"/>
    <w:rsid w:val="005F79EF"/>
    <w:rsid w:val="006342B5"/>
    <w:rsid w:val="00634565"/>
    <w:rsid w:val="006B2AFF"/>
    <w:rsid w:val="00724827"/>
    <w:rsid w:val="007A58C2"/>
    <w:rsid w:val="00864A62"/>
    <w:rsid w:val="008C30D0"/>
    <w:rsid w:val="008F607F"/>
    <w:rsid w:val="00921BEF"/>
    <w:rsid w:val="00935415"/>
    <w:rsid w:val="009415B8"/>
    <w:rsid w:val="009806D5"/>
    <w:rsid w:val="009925A3"/>
    <w:rsid w:val="009963D9"/>
    <w:rsid w:val="00A921E1"/>
    <w:rsid w:val="00A932FC"/>
    <w:rsid w:val="00AC2827"/>
    <w:rsid w:val="00B142E2"/>
    <w:rsid w:val="00BA1012"/>
    <w:rsid w:val="00BB621B"/>
    <w:rsid w:val="00BE3EE9"/>
    <w:rsid w:val="00C139ED"/>
    <w:rsid w:val="00C73B3C"/>
    <w:rsid w:val="00C97B08"/>
    <w:rsid w:val="00DE1549"/>
    <w:rsid w:val="00E27D99"/>
    <w:rsid w:val="00E771FF"/>
    <w:rsid w:val="00F2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CFB28-D1DB-4950-A0BD-27EF8D0B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0AA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60AA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6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0AA"/>
    <w:rPr>
      <w:rFonts w:eastAsiaTheme="minorEastAsia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F6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0AA"/>
    <w:rPr>
      <w:rFonts w:eastAsiaTheme="minorEastAsia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6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6D5"/>
    <w:rPr>
      <w:rFonts w:ascii="Segoe UI" w:eastAsiaTheme="minorEastAsia" w:hAnsi="Segoe UI" w:cs="Segoe UI"/>
      <w:sz w:val="18"/>
      <w:szCs w:val="18"/>
      <w:lang w:val="cs-CZ" w:eastAsia="pl-PL"/>
    </w:rPr>
  </w:style>
  <w:style w:type="paragraph" w:styleId="Akapitzlist">
    <w:name w:val="List Paragraph"/>
    <w:basedOn w:val="Normalny"/>
    <w:uiPriority w:val="34"/>
    <w:qFormat/>
    <w:rsid w:val="00BA1012"/>
    <w:pPr>
      <w:ind w:left="720"/>
    </w:pPr>
    <w:rPr>
      <w:rFonts w:ascii="Calibri" w:eastAsiaTheme="minorHAns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janusz.kurczak</dc:creator>
  <cp:keywords/>
  <dc:description/>
  <cp:lastModifiedBy>janusz.kurczak</cp:lastModifiedBy>
  <cp:revision>4</cp:revision>
  <cp:lastPrinted>2018-10-31T14:00:00Z</cp:lastPrinted>
  <dcterms:created xsi:type="dcterms:W3CDTF">2018-10-31T14:00:00Z</dcterms:created>
  <dcterms:modified xsi:type="dcterms:W3CDTF">2018-10-31T14:19:00Z</dcterms:modified>
</cp:coreProperties>
</file>