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68" w:rsidRDefault="006E3511" w:rsidP="00987268">
      <w:pPr>
        <w:ind w:left="63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Warszawa, 08</w:t>
      </w:r>
      <w:r w:rsidR="002831C8">
        <w:rPr>
          <w:rFonts w:ascii="Arial" w:hAnsi="Arial" w:cs="Arial"/>
          <w:b/>
          <w:sz w:val="22"/>
        </w:rPr>
        <w:t>.11</w:t>
      </w:r>
      <w:r w:rsidR="00987268">
        <w:rPr>
          <w:rFonts w:ascii="Arial" w:hAnsi="Arial" w:cs="Arial"/>
          <w:b/>
          <w:sz w:val="22"/>
        </w:rPr>
        <w:t>.2018r.</w:t>
      </w:r>
    </w:p>
    <w:p w:rsidR="00987268" w:rsidRDefault="00987268" w:rsidP="00987268">
      <w:pPr>
        <w:ind w:left="6372"/>
        <w:rPr>
          <w:rFonts w:ascii="Arial" w:hAnsi="Arial" w:cs="Arial"/>
          <w:b/>
          <w:sz w:val="22"/>
        </w:rPr>
      </w:pPr>
    </w:p>
    <w:p w:rsidR="00987268" w:rsidRDefault="002831C8" w:rsidP="00987268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color w:val="404040" w:themeColor="text1" w:themeTint="BF"/>
          <w:sz w:val="16"/>
          <w:szCs w:val="16"/>
        </w:rPr>
        <w:t>Dział Logistyczny</w:t>
      </w:r>
    </w:p>
    <w:p w:rsidR="00AC2192" w:rsidRDefault="00987268" w:rsidP="00EE3368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8B6CB3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        </w:t>
      </w:r>
      <w:r w:rsidR="002831C8">
        <w:rPr>
          <w:rFonts w:ascii="Arial" w:eastAsia="Calibri" w:hAnsi="Arial" w:cs="Arial"/>
          <w:b/>
          <w:sz w:val="20"/>
          <w:szCs w:val="20"/>
          <w:lang w:eastAsia="en-US"/>
        </w:rPr>
        <w:t xml:space="preserve">   </w:t>
      </w:r>
      <w:r w:rsidR="00AC2192">
        <w:rPr>
          <w:rFonts w:ascii="Arial" w:eastAsia="Calibri" w:hAnsi="Arial" w:cs="Arial"/>
          <w:b/>
          <w:sz w:val="20"/>
          <w:szCs w:val="20"/>
          <w:lang w:eastAsia="en-US"/>
        </w:rPr>
        <w:t xml:space="preserve">                                                           </w:t>
      </w:r>
    </w:p>
    <w:p w:rsidR="008B6CB3" w:rsidRDefault="00F50C2A" w:rsidP="00987268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987268" w:rsidRDefault="008B6CB3" w:rsidP="00987268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987268">
        <w:rPr>
          <w:rFonts w:ascii="Arial" w:eastAsia="Calibri" w:hAnsi="Arial" w:cs="Arial"/>
          <w:b/>
          <w:sz w:val="20"/>
          <w:szCs w:val="20"/>
          <w:lang w:eastAsia="en-US"/>
        </w:rPr>
        <w:t>Protokół porównania ofert</w:t>
      </w:r>
      <w:r w:rsidR="00987268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987268" w:rsidRDefault="00987268" w:rsidP="00987268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Przedmiot zamów</w:t>
      </w:r>
      <w:r w:rsidR="006247C6">
        <w:rPr>
          <w:rFonts w:ascii="Arial" w:eastAsia="Calibri" w:hAnsi="Arial" w:cs="Arial"/>
          <w:sz w:val="20"/>
          <w:szCs w:val="20"/>
          <w:lang w:eastAsia="en-US"/>
        </w:rPr>
        <w:t xml:space="preserve">ienia: </w:t>
      </w:r>
      <w:r w:rsidR="002831C8">
        <w:rPr>
          <w:rFonts w:ascii="Arial" w:eastAsia="Calibri" w:hAnsi="Arial" w:cs="Arial"/>
          <w:sz w:val="20"/>
          <w:szCs w:val="20"/>
          <w:lang w:eastAsia="en-US"/>
        </w:rPr>
        <w:t xml:space="preserve">dostawa osuszaczy powietrza do </w:t>
      </w:r>
      <w:r w:rsidR="006247C6">
        <w:rPr>
          <w:rFonts w:ascii="Arial" w:eastAsia="Calibri" w:hAnsi="Arial" w:cs="Arial"/>
          <w:sz w:val="20"/>
          <w:szCs w:val="20"/>
          <w:lang w:eastAsia="en-US"/>
        </w:rPr>
        <w:t>siedziby głównej</w:t>
      </w:r>
      <w:r w:rsidR="00D278B5">
        <w:rPr>
          <w:rFonts w:ascii="Arial" w:eastAsia="Calibri" w:hAnsi="Arial" w:cs="Arial"/>
          <w:sz w:val="20"/>
          <w:szCs w:val="20"/>
          <w:lang w:eastAsia="en-US"/>
        </w:rPr>
        <w:t xml:space="preserve"> Muzeum przy Rynku Starego Miasta 28.</w:t>
      </w:r>
    </w:p>
    <w:p w:rsidR="00987268" w:rsidRDefault="00987268" w:rsidP="00987268">
      <w:pPr>
        <w:tabs>
          <w:tab w:val="right" w:pos="9072"/>
        </w:tabs>
        <w:rPr>
          <w:rFonts w:ascii="Arial" w:hAnsi="Arial" w:cs="Arial"/>
          <w:color w:val="1F497D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Zapytanie ofertowe zostało opubl</w:t>
      </w:r>
      <w:r w:rsidR="00544B1A">
        <w:rPr>
          <w:rFonts w:ascii="Arial" w:eastAsia="Calibri" w:hAnsi="Arial" w:cs="Arial"/>
          <w:sz w:val="20"/>
          <w:szCs w:val="20"/>
          <w:lang w:eastAsia="en-US"/>
        </w:rPr>
        <w:t xml:space="preserve">ikowane w BIP Muzeum Warszawy </w:t>
      </w:r>
      <w:r w:rsidR="002831C8">
        <w:rPr>
          <w:rFonts w:ascii="Arial" w:eastAsia="Calibri" w:hAnsi="Arial" w:cs="Arial"/>
          <w:sz w:val="20"/>
          <w:szCs w:val="20"/>
          <w:lang w:eastAsia="en-US"/>
        </w:rPr>
        <w:t>31.10</w:t>
      </w:r>
      <w:r>
        <w:rPr>
          <w:rFonts w:ascii="Arial" w:eastAsia="Calibri" w:hAnsi="Arial" w:cs="Arial"/>
          <w:sz w:val="20"/>
          <w:szCs w:val="20"/>
          <w:lang w:eastAsia="en-US"/>
        </w:rPr>
        <w:t>.2018r.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987268" w:rsidRDefault="00987268" w:rsidP="00987268">
      <w:pPr>
        <w:rPr>
          <w:rFonts w:ascii="Arial" w:hAnsi="Arial" w:cs="Arial"/>
          <w:color w:val="1F497D"/>
          <w:sz w:val="20"/>
          <w:szCs w:val="20"/>
        </w:rPr>
      </w:pPr>
    </w:p>
    <w:p w:rsidR="00987268" w:rsidRDefault="00987268" w:rsidP="00987268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Zestawienie zebranych ofert: </w:t>
      </w:r>
    </w:p>
    <w:p w:rsidR="00987268" w:rsidRDefault="00987268" w:rsidP="00987268">
      <w:pPr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0"/>
        <w:gridCol w:w="2127"/>
        <w:gridCol w:w="1844"/>
        <w:gridCol w:w="1418"/>
        <w:gridCol w:w="1495"/>
      </w:tblGrid>
      <w:tr w:rsidR="00987268" w:rsidTr="006247C6">
        <w:trPr>
          <w:trHeight w:val="2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 wykonawcy/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sprzedawcy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Ewentualne kryterium wyboru inne niż cena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netto zł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brutto zł</w:t>
            </w:r>
          </w:p>
        </w:tc>
      </w:tr>
      <w:tr w:rsidR="00987268" w:rsidTr="006247C6">
        <w:trPr>
          <w:trHeight w:val="7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2831C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UNI-LUX Sp. z o.o.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055C7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</w:t>
            </w:r>
            <w:r w:rsidR="002831C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l. Jana Kazimierza 61, 01-267 Warszawa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98726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2831C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78</w:t>
            </w:r>
            <w:r w:rsidR="00D278B5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2831C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95 940</w:t>
            </w:r>
            <w:r w:rsidR="00D278B5">
              <w:rPr>
                <w:rFonts w:ascii="Arial" w:eastAsia="Calibri" w:hAnsi="Arial" w:cs="Arial"/>
                <w:sz w:val="20"/>
                <w:szCs w:val="20"/>
                <w:lang w:eastAsia="en-US"/>
              </w:rPr>
              <w:t>,00</w:t>
            </w:r>
          </w:p>
        </w:tc>
      </w:tr>
      <w:tr w:rsidR="002831C8" w:rsidTr="006247C6">
        <w:trPr>
          <w:trHeight w:val="7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1C8" w:rsidRDefault="002831C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8" w:rsidRDefault="002831C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KLIMATEST BIS s.c.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8" w:rsidRDefault="002831C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ul. Obrońców Poczty Polskiej 5c, 52-204 Wrocław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8" w:rsidRDefault="002831C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cena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8" w:rsidRDefault="002831C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77 850,00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8" w:rsidRDefault="002831C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95 755,50</w:t>
            </w:r>
          </w:p>
        </w:tc>
      </w:tr>
    </w:tbl>
    <w:p w:rsidR="00987268" w:rsidRDefault="00987268" w:rsidP="00987268">
      <w:pPr>
        <w:spacing w:after="200"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Pełną treść zebranych ofert/materiałów w oparciu, o które dokonano rozeznania rynku przechowuje komórka organizacyjna i po realizacji zamówienia przekazuje do działu finansowo -księgowego wraz z fakturą VAT.</w:t>
      </w:r>
    </w:p>
    <w:p w:rsidR="00D5186C" w:rsidRDefault="00EE3368" w:rsidP="00987268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Zamawiający wybrał</w:t>
      </w:r>
      <w:r w:rsidR="002831C8">
        <w:rPr>
          <w:rFonts w:ascii="Arial" w:eastAsia="Calibri" w:hAnsi="Arial" w:cs="Arial"/>
          <w:sz w:val="20"/>
          <w:szCs w:val="20"/>
          <w:lang w:eastAsia="en-US"/>
        </w:rPr>
        <w:t xml:space="preserve"> ofertę Firmy KLIMATEST BIS s.c., ul. Obrońców Poczty Polskiej 5c, 52-204 Wrocław. </w:t>
      </w:r>
    </w:p>
    <w:p w:rsidR="002831C8" w:rsidRDefault="002831C8" w:rsidP="00987268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Koszt realizacji: 77 850zł netto, 95 755,50 zł brutto.</w:t>
      </w:r>
    </w:p>
    <w:p w:rsidR="002831C8" w:rsidRDefault="00D5186C" w:rsidP="00987268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10180C" w:rsidRPr="002831C8" w:rsidRDefault="0010180C" w:rsidP="0010180C">
      <w:pPr>
        <w:spacing w:after="200"/>
        <w:ind w:left="4956" w:firstLine="708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>(-) Janusz Kurczak</w:t>
      </w:r>
      <w:bookmarkStart w:id="0" w:name="_GoBack"/>
      <w:bookmarkEnd w:id="0"/>
    </w:p>
    <w:p w:rsidR="00987268" w:rsidRDefault="00987268" w:rsidP="00987268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</w:p>
    <w:p w:rsidR="00987268" w:rsidRDefault="00987268" w:rsidP="00987268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</w:p>
    <w:p w:rsidR="00987268" w:rsidRDefault="00987268" w:rsidP="0098726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10F93" w:rsidRDefault="00510F93"/>
    <w:sectPr w:rsidR="00510F9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BA1" w:rsidRDefault="00737BA1" w:rsidP="00987268">
      <w:r>
        <w:separator/>
      </w:r>
    </w:p>
  </w:endnote>
  <w:endnote w:type="continuationSeparator" w:id="0">
    <w:p w:rsidR="00737BA1" w:rsidRDefault="00737BA1" w:rsidP="0098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68" w:rsidRPr="00987268" w:rsidRDefault="00987268" w:rsidP="00987268">
    <w:pPr>
      <w:tabs>
        <w:tab w:val="center" w:pos="4536"/>
        <w:tab w:val="right" w:pos="907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Muzeum Warszawy</w:t>
    </w:r>
  </w:p>
  <w:p w:rsidR="00987268" w:rsidRPr="00987268" w:rsidRDefault="00987268" w:rsidP="00987268">
    <w:pPr>
      <w:tabs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Rynek Starego Miasta 28, 00 – 272 Warszawa</w:t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:rsidR="00987268" w:rsidRPr="00987268" w:rsidRDefault="00987268" w:rsidP="00987268">
    <w:pPr>
      <w:tabs>
        <w:tab w:val="left" w:pos="3036"/>
        <w:tab w:val="left" w:pos="3468"/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tel. (+48) 22 27 74 300; 22 27 74 427</w:t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:rsidR="00987268" w:rsidRPr="00987268" w:rsidRDefault="00987268" w:rsidP="00987268">
    <w:pPr>
      <w:tabs>
        <w:tab w:val="center" w:pos="4536"/>
        <w:tab w:val="right" w:pos="9072"/>
      </w:tabs>
      <w:spacing w:line="276" w:lineRule="auto"/>
      <w:rPr>
        <w:rFonts w:ascii="Arial" w:eastAsiaTheme="minorEastAsia" w:hAnsi="Arial" w:cs="Arial"/>
        <w:b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b/>
        <w:color w:val="7F7F7F"/>
        <w:sz w:val="16"/>
        <w:szCs w:val="16"/>
        <w:lang w:val="cs-CZ"/>
      </w:rPr>
      <w:t>www.muzeumwarszawy.pl / sekretariat@muzeumwarszawy.pl</w:t>
    </w:r>
  </w:p>
  <w:p w:rsidR="00987268" w:rsidRPr="00987268" w:rsidRDefault="00987268" w:rsidP="009872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BA1" w:rsidRDefault="00737BA1" w:rsidP="00987268">
      <w:r>
        <w:separator/>
      </w:r>
    </w:p>
  </w:footnote>
  <w:footnote w:type="continuationSeparator" w:id="0">
    <w:p w:rsidR="00737BA1" w:rsidRDefault="00737BA1" w:rsidP="00987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68" w:rsidRDefault="00987268">
    <w:pPr>
      <w:pStyle w:val="Nagwek"/>
    </w:pPr>
    <w:r w:rsidRPr="00D54119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0A01828B" wp14:editId="76F9D06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3000" cy="4000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68"/>
    <w:rsid w:val="00055C78"/>
    <w:rsid w:val="00071EBD"/>
    <w:rsid w:val="0010180C"/>
    <w:rsid w:val="001E5E90"/>
    <w:rsid w:val="00231BDE"/>
    <w:rsid w:val="002831C8"/>
    <w:rsid w:val="002C272B"/>
    <w:rsid w:val="00300876"/>
    <w:rsid w:val="003D6FF0"/>
    <w:rsid w:val="00510F93"/>
    <w:rsid w:val="00544B1A"/>
    <w:rsid w:val="005719F8"/>
    <w:rsid w:val="005774C2"/>
    <w:rsid w:val="006247C6"/>
    <w:rsid w:val="006E3511"/>
    <w:rsid w:val="00737BA1"/>
    <w:rsid w:val="008B6CB3"/>
    <w:rsid w:val="00926DB8"/>
    <w:rsid w:val="00987268"/>
    <w:rsid w:val="00AC2192"/>
    <w:rsid w:val="00D278B5"/>
    <w:rsid w:val="00D51356"/>
    <w:rsid w:val="00D5186C"/>
    <w:rsid w:val="00DD1769"/>
    <w:rsid w:val="00EC4499"/>
    <w:rsid w:val="00EE3368"/>
    <w:rsid w:val="00F5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5F220-5034-4E07-8735-3FF76E87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2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2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2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2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janusz.kurczak</dc:creator>
  <cp:keywords/>
  <dc:description/>
  <cp:lastModifiedBy>janusz.kurczak</cp:lastModifiedBy>
  <cp:revision>4</cp:revision>
  <cp:lastPrinted>2018-11-08T13:52:00Z</cp:lastPrinted>
  <dcterms:created xsi:type="dcterms:W3CDTF">2018-11-07T14:21:00Z</dcterms:created>
  <dcterms:modified xsi:type="dcterms:W3CDTF">2018-11-08T13:53:00Z</dcterms:modified>
</cp:coreProperties>
</file>