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E9" w:rsidRDefault="00E66165" w:rsidP="00FD07E9">
      <w:pPr>
        <w:pStyle w:val="NormalnyWeb"/>
        <w:spacing w:before="240" w:beforeAutospacing="0" w:after="240" w:afterAutospacing="0"/>
        <w:rPr>
          <w:rFonts w:ascii="Arial" w:hAnsi="Arial" w:cs="Arial"/>
          <w:b/>
          <w:i/>
          <w:color w:val="2F5496" w:themeColor="accent5" w:themeShade="BF"/>
          <w:sz w:val="34"/>
          <w:szCs w:val="34"/>
          <w:shd w:val="clear" w:color="auto" w:fill="FFFFFF"/>
        </w:rPr>
      </w:pPr>
      <w:r>
        <w:rPr>
          <w:rFonts w:ascii="Arial" w:hAnsi="Arial" w:cs="Arial"/>
          <w:b/>
          <w:i/>
          <w:color w:val="2F5496" w:themeColor="accent5" w:themeShade="BF"/>
          <w:sz w:val="34"/>
          <w:szCs w:val="3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pt;height:168pt">
            <v:imagedata r:id="rId7" o:title="Dane warszawskie_cover2"/>
          </v:shape>
        </w:pict>
      </w:r>
    </w:p>
    <w:p w:rsidR="00FD07E9" w:rsidRDefault="00FD07E9" w:rsidP="00FD07E9">
      <w:pPr>
        <w:pStyle w:val="NormalnyWeb"/>
        <w:spacing w:before="240" w:beforeAutospacing="0" w:after="240" w:afterAutospacing="0"/>
        <w:rPr>
          <w:rFonts w:ascii="Arial" w:hAnsi="Arial" w:cs="Arial"/>
          <w:b/>
          <w:i/>
          <w:color w:val="2F5496" w:themeColor="accent5" w:themeShade="BF"/>
          <w:sz w:val="34"/>
          <w:szCs w:val="34"/>
          <w:shd w:val="clear" w:color="auto" w:fill="FFFFFF"/>
        </w:rPr>
      </w:pPr>
    </w:p>
    <w:p w:rsidR="00FD07E9" w:rsidRDefault="00FD07E9" w:rsidP="00FD07E9">
      <w:pPr>
        <w:pStyle w:val="NormalnyWeb"/>
        <w:spacing w:before="240" w:beforeAutospacing="0" w:after="240" w:afterAutospacing="0"/>
        <w:rPr>
          <w:rFonts w:ascii="Arial" w:hAnsi="Arial" w:cs="Arial"/>
          <w:b/>
          <w:i/>
          <w:color w:val="2F5496" w:themeColor="accent5" w:themeShade="BF"/>
          <w:sz w:val="34"/>
          <w:szCs w:val="34"/>
          <w:shd w:val="clear" w:color="auto" w:fill="FFFFFF"/>
        </w:rPr>
      </w:pPr>
    </w:p>
    <w:p w:rsidR="00F23A4A" w:rsidRPr="00A56F94" w:rsidRDefault="00F23A4A" w:rsidP="00FD07E9">
      <w:pPr>
        <w:pStyle w:val="NormalnyWeb"/>
        <w:spacing w:before="240" w:beforeAutospacing="0" w:after="240" w:afterAutospacing="0"/>
        <w:rPr>
          <w:rStyle w:val="hiddengrammarerror"/>
          <w:rFonts w:ascii="Arial" w:hAnsi="Arial" w:cs="Arial"/>
          <w:b/>
          <w:color w:val="2F5496" w:themeColor="accent5" w:themeShade="BF"/>
          <w:sz w:val="34"/>
          <w:szCs w:val="34"/>
        </w:rPr>
      </w:pPr>
      <w:r w:rsidRPr="00A56F94">
        <w:rPr>
          <w:rFonts w:ascii="Arial" w:hAnsi="Arial" w:cs="Arial"/>
          <w:b/>
          <w:i/>
          <w:color w:val="2F5496" w:themeColor="accent5" w:themeShade="BF"/>
          <w:sz w:val="34"/>
          <w:szCs w:val="34"/>
          <w:shd w:val="clear" w:color="auto" w:fill="FFFFFF"/>
        </w:rPr>
        <w:t>Dane warszawskie</w:t>
      </w:r>
      <w:r w:rsidRPr="00A56F94">
        <w:rPr>
          <w:rFonts w:ascii="Arial" w:hAnsi="Arial" w:cs="Arial"/>
          <w:b/>
          <w:color w:val="2F5496" w:themeColor="accent5" w:themeShade="BF"/>
          <w:sz w:val="34"/>
          <w:szCs w:val="34"/>
          <w:shd w:val="clear" w:color="auto" w:fill="FFFFFF"/>
        </w:rPr>
        <w:t>, czyli wszystko, co </w:t>
      </w:r>
      <w:r w:rsidRPr="00A56F94">
        <w:rPr>
          <w:rStyle w:val="hiddengrammarerror"/>
          <w:rFonts w:ascii="Arial" w:hAnsi="Arial" w:cs="Arial"/>
          <w:b/>
          <w:color w:val="2F5496" w:themeColor="accent5" w:themeShade="BF"/>
          <w:sz w:val="34"/>
          <w:szCs w:val="34"/>
        </w:rPr>
        <w:t>liczy się w stolicy</w:t>
      </w:r>
    </w:p>
    <w:p w:rsidR="00782E43" w:rsidRPr="004846D9" w:rsidRDefault="00F23A4A" w:rsidP="00A56F94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106FF2">
        <w:rPr>
          <w:rStyle w:val="hiddengrammarerror"/>
        </w:rPr>
        <w:br/>
      </w:r>
      <w:r w:rsidRPr="00E95B29">
        <w:rPr>
          <w:rStyle w:val="hiddengrammarerror"/>
          <w:rFonts w:ascii="Arial" w:hAnsi="Arial" w:cs="Arial"/>
          <w:b/>
          <w:sz w:val="20"/>
          <w:szCs w:val="20"/>
        </w:rPr>
        <w:t>Czemu Warszawa zawdzięcza swój rozwój?</w:t>
      </w:r>
      <w:r w:rsidRPr="00E95B29">
        <w:rPr>
          <w:rFonts w:ascii="Arial" w:hAnsi="Arial" w:cs="Arial"/>
          <w:b/>
          <w:sz w:val="20"/>
          <w:szCs w:val="20"/>
          <w:shd w:val="clear" w:color="auto" w:fill="FFFFFF"/>
        </w:rPr>
        <w:t xml:space="preserve"> Kim są i byli jej mieszkańcy? Jak żyli i żyją? Gdzie jest centrum miasta, a gdzie jego granice? I najważniejsze – czy da się na to wszystko odpowiedzieć przy pomocy abstrakcyjnego języka matematyki? </w:t>
      </w:r>
      <w:r w:rsidRPr="00E95B29">
        <w:rPr>
          <w:rFonts w:ascii="Arial" w:hAnsi="Arial" w:cs="Arial"/>
          <w:b/>
          <w:i/>
          <w:sz w:val="20"/>
          <w:szCs w:val="20"/>
          <w:shd w:val="clear" w:color="auto" w:fill="FFFFFF"/>
        </w:rPr>
        <w:t>Dane warszawskie</w:t>
      </w:r>
      <w:r w:rsidR="006B28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to nowa</w:t>
      </w:r>
      <w:r w:rsidRPr="00E95B2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6B28DD">
        <w:rPr>
          <w:rFonts w:ascii="Arial" w:hAnsi="Arial" w:cs="Arial"/>
          <w:b/>
          <w:sz w:val="20"/>
          <w:szCs w:val="20"/>
          <w:shd w:val="clear" w:color="auto" w:fill="FFFFFF"/>
        </w:rPr>
        <w:t>publikacja</w:t>
      </w:r>
      <w:r w:rsidRPr="00E95B2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Muzeum Warszawy, kt</w:t>
      </w:r>
      <w:r w:rsidR="006B28DD">
        <w:rPr>
          <w:rFonts w:ascii="Arial" w:hAnsi="Arial" w:cs="Arial"/>
          <w:b/>
          <w:sz w:val="20"/>
          <w:szCs w:val="20"/>
          <w:shd w:val="clear" w:color="auto" w:fill="FFFFFF"/>
        </w:rPr>
        <w:t>óra</w:t>
      </w:r>
      <w:r w:rsidRPr="00E95B2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782E43" w:rsidRPr="00E95B29">
        <w:rPr>
          <w:rFonts w:ascii="Arial" w:hAnsi="Arial" w:cs="Arial"/>
          <w:b/>
          <w:sz w:val="20"/>
          <w:szCs w:val="20"/>
          <w:shd w:val="clear" w:color="auto" w:fill="FFFFFF"/>
        </w:rPr>
        <w:t xml:space="preserve">opowiada o </w:t>
      </w:r>
      <w:r w:rsidR="00D3229E" w:rsidRPr="00E95B29">
        <w:rPr>
          <w:rFonts w:ascii="Arial" w:hAnsi="Arial" w:cs="Arial"/>
          <w:b/>
          <w:sz w:val="20"/>
          <w:szCs w:val="20"/>
          <w:shd w:val="clear" w:color="auto" w:fill="FFFFFF"/>
        </w:rPr>
        <w:t>losach stolicy</w:t>
      </w:r>
      <w:r w:rsidRPr="00E95B2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przy pomocy wykresów, map </w:t>
      </w:r>
      <w:r w:rsidR="004846D9">
        <w:rPr>
          <w:rFonts w:ascii="Arial" w:hAnsi="Arial" w:cs="Arial"/>
          <w:b/>
          <w:sz w:val="20"/>
          <w:szCs w:val="20"/>
          <w:shd w:val="clear" w:color="auto" w:fill="FFFFFF"/>
        </w:rPr>
        <w:t>i </w:t>
      </w:r>
      <w:r w:rsidRPr="00E95B29">
        <w:rPr>
          <w:rFonts w:ascii="Arial" w:hAnsi="Arial" w:cs="Arial"/>
          <w:b/>
          <w:sz w:val="20"/>
          <w:szCs w:val="20"/>
          <w:shd w:val="clear" w:color="auto" w:fill="FFFFFF"/>
        </w:rPr>
        <w:t>przedstawień graficznych.</w:t>
      </w:r>
      <w:r w:rsidR="00782E43" w:rsidRPr="00E95B2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E95B29">
        <w:rPr>
          <w:rFonts w:ascii="Arial" w:hAnsi="Arial" w:cs="Arial"/>
          <w:b/>
          <w:sz w:val="20"/>
          <w:szCs w:val="20"/>
          <w:shd w:val="clear" w:color="auto" w:fill="FFFFFF"/>
        </w:rPr>
        <w:t>Właśnie ruszyła sprzedaż.</w:t>
      </w:r>
    </w:p>
    <w:p w:rsidR="00C608B5" w:rsidRDefault="00F23A4A" w:rsidP="00A56F94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95B29">
        <w:rPr>
          <w:rFonts w:ascii="Arial" w:hAnsi="Arial" w:cs="Arial"/>
          <w:i/>
          <w:sz w:val="20"/>
          <w:szCs w:val="20"/>
          <w:shd w:val="clear" w:color="auto" w:fill="FFFFFF"/>
        </w:rPr>
        <w:t>Dane warszawskie</w:t>
      </w:r>
      <w:r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B28DD">
        <w:rPr>
          <w:rFonts w:ascii="Arial" w:hAnsi="Arial" w:cs="Arial"/>
          <w:sz w:val="20"/>
          <w:szCs w:val="20"/>
          <w:shd w:val="clear" w:color="auto" w:fill="FFFFFF"/>
        </w:rPr>
        <w:t xml:space="preserve">to </w:t>
      </w:r>
      <w:r w:rsidRPr="00E95B29">
        <w:rPr>
          <w:rFonts w:ascii="Arial" w:hAnsi="Arial" w:cs="Arial"/>
          <w:sz w:val="20"/>
          <w:szCs w:val="20"/>
          <w:shd w:val="clear" w:color="auto" w:fill="FFFFFF"/>
        </w:rPr>
        <w:t>część wystawy głównej w Muzeum Warszawy</w:t>
      </w:r>
      <w:r w:rsidR="006B28DD">
        <w:rPr>
          <w:rFonts w:ascii="Arial" w:hAnsi="Arial" w:cs="Arial"/>
          <w:sz w:val="20"/>
          <w:szCs w:val="20"/>
          <w:shd w:val="clear" w:color="auto" w:fill="FFFFFF"/>
        </w:rPr>
        <w:t xml:space="preserve"> o tym samym tytule</w:t>
      </w:r>
      <w:r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B28DD">
        <w:rPr>
          <w:rFonts w:ascii="Arial" w:hAnsi="Arial" w:cs="Arial"/>
          <w:sz w:val="20"/>
          <w:szCs w:val="20"/>
          <w:shd w:val="clear" w:color="auto" w:fill="FFFFFF"/>
        </w:rPr>
        <w:t>przeniesiona na papier</w:t>
      </w:r>
      <w:r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01688D">
        <w:rPr>
          <w:rFonts w:ascii="Arial" w:hAnsi="Arial" w:cs="Arial"/>
          <w:sz w:val="20"/>
          <w:szCs w:val="20"/>
        </w:rPr>
        <w:t>Tak jak ekspozycja</w:t>
      </w:r>
      <w:r w:rsidRPr="00E95B29">
        <w:rPr>
          <w:rFonts w:ascii="Arial" w:hAnsi="Arial" w:cs="Arial"/>
          <w:sz w:val="20"/>
          <w:szCs w:val="20"/>
        </w:rPr>
        <w:t xml:space="preserve">, rezygnuje z klasycznej narracji historycznej, </w:t>
      </w:r>
      <w:r w:rsidR="00782E43" w:rsidRPr="00E95B29">
        <w:rPr>
          <w:rFonts w:ascii="Arial" w:hAnsi="Arial" w:cs="Arial"/>
          <w:sz w:val="20"/>
          <w:szCs w:val="20"/>
        </w:rPr>
        <w:t xml:space="preserve">która </w:t>
      </w:r>
      <w:r w:rsidRPr="00E95B29">
        <w:rPr>
          <w:rFonts w:ascii="Arial" w:hAnsi="Arial" w:cs="Arial"/>
          <w:sz w:val="20"/>
          <w:szCs w:val="20"/>
        </w:rPr>
        <w:t xml:space="preserve">w centrum zainteresowania </w:t>
      </w:r>
      <w:r w:rsidR="00782E43" w:rsidRPr="00E95B29">
        <w:rPr>
          <w:rFonts w:ascii="Arial" w:hAnsi="Arial" w:cs="Arial"/>
          <w:sz w:val="20"/>
          <w:szCs w:val="20"/>
        </w:rPr>
        <w:t xml:space="preserve">stawia </w:t>
      </w:r>
      <w:r w:rsidRPr="00E95B29">
        <w:rPr>
          <w:rFonts w:ascii="Arial" w:hAnsi="Arial" w:cs="Arial"/>
          <w:sz w:val="20"/>
          <w:szCs w:val="20"/>
        </w:rPr>
        <w:t>ważne postaci, wydarzenia polityczne i wojny. Ich miejsce zajmują infografiki – diagramy, mapy i wizualizacje danych – ilustrujące gwałtowne przemiany w przestrzeni Warszawy.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 Dwanaście tematycznych plansz o przejrzystej i oryginalnej formie schowanyc</w:t>
      </w:r>
      <w:r w:rsidR="00C608B5">
        <w:rPr>
          <w:rFonts w:ascii="Arial" w:hAnsi="Arial" w:cs="Arial"/>
          <w:sz w:val="20"/>
          <w:szCs w:val="20"/>
          <w:shd w:val="clear" w:color="auto" w:fill="FFFFFF"/>
        </w:rPr>
        <w:t>h zostało w eleganckiej teczce.</w:t>
      </w:r>
    </w:p>
    <w:p w:rsidR="00C608B5" w:rsidRPr="00C608B5" w:rsidRDefault="00C608B5" w:rsidP="00A56F94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E6FC55" wp14:editId="216B4A48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847975" cy="1898650"/>
            <wp:effectExtent l="0" t="0" r="9525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710" cy="190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A56F94" w:rsidRPr="00C608B5">
        <w:rPr>
          <w:rFonts w:ascii="Arial" w:hAnsi="Arial" w:cs="Arial"/>
          <w:sz w:val="19"/>
          <w:szCs w:val="19"/>
          <w:shd w:val="clear" w:color="auto" w:fill="FFFFFF"/>
        </w:rPr>
        <w:t>–</w:t>
      </w:r>
      <w:r w:rsidR="001A0CD9" w:rsidRPr="00C608B5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4B1E5D" w:rsidRPr="00C608B5">
        <w:rPr>
          <w:rFonts w:ascii="Arial" w:hAnsi="Arial" w:cs="Arial"/>
          <w:i/>
          <w:sz w:val="19"/>
          <w:szCs w:val="19"/>
        </w:rPr>
        <w:t xml:space="preserve">„Dane warszawskie” </w:t>
      </w:r>
      <w:r w:rsidR="00A54425" w:rsidRPr="00C608B5">
        <w:rPr>
          <w:rFonts w:ascii="Arial" w:hAnsi="Arial" w:cs="Arial"/>
          <w:i/>
          <w:sz w:val="19"/>
          <w:szCs w:val="19"/>
        </w:rPr>
        <w:t>zachowują</w:t>
      </w:r>
      <w:r w:rsidR="004B1E5D" w:rsidRPr="00C608B5">
        <w:rPr>
          <w:rFonts w:ascii="Arial" w:hAnsi="Arial" w:cs="Arial"/>
          <w:i/>
          <w:sz w:val="19"/>
          <w:szCs w:val="19"/>
        </w:rPr>
        <w:t xml:space="preserve"> nienarracyjny, analogowy charakter</w:t>
      </w:r>
      <w:r w:rsidR="00106FF2" w:rsidRPr="00C608B5">
        <w:rPr>
          <w:rFonts w:ascii="Arial" w:hAnsi="Arial" w:cs="Arial"/>
          <w:i/>
          <w:sz w:val="19"/>
          <w:szCs w:val="19"/>
        </w:rPr>
        <w:t xml:space="preserve"> wystawy głównej</w:t>
      </w:r>
      <w:r w:rsidR="004B1E5D" w:rsidRPr="00C608B5">
        <w:rPr>
          <w:rFonts w:ascii="Arial" w:hAnsi="Arial" w:cs="Arial"/>
          <w:i/>
          <w:sz w:val="19"/>
          <w:szCs w:val="19"/>
        </w:rPr>
        <w:t>, dając jednocześnie m</w:t>
      </w:r>
      <w:r w:rsidR="004846D9">
        <w:rPr>
          <w:rFonts w:ascii="Arial" w:hAnsi="Arial" w:cs="Arial"/>
          <w:i/>
          <w:sz w:val="19"/>
          <w:szCs w:val="19"/>
        </w:rPr>
        <w:t>ożliwość spojrzenia na miasto z </w:t>
      </w:r>
      <w:r w:rsidR="004B1E5D" w:rsidRPr="00C608B5">
        <w:rPr>
          <w:rFonts w:ascii="Arial" w:hAnsi="Arial" w:cs="Arial"/>
          <w:i/>
          <w:sz w:val="19"/>
          <w:szCs w:val="19"/>
        </w:rPr>
        <w:t>innej perspektywy</w:t>
      </w:r>
      <w:r w:rsidR="00A54425" w:rsidRPr="00C608B5">
        <w:rPr>
          <w:rFonts w:ascii="Arial" w:hAnsi="Arial" w:cs="Arial"/>
          <w:i/>
          <w:sz w:val="19"/>
          <w:szCs w:val="19"/>
        </w:rPr>
        <w:t>.</w:t>
      </w:r>
      <w:r w:rsidR="00D3229E" w:rsidRPr="00C608B5">
        <w:rPr>
          <w:rFonts w:ascii="Arial" w:hAnsi="Arial" w:cs="Arial"/>
          <w:sz w:val="19"/>
          <w:szCs w:val="19"/>
        </w:rPr>
        <w:t xml:space="preserve"> </w:t>
      </w:r>
      <w:r w:rsidR="00A54425" w:rsidRPr="00C608B5">
        <w:rPr>
          <w:rFonts w:ascii="Arial" w:hAnsi="Arial" w:cs="Arial"/>
          <w:i/>
          <w:sz w:val="19"/>
          <w:szCs w:val="19"/>
        </w:rPr>
        <w:t xml:space="preserve">Na bazie przemyślanego doboru formy, koloru i liternictwa powstał wyrazisty, czytelny język wizualny, który pokazuje </w:t>
      </w:r>
      <w:r w:rsidR="004846D9">
        <w:rPr>
          <w:rFonts w:ascii="Arial" w:hAnsi="Arial" w:cs="Arial"/>
          <w:i/>
          <w:sz w:val="19"/>
          <w:szCs w:val="19"/>
        </w:rPr>
        <w:t>dane w </w:t>
      </w:r>
      <w:r w:rsidR="004B1E5D" w:rsidRPr="00C608B5">
        <w:rPr>
          <w:rFonts w:ascii="Arial" w:hAnsi="Arial" w:cs="Arial"/>
          <w:i/>
          <w:sz w:val="19"/>
          <w:szCs w:val="19"/>
        </w:rPr>
        <w:t>sposób an</w:t>
      </w:r>
      <w:r w:rsidR="00A54425" w:rsidRPr="00C608B5">
        <w:rPr>
          <w:rFonts w:ascii="Arial" w:hAnsi="Arial" w:cs="Arial"/>
          <w:i/>
          <w:sz w:val="19"/>
          <w:szCs w:val="19"/>
        </w:rPr>
        <w:t>gażujący i intuicyjny.</w:t>
      </w:r>
      <w:r w:rsidR="004B1E5D" w:rsidRPr="00C608B5">
        <w:rPr>
          <w:rFonts w:ascii="Arial" w:hAnsi="Arial" w:cs="Arial"/>
          <w:i/>
          <w:sz w:val="19"/>
          <w:szCs w:val="19"/>
        </w:rPr>
        <w:t xml:space="preserve"> </w:t>
      </w:r>
      <w:r w:rsidR="00A54425" w:rsidRPr="00C608B5">
        <w:rPr>
          <w:rFonts w:ascii="Arial" w:hAnsi="Arial" w:cs="Arial"/>
          <w:i/>
          <w:sz w:val="19"/>
          <w:szCs w:val="19"/>
        </w:rPr>
        <w:t>Przedstawia</w:t>
      </w:r>
      <w:r w:rsidR="004B1E5D" w:rsidRPr="00C608B5">
        <w:rPr>
          <w:rFonts w:ascii="Arial" w:hAnsi="Arial" w:cs="Arial"/>
          <w:i/>
          <w:sz w:val="19"/>
          <w:szCs w:val="19"/>
        </w:rPr>
        <w:t xml:space="preserve"> trudne do zaobserwowania</w:t>
      </w:r>
      <w:r w:rsidR="001A0CD9" w:rsidRPr="00C608B5">
        <w:rPr>
          <w:rFonts w:ascii="Arial" w:hAnsi="Arial" w:cs="Arial"/>
          <w:i/>
          <w:sz w:val="19"/>
          <w:szCs w:val="19"/>
        </w:rPr>
        <w:t xml:space="preserve"> zależności między informacjami </w:t>
      </w:r>
      <w:r w:rsidR="004B1E5D" w:rsidRPr="00C608B5">
        <w:rPr>
          <w:rFonts w:ascii="Arial" w:hAnsi="Arial" w:cs="Arial"/>
          <w:i/>
          <w:sz w:val="19"/>
          <w:szCs w:val="19"/>
        </w:rPr>
        <w:t>i ułatwia</w:t>
      </w:r>
      <w:r w:rsidR="00A54425" w:rsidRPr="00C608B5">
        <w:rPr>
          <w:rFonts w:ascii="Arial" w:hAnsi="Arial" w:cs="Arial"/>
          <w:i/>
          <w:sz w:val="19"/>
          <w:szCs w:val="19"/>
        </w:rPr>
        <w:t>ją</w:t>
      </w:r>
      <w:r w:rsidR="004B1E5D" w:rsidRPr="00C608B5">
        <w:rPr>
          <w:rFonts w:ascii="Arial" w:hAnsi="Arial" w:cs="Arial"/>
          <w:i/>
          <w:sz w:val="19"/>
          <w:szCs w:val="19"/>
        </w:rPr>
        <w:t xml:space="preserve"> samodzielne analizowanie danych</w:t>
      </w:r>
      <w:r w:rsidR="004B1E5D" w:rsidRPr="00C608B5">
        <w:rPr>
          <w:rFonts w:ascii="Arial" w:hAnsi="Arial" w:cs="Arial"/>
          <w:sz w:val="19"/>
          <w:szCs w:val="19"/>
        </w:rPr>
        <w:t xml:space="preserve">. </w:t>
      </w:r>
      <w:r w:rsidR="00A54425" w:rsidRPr="00C608B5">
        <w:rPr>
          <w:rFonts w:ascii="Arial" w:hAnsi="Arial" w:cs="Arial"/>
          <w:sz w:val="19"/>
          <w:szCs w:val="19"/>
        </w:rPr>
        <w:t>– mówi Anna Światłowska,</w:t>
      </w:r>
      <w:r w:rsidR="00EB6D97" w:rsidRPr="00C608B5">
        <w:rPr>
          <w:rFonts w:ascii="Arial" w:hAnsi="Arial" w:cs="Arial"/>
          <w:sz w:val="19"/>
          <w:szCs w:val="19"/>
        </w:rPr>
        <w:t xml:space="preserve"> autorka projektu graficznego</w:t>
      </w:r>
      <w:r w:rsidR="00A54425" w:rsidRPr="00C608B5">
        <w:rPr>
          <w:rFonts w:ascii="Arial" w:hAnsi="Arial" w:cs="Arial"/>
          <w:sz w:val="19"/>
          <w:szCs w:val="19"/>
        </w:rPr>
        <w:t xml:space="preserve">. </w:t>
      </w:r>
    </w:p>
    <w:p w:rsidR="00782E43" w:rsidRPr="004846D9" w:rsidRDefault="00782E43" w:rsidP="00A56F94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E95B29">
        <w:rPr>
          <w:rFonts w:ascii="Arial" w:hAnsi="Arial" w:cs="Arial"/>
          <w:sz w:val="20"/>
          <w:szCs w:val="20"/>
        </w:rPr>
        <w:lastRenderedPageBreak/>
        <w:t>Wybraliśmy dane, które są ze sobą porównywalne i dają możliwość pokazania długofalowych zjawisk i procesów.</w:t>
      </w:r>
      <w:r w:rsidR="00106FF2" w:rsidRPr="00E95B29">
        <w:rPr>
          <w:rFonts w:ascii="Arial" w:hAnsi="Arial" w:cs="Arial"/>
          <w:sz w:val="20"/>
          <w:szCs w:val="20"/>
        </w:rPr>
        <w:t xml:space="preserve"> Poszczególne rozdziały -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Losy miasta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Pierwsze razy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Symbol Warszawy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 xml:space="preserve">Warszawa </w:t>
      </w:r>
      <w:r w:rsidR="004846D9">
        <w:rPr>
          <w:rFonts w:ascii="Arial" w:hAnsi="Arial" w:cs="Arial"/>
          <w:i/>
          <w:sz w:val="20"/>
          <w:szCs w:val="20"/>
          <w:shd w:val="clear" w:color="auto" w:fill="FFFFFF"/>
        </w:rPr>
        <w:t>w 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granicach państwa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Zmiany przestrzenne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Centrum Warszawy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Miasto wieżowców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Granice Warszawy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Mieszkanki i mieszkańcy miasta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Mieszkanie w Warszawie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Plac Piłsudskiego – architektura i władza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 oraz </w:t>
      </w:r>
      <w:r w:rsidR="00106FF2" w:rsidRPr="00E95B29">
        <w:rPr>
          <w:rFonts w:ascii="Arial" w:hAnsi="Arial" w:cs="Arial"/>
          <w:i/>
          <w:sz w:val="20"/>
          <w:szCs w:val="20"/>
          <w:shd w:val="clear" w:color="auto" w:fill="FFFFFF"/>
        </w:rPr>
        <w:t>Scena życia publicznego stolicy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 xml:space="preserve"> -</w:t>
      </w:r>
      <w:r w:rsidR="00106FF2" w:rsidRPr="00E95B2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106FF2" w:rsidRPr="00E95B29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E95B29">
        <w:rPr>
          <w:rFonts w:ascii="Arial" w:hAnsi="Arial" w:cs="Arial"/>
          <w:sz w:val="20"/>
          <w:szCs w:val="20"/>
        </w:rPr>
        <w:t>ozwalają dostrzec ekonomicz</w:t>
      </w:r>
      <w:r w:rsidR="00D3229E" w:rsidRPr="00E95B29">
        <w:rPr>
          <w:rFonts w:ascii="Arial" w:hAnsi="Arial" w:cs="Arial"/>
          <w:sz w:val="20"/>
          <w:szCs w:val="20"/>
        </w:rPr>
        <w:t>ne i społeczne przemiany miasta. M</w:t>
      </w:r>
      <w:r w:rsidRPr="00E95B29">
        <w:rPr>
          <w:rFonts w:ascii="Arial" w:hAnsi="Arial" w:cs="Arial"/>
          <w:sz w:val="20"/>
          <w:szCs w:val="20"/>
        </w:rPr>
        <w:t>ówią o politycznej przynależności Warszawy, o jej przestrzennym i demograficznym rozwoju, architektonicznych metamorfozach i </w:t>
      </w:r>
      <w:r w:rsidR="004846D9">
        <w:rPr>
          <w:rFonts w:ascii="Arial" w:hAnsi="Arial" w:cs="Arial"/>
          <w:sz w:val="20"/>
          <w:szCs w:val="20"/>
        </w:rPr>
        <w:t>cywilizacyjnych przeobrażeniach</w:t>
      </w:r>
      <w:r w:rsidR="00AD6DBD">
        <w:rPr>
          <w:rFonts w:ascii="Arial" w:hAnsi="Arial" w:cs="Arial"/>
          <w:sz w:val="20"/>
          <w:szCs w:val="20"/>
        </w:rPr>
        <w:t>.</w:t>
      </w:r>
      <w:r w:rsidRPr="00E95B29">
        <w:rPr>
          <w:rFonts w:ascii="Arial" w:hAnsi="Arial" w:cs="Arial"/>
          <w:sz w:val="20"/>
          <w:szCs w:val="20"/>
        </w:rPr>
        <w:t xml:space="preserve"> </w:t>
      </w:r>
      <w:r w:rsidR="00D3229E" w:rsidRPr="00E95B29">
        <w:rPr>
          <w:rFonts w:ascii="Arial" w:hAnsi="Arial" w:cs="Arial"/>
          <w:sz w:val="20"/>
          <w:szCs w:val="20"/>
        </w:rPr>
        <w:t>Materiał został wybrany tak, by dostarczał podstawowej wiedzy tym, którzy po raz pierwszy stykają się z miastem, a jednocześnie mógł stanowić punkt wyjścia do bardziej pogłębionej refleksji dla tych, którzy Warszawę już znają.</w:t>
      </w:r>
      <w:r w:rsidR="008D084F">
        <w:rPr>
          <w:rFonts w:ascii="Arial" w:hAnsi="Arial" w:cs="Arial"/>
          <w:sz w:val="20"/>
          <w:szCs w:val="20"/>
        </w:rPr>
        <w:t xml:space="preserve"> </w:t>
      </w:r>
    </w:p>
    <w:p w:rsidR="002769E0" w:rsidRPr="004C0ED6" w:rsidRDefault="004846D9" w:rsidP="004846D9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C920E3" wp14:editId="6DFF9322">
            <wp:simplePos x="0" y="0"/>
            <wp:positionH relativeFrom="margin">
              <wp:posOffset>2573655</wp:posOffset>
            </wp:positionH>
            <wp:positionV relativeFrom="page">
              <wp:posOffset>3028950</wp:posOffset>
            </wp:positionV>
            <wp:extent cx="3126740" cy="2082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5F1">
        <w:rPr>
          <w:rFonts w:ascii="Arial" w:hAnsi="Arial" w:cs="Arial"/>
          <w:noProof/>
          <w:sz w:val="20"/>
          <w:szCs w:val="20"/>
        </w:rPr>
        <w:t xml:space="preserve">Publikacja jest dwujęzycza, dzięki czemu może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stać się przewodnikiem dla wszystkich nowoprzybyłych mieszkańców.</w:t>
      </w:r>
      <w:r>
        <w:rPr>
          <w:rFonts w:ascii="Arial" w:hAnsi="Arial" w:cs="Arial"/>
          <w:sz w:val="20"/>
          <w:szCs w:val="20"/>
        </w:rPr>
        <w:t xml:space="preserve"> </w:t>
      </w:r>
      <w:r w:rsidR="0001688D">
        <w:rPr>
          <w:rFonts w:ascii="Arial" w:hAnsi="Arial" w:cs="Arial"/>
          <w:i/>
          <w:sz w:val="20"/>
          <w:szCs w:val="20"/>
        </w:rPr>
        <w:t>Dane warszawskie</w:t>
      </w:r>
      <w:r w:rsidR="00C01803" w:rsidRPr="00E95B29">
        <w:rPr>
          <w:rFonts w:ascii="Arial" w:hAnsi="Arial" w:cs="Arial"/>
          <w:sz w:val="20"/>
          <w:szCs w:val="20"/>
        </w:rPr>
        <w:t xml:space="preserve"> </w:t>
      </w:r>
      <w:r w:rsidR="0001688D">
        <w:rPr>
          <w:rFonts w:ascii="Arial" w:hAnsi="Arial" w:cs="Arial"/>
          <w:sz w:val="20"/>
          <w:szCs w:val="20"/>
        </w:rPr>
        <w:t>weryfikują</w:t>
      </w:r>
      <w:r w:rsidR="00C01803" w:rsidRPr="00E95B29">
        <w:rPr>
          <w:rFonts w:ascii="Arial" w:hAnsi="Arial" w:cs="Arial"/>
          <w:sz w:val="20"/>
          <w:szCs w:val="20"/>
        </w:rPr>
        <w:t xml:space="preserve"> stereotypy i obiegowe opinie na temat Warszawy, jej </w:t>
      </w:r>
      <w:r>
        <w:rPr>
          <w:rFonts w:ascii="Arial" w:hAnsi="Arial" w:cs="Arial"/>
          <w:sz w:val="20"/>
          <w:szCs w:val="20"/>
        </w:rPr>
        <w:t xml:space="preserve">mieszkańców </w:t>
      </w:r>
      <w:r w:rsidR="0001688D">
        <w:rPr>
          <w:rFonts w:ascii="Arial" w:hAnsi="Arial" w:cs="Arial"/>
          <w:sz w:val="20"/>
          <w:szCs w:val="20"/>
        </w:rPr>
        <w:t>i przestrzeni. Pozwalają</w:t>
      </w:r>
      <w:r w:rsidR="00C01803" w:rsidRPr="00E95B29">
        <w:rPr>
          <w:rFonts w:ascii="Arial" w:hAnsi="Arial" w:cs="Arial"/>
          <w:sz w:val="20"/>
          <w:szCs w:val="20"/>
        </w:rPr>
        <w:t xml:space="preserve"> też precyzyjniej wskazać, które wydarzenia i zjawiska nadały jej obecny kształt i specyfikę; co sprawiło, że Warszawa jest takim, a nie innym miastem.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46D9" w:rsidRDefault="004846D9" w:rsidP="008C2CB6">
      <w:pPr>
        <w:rPr>
          <w:rFonts w:ascii="Arial" w:hAnsi="Arial" w:cs="Arial"/>
          <w:sz w:val="18"/>
          <w:szCs w:val="18"/>
        </w:rPr>
      </w:pPr>
    </w:p>
    <w:p w:rsidR="004C0ED6" w:rsidRPr="002769E0" w:rsidRDefault="004C0ED6" w:rsidP="008C2CB6">
      <w:pPr>
        <w:rPr>
          <w:rFonts w:ascii="Arial" w:hAnsi="Arial" w:cs="Arial"/>
          <w:sz w:val="18"/>
          <w:szCs w:val="18"/>
        </w:rPr>
      </w:pPr>
      <w:r w:rsidRPr="002769E0">
        <w:rPr>
          <w:rFonts w:ascii="Arial" w:hAnsi="Arial" w:cs="Arial"/>
          <w:sz w:val="18"/>
          <w:szCs w:val="18"/>
        </w:rPr>
        <w:t xml:space="preserve">Publikacja towarzyszy wystawie „Dane warszawskie”, stanowiącej część wystawy głównej Muzeum Warszawy „Rzeczy warszawskie”. </w:t>
      </w:r>
    </w:p>
    <w:p w:rsidR="00782E43" w:rsidRPr="002769E0" w:rsidRDefault="004C0ED6" w:rsidP="008C2CB6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769E0">
        <w:rPr>
          <w:rFonts w:ascii="Arial" w:hAnsi="Arial" w:cs="Arial"/>
          <w:sz w:val="18"/>
          <w:szCs w:val="18"/>
        </w:rPr>
        <w:t xml:space="preserve">Kuratorzy: </w:t>
      </w:r>
      <w:r w:rsidRPr="002769E0">
        <w:rPr>
          <w:rFonts w:ascii="Arial" w:hAnsi="Arial" w:cs="Arial"/>
          <w:sz w:val="18"/>
          <w:szCs w:val="18"/>
          <w:shd w:val="clear" w:color="auto" w:fill="FFFFFF"/>
        </w:rPr>
        <w:t xml:space="preserve">Paweł Jaworski, Zofia </w:t>
      </w:r>
      <w:proofErr w:type="spellStart"/>
      <w:r w:rsidRPr="002769E0">
        <w:rPr>
          <w:rFonts w:ascii="Arial" w:hAnsi="Arial" w:cs="Arial"/>
          <w:sz w:val="18"/>
          <w:szCs w:val="18"/>
          <w:shd w:val="clear" w:color="auto" w:fill="FFFFFF"/>
        </w:rPr>
        <w:t>Oslislo</w:t>
      </w:r>
      <w:proofErr w:type="spellEnd"/>
      <w:r w:rsidRPr="002769E0">
        <w:rPr>
          <w:rFonts w:ascii="Arial" w:hAnsi="Arial" w:cs="Arial"/>
          <w:sz w:val="18"/>
          <w:szCs w:val="18"/>
          <w:shd w:val="clear" w:color="auto" w:fill="FFFFFF"/>
        </w:rPr>
        <w:t>-Piekarska, Grzegorz Piątek, Karol Piekarski, Klementyna </w:t>
      </w:r>
      <w:proofErr w:type="spellStart"/>
      <w:r w:rsidRPr="002769E0">
        <w:rPr>
          <w:rStyle w:val="hiddenspellerror"/>
          <w:rFonts w:ascii="Arial" w:hAnsi="Arial" w:cs="Arial"/>
          <w:sz w:val="18"/>
          <w:szCs w:val="18"/>
          <w:u w:val="single"/>
        </w:rPr>
        <w:t>Świeżewska</w:t>
      </w:r>
      <w:proofErr w:type="spellEnd"/>
      <w:r w:rsidRPr="002769E0">
        <w:rPr>
          <w:rFonts w:ascii="Arial" w:hAnsi="Arial" w:cs="Arial"/>
          <w:sz w:val="18"/>
          <w:szCs w:val="18"/>
        </w:rPr>
        <w:br/>
      </w:r>
      <w:r w:rsidRPr="002769E0">
        <w:rPr>
          <w:rFonts w:ascii="Arial" w:hAnsi="Arial" w:cs="Arial"/>
          <w:sz w:val="18"/>
          <w:szCs w:val="18"/>
          <w:shd w:val="clear" w:color="auto" w:fill="FFFFFF"/>
        </w:rPr>
        <w:t>Projekt graficzny: Ania Światłowska</w:t>
      </w:r>
    </w:p>
    <w:p w:rsidR="004C0ED6" w:rsidRPr="002769E0" w:rsidRDefault="004C0ED6" w:rsidP="008C2CB6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769E0">
        <w:rPr>
          <w:rFonts w:ascii="Arial" w:hAnsi="Arial" w:cs="Arial"/>
          <w:sz w:val="18"/>
          <w:szCs w:val="18"/>
          <w:shd w:val="clear" w:color="auto" w:fill="FFFFFF"/>
        </w:rPr>
        <w:t xml:space="preserve">Redakcja: dr Ewa Klekot </w:t>
      </w:r>
    </w:p>
    <w:p w:rsidR="00AD6DBD" w:rsidRDefault="004C0ED6">
      <w:pPr>
        <w:rPr>
          <w:rFonts w:ascii="Arial" w:hAnsi="Arial" w:cs="Arial"/>
          <w:sz w:val="18"/>
          <w:szCs w:val="18"/>
        </w:rPr>
      </w:pPr>
      <w:r w:rsidRPr="002769E0">
        <w:rPr>
          <w:rFonts w:ascii="Arial" w:hAnsi="Arial" w:cs="Arial"/>
          <w:sz w:val="18"/>
          <w:szCs w:val="18"/>
          <w:shd w:val="clear" w:color="auto" w:fill="FFFFFF"/>
        </w:rPr>
        <w:t xml:space="preserve">Tłumaczenie: Łukasz </w:t>
      </w:r>
      <w:proofErr w:type="spellStart"/>
      <w:r w:rsidRPr="002769E0">
        <w:rPr>
          <w:rFonts w:ascii="Arial" w:hAnsi="Arial" w:cs="Arial"/>
          <w:sz w:val="18"/>
          <w:szCs w:val="18"/>
          <w:shd w:val="clear" w:color="auto" w:fill="FFFFFF"/>
        </w:rPr>
        <w:t>Mojsak</w:t>
      </w:r>
      <w:proofErr w:type="spellEnd"/>
    </w:p>
    <w:p w:rsidR="00AD6DBD" w:rsidRPr="004C0ED6" w:rsidRDefault="00AD6DBD">
      <w:pPr>
        <w:rPr>
          <w:rFonts w:ascii="Arial" w:hAnsi="Arial" w:cs="Arial"/>
          <w:sz w:val="18"/>
          <w:szCs w:val="18"/>
        </w:rPr>
      </w:pPr>
    </w:p>
    <w:sectPr w:rsidR="00AD6DBD" w:rsidRPr="004C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65" w:rsidRDefault="00E66165" w:rsidP="002769E0">
      <w:pPr>
        <w:spacing w:after="0" w:line="240" w:lineRule="auto"/>
      </w:pPr>
      <w:r>
        <w:separator/>
      </w:r>
    </w:p>
  </w:endnote>
  <w:endnote w:type="continuationSeparator" w:id="0">
    <w:p w:rsidR="00E66165" w:rsidRDefault="00E66165" w:rsidP="0027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65" w:rsidRDefault="00E66165" w:rsidP="002769E0">
      <w:pPr>
        <w:spacing w:after="0" w:line="240" w:lineRule="auto"/>
      </w:pPr>
      <w:r>
        <w:separator/>
      </w:r>
    </w:p>
  </w:footnote>
  <w:footnote w:type="continuationSeparator" w:id="0">
    <w:p w:rsidR="00E66165" w:rsidRDefault="00E66165" w:rsidP="00276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39"/>
    <w:rsid w:val="0001688D"/>
    <w:rsid w:val="00106FF2"/>
    <w:rsid w:val="001A0CD9"/>
    <w:rsid w:val="001C1A2D"/>
    <w:rsid w:val="002769E0"/>
    <w:rsid w:val="002C4C34"/>
    <w:rsid w:val="003066F3"/>
    <w:rsid w:val="00357202"/>
    <w:rsid w:val="003D4D28"/>
    <w:rsid w:val="00471C06"/>
    <w:rsid w:val="004846D9"/>
    <w:rsid w:val="004B1E5D"/>
    <w:rsid w:val="004C0ED6"/>
    <w:rsid w:val="004C7AE2"/>
    <w:rsid w:val="0054453C"/>
    <w:rsid w:val="005C7DE1"/>
    <w:rsid w:val="00623AF2"/>
    <w:rsid w:val="00644B8E"/>
    <w:rsid w:val="006B28DD"/>
    <w:rsid w:val="006C0FA5"/>
    <w:rsid w:val="00782E43"/>
    <w:rsid w:val="007F3225"/>
    <w:rsid w:val="008C2CB6"/>
    <w:rsid w:val="008D084F"/>
    <w:rsid w:val="008E1441"/>
    <w:rsid w:val="008F35F1"/>
    <w:rsid w:val="009765A9"/>
    <w:rsid w:val="00A54425"/>
    <w:rsid w:val="00A56F94"/>
    <w:rsid w:val="00AA7943"/>
    <w:rsid w:val="00AC4CD7"/>
    <w:rsid w:val="00AD6DBD"/>
    <w:rsid w:val="00C01803"/>
    <w:rsid w:val="00C608B5"/>
    <w:rsid w:val="00D3229E"/>
    <w:rsid w:val="00D65C4C"/>
    <w:rsid w:val="00DC164E"/>
    <w:rsid w:val="00E66165"/>
    <w:rsid w:val="00E95B29"/>
    <w:rsid w:val="00EB6D97"/>
    <w:rsid w:val="00EC1449"/>
    <w:rsid w:val="00F23A4A"/>
    <w:rsid w:val="00F30F39"/>
    <w:rsid w:val="00FD07E9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40CC-08E7-4E48-B9DC-F623FD84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0F39"/>
    <w:rPr>
      <w:b/>
      <w:bCs/>
    </w:rPr>
  </w:style>
  <w:style w:type="paragraph" w:styleId="NormalnyWeb">
    <w:name w:val="Normal (Web)"/>
    <w:basedOn w:val="Normalny"/>
    <w:uiPriority w:val="99"/>
    <w:unhideWhenUsed/>
    <w:rsid w:val="00F3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1449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F23A4A"/>
  </w:style>
  <w:style w:type="character" w:styleId="Uwydatnienie">
    <w:name w:val="Emphasis"/>
    <w:basedOn w:val="Domylnaczcionkaakapitu"/>
    <w:uiPriority w:val="20"/>
    <w:qFormat/>
    <w:rsid w:val="00A56F94"/>
    <w:rPr>
      <w:i/>
      <w:iCs/>
    </w:rPr>
  </w:style>
  <w:style w:type="character" w:customStyle="1" w:styleId="hiddenspellerror">
    <w:name w:val="hiddenspellerror"/>
    <w:basedOn w:val="Domylnaczcionkaakapitu"/>
    <w:rsid w:val="004C0ED6"/>
  </w:style>
  <w:style w:type="paragraph" w:styleId="Nagwek">
    <w:name w:val="header"/>
    <w:basedOn w:val="Normalny"/>
    <w:link w:val="NagwekZnak"/>
    <w:uiPriority w:val="99"/>
    <w:unhideWhenUsed/>
    <w:rsid w:val="0027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9E0"/>
  </w:style>
  <w:style w:type="paragraph" w:styleId="Stopka">
    <w:name w:val="footer"/>
    <w:basedOn w:val="Normalny"/>
    <w:link w:val="StopkaZnak"/>
    <w:uiPriority w:val="99"/>
    <w:unhideWhenUsed/>
    <w:rsid w:val="0027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026E-5043-420A-AFF8-2C014909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Borowska</dc:creator>
  <cp:keywords/>
  <dc:description/>
  <cp:lastModifiedBy>Julia Borowska</cp:lastModifiedBy>
  <cp:revision>16</cp:revision>
  <dcterms:created xsi:type="dcterms:W3CDTF">2018-08-03T12:07:00Z</dcterms:created>
  <dcterms:modified xsi:type="dcterms:W3CDTF">2018-08-24T14:08:00Z</dcterms:modified>
</cp:coreProperties>
</file>