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6A4CF22" w:rsidR="0069185C" w:rsidRDefault="004111F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4.04.2019</w:t>
      </w:r>
      <w:r w:rsidR="00960CC2">
        <w:rPr>
          <w:rFonts w:ascii="Arial" w:hAnsi="Arial" w:cs="Arial"/>
          <w:b/>
          <w:sz w:val="22"/>
        </w:rPr>
        <w:t>r.</w:t>
      </w:r>
    </w:p>
    <w:p w14:paraId="33A62D70" w14:textId="77777777" w:rsidR="00194CD4" w:rsidRDefault="004C4FC7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Komórka organizacyjna: </w:t>
      </w:r>
    </w:p>
    <w:p w14:paraId="7CEE160F" w14:textId="363770BD" w:rsidR="00AA061F" w:rsidRDefault="004111FA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Zespół Administracyjny</w:t>
      </w:r>
    </w:p>
    <w:p w14:paraId="72B47176" w14:textId="54D144EB" w:rsidR="004C4FC7" w:rsidRPr="00AA061F" w:rsidRDefault="007A27A4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06027467" w:rsidR="004C4FC7" w:rsidRPr="0056778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56778C">
        <w:rPr>
          <w:rFonts w:ascii="Arial" w:eastAsia="Calibri" w:hAnsi="Arial" w:cs="Arial"/>
          <w:sz w:val="20"/>
          <w:szCs w:val="20"/>
          <w:lang w:eastAsia="en-US"/>
        </w:rPr>
        <w:t xml:space="preserve">zakup i </w:t>
      </w:r>
      <w:r w:rsidR="004111FA">
        <w:rPr>
          <w:rFonts w:ascii="Arial" w:eastAsia="Calibri" w:hAnsi="Arial" w:cs="Arial"/>
          <w:sz w:val="20"/>
          <w:szCs w:val="20"/>
          <w:lang w:eastAsia="en-US"/>
        </w:rPr>
        <w:t>dostawa oleju opałowego do lokalizacji Muzeum – Miejsce Pamięci Palmiry na okres 15.04.2019r. – 30.09</w:t>
      </w:r>
      <w:r w:rsidR="0056778C">
        <w:rPr>
          <w:rFonts w:ascii="Arial" w:eastAsia="Calibri" w:hAnsi="Arial" w:cs="Arial"/>
          <w:sz w:val="20"/>
          <w:szCs w:val="20"/>
          <w:lang w:eastAsia="en-US"/>
        </w:rPr>
        <w:t>.2019r.</w:t>
      </w:r>
    </w:p>
    <w:p w14:paraId="06447B44" w14:textId="733969B4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4111FA">
        <w:rPr>
          <w:rFonts w:ascii="Arial" w:eastAsia="Calibri" w:hAnsi="Arial" w:cs="Arial"/>
          <w:sz w:val="20"/>
          <w:szCs w:val="20"/>
          <w:lang w:eastAsia="en-US"/>
        </w:rPr>
        <w:t xml:space="preserve"> 27.03</w:t>
      </w:r>
      <w:r w:rsidR="00FA50EB">
        <w:rPr>
          <w:rFonts w:ascii="Arial" w:eastAsia="Calibri" w:hAnsi="Arial" w:cs="Arial"/>
          <w:sz w:val="20"/>
          <w:szCs w:val="20"/>
          <w:lang w:eastAsia="en-US"/>
        </w:rPr>
        <w:t>.</w:t>
      </w:r>
      <w:r w:rsidR="004111FA">
        <w:rPr>
          <w:rFonts w:ascii="Arial" w:eastAsia="Calibri" w:hAnsi="Arial" w:cs="Arial"/>
          <w:sz w:val="20"/>
          <w:szCs w:val="20"/>
          <w:lang w:eastAsia="en-US"/>
        </w:rPr>
        <w:t xml:space="preserve"> 2019</w:t>
      </w:r>
      <w:r w:rsidR="0077108F">
        <w:rPr>
          <w:rFonts w:ascii="Arial" w:eastAsia="Calibri" w:hAnsi="Arial" w:cs="Arial"/>
          <w:sz w:val="20"/>
          <w:szCs w:val="20"/>
          <w:lang w:eastAsia="en-US"/>
        </w:rPr>
        <w:t>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14CDD1DE" w:rsidR="004C4FC7" w:rsidRPr="00960CC2" w:rsidRDefault="004111FA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PetroJet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Sp. z o.o.</w:t>
            </w:r>
          </w:p>
        </w:tc>
        <w:tc>
          <w:tcPr>
            <w:tcW w:w="2126" w:type="dxa"/>
            <w:shd w:val="clear" w:color="auto" w:fill="auto"/>
          </w:tcPr>
          <w:p w14:paraId="2A8ADA97" w14:textId="08C2288A" w:rsidR="004C4FC7" w:rsidRPr="00960CC2" w:rsidRDefault="004111FA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26-600 Pionki, Kieszek 52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61738082" w:rsidR="004C4FC7" w:rsidRPr="00960CC2" w:rsidRDefault="004111FA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17 748,00</w:t>
            </w:r>
          </w:p>
        </w:tc>
        <w:tc>
          <w:tcPr>
            <w:tcW w:w="1494" w:type="dxa"/>
            <w:shd w:val="clear" w:color="auto" w:fill="auto"/>
          </w:tcPr>
          <w:p w14:paraId="75B8F18D" w14:textId="6737809E" w:rsidR="004C4FC7" w:rsidRPr="00960CC2" w:rsidRDefault="004111FA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21 830,04</w:t>
            </w:r>
          </w:p>
        </w:tc>
      </w:tr>
    </w:tbl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668430AB" w14:textId="77D42F27" w:rsidR="004C4FC7" w:rsidRPr="00960CC2" w:rsidRDefault="00FA50EB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 wybrać ofer</w:t>
      </w:r>
      <w:r w:rsidR="004111FA">
        <w:rPr>
          <w:rFonts w:ascii="Arial" w:eastAsia="Calibri" w:hAnsi="Arial" w:cs="Arial"/>
          <w:sz w:val="20"/>
          <w:szCs w:val="20"/>
          <w:lang w:eastAsia="en-US"/>
        </w:rPr>
        <w:t xml:space="preserve">tę </w:t>
      </w:r>
      <w:proofErr w:type="spellStart"/>
      <w:r w:rsidR="004111FA">
        <w:rPr>
          <w:rFonts w:ascii="Arial" w:eastAsia="Calibri" w:hAnsi="Arial" w:cs="Arial"/>
          <w:sz w:val="20"/>
          <w:szCs w:val="20"/>
          <w:lang w:eastAsia="en-US"/>
        </w:rPr>
        <w:t>PetroJet</w:t>
      </w:r>
      <w:proofErr w:type="spellEnd"/>
      <w:r w:rsidR="004111FA">
        <w:rPr>
          <w:rFonts w:ascii="Arial" w:eastAsia="Calibri" w:hAnsi="Arial" w:cs="Arial"/>
          <w:sz w:val="20"/>
          <w:szCs w:val="20"/>
          <w:lang w:eastAsia="en-US"/>
        </w:rPr>
        <w:t xml:space="preserve"> Sp. z o.o.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Kosz</w:t>
      </w:r>
      <w:r w:rsidR="004111FA">
        <w:rPr>
          <w:rFonts w:ascii="Arial" w:eastAsia="Calibri" w:hAnsi="Arial" w:cs="Arial"/>
          <w:sz w:val="20"/>
          <w:szCs w:val="20"/>
          <w:lang w:eastAsia="en-US"/>
        </w:rPr>
        <w:t>t realizacji wyniesie 17 748 zł netto, 21 830,04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14:paraId="0543E189" w14:textId="256B9D72" w:rsidR="008D7961" w:rsidRPr="00C7057D" w:rsidRDefault="004C4FC7" w:rsidP="00E74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41644F5C" w:rsidR="004C4FC7" w:rsidRPr="00C7057D" w:rsidRDefault="00FB7DE5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(-) Janusz Kurczak</w:t>
      </w: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E74DCE">
      <w:pPr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FF898" w14:textId="77777777" w:rsidR="003C7332" w:rsidRDefault="003C7332" w:rsidP="00D54119">
      <w:r>
        <w:separator/>
      </w:r>
    </w:p>
  </w:endnote>
  <w:endnote w:type="continuationSeparator" w:id="0">
    <w:p w14:paraId="68DFB0E9" w14:textId="77777777" w:rsidR="003C7332" w:rsidRDefault="003C7332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7E6B1915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3C7332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6B8B811C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61E506E8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2A46D650" w14:textId="77777777" w:rsidR="00E74DCE" w:rsidRDefault="00E74DCE" w:rsidP="00E74DCE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7A988158" w14:textId="77777777" w:rsidR="00E74DCE" w:rsidRPr="007D77B4" w:rsidRDefault="00E74DCE" w:rsidP="00E74DCE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17564C77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B95C" w14:textId="77777777" w:rsidR="003C7332" w:rsidRDefault="003C7332" w:rsidP="00D54119">
      <w:r>
        <w:separator/>
      </w:r>
    </w:p>
  </w:footnote>
  <w:footnote w:type="continuationSeparator" w:id="0">
    <w:p w14:paraId="18D9B561" w14:textId="77777777" w:rsidR="003C7332" w:rsidRDefault="003C7332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963D8"/>
    <w:rsid w:val="001B17FF"/>
    <w:rsid w:val="001D30F8"/>
    <w:rsid w:val="001E0EA4"/>
    <w:rsid w:val="001F1C60"/>
    <w:rsid w:val="001F578E"/>
    <w:rsid w:val="001F6F4B"/>
    <w:rsid w:val="0020085D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76DD9"/>
    <w:rsid w:val="00381873"/>
    <w:rsid w:val="00387677"/>
    <w:rsid w:val="003920F8"/>
    <w:rsid w:val="003B14D3"/>
    <w:rsid w:val="003B332F"/>
    <w:rsid w:val="003C7332"/>
    <w:rsid w:val="003D072E"/>
    <w:rsid w:val="003D23CC"/>
    <w:rsid w:val="003E7EC6"/>
    <w:rsid w:val="003F2052"/>
    <w:rsid w:val="00401645"/>
    <w:rsid w:val="004111FA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0327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78C"/>
    <w:rsid w:val="00567A6D"/>
    <w:rsid w:val="005703E0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08F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93B3F"/>
    <w:rsid w:val="009B70F0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061F"/>
    <w:rsid w:val="00AA17E8"/>
    <w:rsid w:val="00AB34BD"/>
    <w:rsid w:val="00AD233C"/>
    <w:rsid w:val="00AD4103"/>
    <w:rsid w:val="00AD41CB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92923"/>
    <w:rsid w:val="00DA174F"/>
    <w:rsid w:val="00DB4E94"/>
    <w:rsid w:val="00DC4A1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4DCE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A50EB"/>
    <w:rsid w:val="00FB783E"/>
    <w:rsid w:val="00FB7DE5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BE0E-9DB3-4625-ABA3-939B9D9D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2018-12-11T12:51:00Z</cp:lastPrinted>
  <dcterms:created xsi:type="dcterms:W3CDTF">2019-04-04T08:49:00Z</dcterms:created>
  <dcterms:modified xsi:type="dcterms:W3CDTF">2019-04-04T08:49:00Z</dcterms:modified>
</cp:coreProperties>
</file>