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E66ABD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bookmarkStart w:id="0" w:name="_GoBack"/>
          <w:bookmarkEnd w:id="0"/>
          <w:p w:rsidR="00E66ABD" w:rsidRPr="00AE0D6F" w:rsidRDefault="001F07A3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48260</wp:posOffset>
                      </wp:positionV>
                      <wp:extent cx="6457950" cy="12096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="00787B72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</w:t>
                                  </w:r>
                                  <w:r w:rsidR="001F07A3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wolne stanowisko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  <w:r w:rsidR="00691EFC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28-42; 00-272 Warszawa</w:t>
                                  </w:r>
                                </w:p>
                                <w:p w:rsidR="00D83A13" w:rsidRPr="00787B72" w:rsidRDefault="008E3F4D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Starszy referent ds. sprzedaży</w:t>
                                  </w:r>
                                </w:p>
                                <w:p w:rsidR="00ED339E" w:rsidRPr="00691EFC" w:rsidRDefault="00691EFC" w:rsidP="00691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="00E76F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Zespół Marketingu</w:t>
                                  </w:r>
                                  <w:r w:rsidR="00ED33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="00ED33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="00ED33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="00ED339E" w:rsidRPr="00932F9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3pt;margin-top:3.8pt;width:508.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ga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" stroked="f">
                      <v:textbox>
                        <w:txbxContent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="00787B72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</w:t>
                            </w:r>
                            <w:r w:rsidR="001F07A3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wolne stanowisko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  <w:r w:rsidR="00691EFC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28-42; 00-272 Warszawa</w:t>
                            </w:r>
                          </w:p>
                          <w:p w:rsidR="00D83A13" w:rsidRPr="00787B72" w:rsidRDefault="008E3F4D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Starszy referent ds. sprzedaży</w:t>
                            </w:r>
                          </w:p>
                          <w:p w:rsidR="00ED339E" w:rsidRPr="00691EFC" w:rsidRDefault="00691EFC" w:rsidP="00691E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="00E76F5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Zespół Marketingu</w:t>
                            </w:r>
                            <w:r w:rsidR="00ED339E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="00ED339E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="00ED339E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="00ED339E" w:rsidRPr="00932F99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E66ABD" w:rsidRPr="00AE0D6F" w:rsidRDefault="00E66ABD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66ABD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66ABD" w:rsidRDefault="00E66AB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83A13" w:rsidRDefault="00D83A13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66ABD" w:rsidRDefault="00E66ABD" w:rsidP="00D616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91EFC" w:rsidRPr="00AE0D6F" w:rsidRDefault="00691EFC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66ABD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E66ABD" w:rsidRPr="00AE0D6F" w:rsidTr="00D6160C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4E2581" w:rsidRPr="008E3F4D" w:rsidRDefault="008E3F4D" w:rsidP="008E3F4D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klientów sklepu internetowego w zakresie koresponde</w:t>
            </w:r>
            <w:r w:rsidR="0069773C">
              <w:rPr>
                <w:rFonts w:ascii="Arial" w:hAnsi="Arial" w:cs="Arial"/>
                <w:color w:val="000000"/>
                <w:sz w:val="16"/>
                <w:szCs w:val="16"/>
              </w:rPr>
              <w:t>ncji,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monitorowania transakcji</w:t>
            </w:r>
            <w:r w:rsidR="0069773C">
              <w:rPr>
                <w:rFonts w:ascii="Arial" w:hAnsi="Arial" w:cs="Arial"/>
                <w:color w:val="000000"/>
                <w:sz w:val="16"/>
                <w:szCs w:val="16"/>
              </w:rPr>
              <w:t xml:space="preserve"> i procesu sprzedaży</w:t>
            </w:r>
          </w:p>
          <w:p w:rsidR="00730CD5" w:rsidRDefault="008E3F4D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Bieżąca aktualizacja oferty wydawnictw i materiałów reklamowych</w:t>
            </w:r>
          </w:p>
          <w:p w:rsidR="007828E2" w:rsidRDefault="008E3F4D" w:rsidP="004E2581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Przygotowywanie dokumentacji wizualnej produktów oraz umieszczanie jej na stronie internetowej sklepu</w:t>
            </w:r>
          </w:p>
          <w:p w:rsidR="007828E2" w:rsidRPr="007828E2" w:rsidRDefault="008E3F4D" w:rsidP="007828E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Administrowanie systemu kasowego iKsoris</w:t>
            </w:r>
          </w:p>
          <w:p w:rsidR="004E2581" w:rsidRDefault="008E3F4D" w:rsidP="001B1864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Koordynacja sprzedaży biletów, lekcji muzealnych i innych wydarzeń organizowanych przez MW</w:t>
            </w:r>
          </w:p>
          <w:p w:rsidR="00FF6BEB" w:rsidRDefault="00FF6BEB" w:rsidP="00FF6BEB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Monitorowanie i analiza wyników sprzedaży</w:t>
            </w:r>
          </w:p>
          <w:p w:rsidR="00FF6BEB" w:rsidRPr="00FF6BEB" w:rsidRDefault="00FF6BEB" w:rsidP="00FF6BEB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Przygotowywanie raportów sprzedaży</w:t>
            </w:r>
          </w:p>
          <w:p w:rsidR="004E2581" w:rsidRDefault="008E3F4D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</w:t>
            </w:r>
            <w:r w:rsidR="00FF6BEB">
              <w:rPr>
                <w:rFonts w:ascii="Arial" w:hAnsi="Arial" w:cs="Arial"/>
                <w:color w:val="000000"/>
                <w:sz w:val="16"/>
                <w:szCs w:val="16"/>
              </w:rPr>
              <w:t>zygotowywanie i analiza raportów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frekwencji</w:t>
            </w:r>
            <w:r w:rsidR="00FF6BEB">
              <w:rPr>
                <w:rFonts w:ascii="Arial" w:hAnsi="Arial" w:cs="Arial"/>
                <w:color w:val="000000"/>
                <w:sz w:val="16"/>
                <w:szCs w:val="16"/>
              </w:rPr>
              <w:t xml:space="preserve"> MW oraz Oddziałów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871F0" w:rsidRDefault="00FF6BEB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Organizowanie sprzedaży wydawnictw własnych, komi</w:t>
            </w:r>
            <w:r w:rsidR="00F4461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owych i upominków</w:t>
            </w:r>
          </w:p>
          <w:p w:rsidR="005871F0" w:rsidRDefault="00FF6BEB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Monitorowanie ruchów magazynowych</w:t>
            </w:r>
          </w:p>
          <w:p w:rsidR="005871F0" w:rsidRDefault="0069773C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Zamawianie</w:t>
            </w:r>
            <w:r w:rsidR="00FF6BEB">
              <w:rPr>
                <w:rFonts w:ascii="Arial" w:hAnsi="Arial" w:cs="Arial"/>
                <w:color w:val="000000"/>
                <w:sz w:val="16"/>
                <w:szCs w:val="16"/>
              </w:rPr>
              <w:t xml:space="preserve"> artykułów przeznaczonych do sprzedaży</w:t>
            </w:r>
          </w:p>
          <w:p w:rsidR="00730CD5" w:rsidRDefault="00FF6BEB" w:rsidP="008F41D2">
            <w:pPr>
              <w:numPr>
                <w:ilvl w:val="0"/>
                <w:numId w:val="4"/>
              </w:numPr>
              <w:tabs>
                <w:tab w:val="clear" w:pos="720"/>
                <w:tab w:val="num" w:pos="202"/>
              </w:tabs>
              <w:suppressAutoHyphens/>
              <w:spacing w:after="0" w:line="100" w:lineRule="atLeast"/>
              <w:ind w:left="34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Współpraca z kontrahentami zewnętrznymi </w:t>
            </w:r>
          </w:p>
          <w:p w:rsidR="00E66ABD" w:rsidRPr="00AE0D6F" w:rsidRDefault="00E66ABD" w:rsidP="00D6160C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215B3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 w:rsidRPr="00AE0D6F"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 xml:space="preserve">:                                                                                             </w:t>
            </w: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Miejsce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2C046E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Praca w budynku Muzeum i poza nim. Bezpieczne warunki pracy na stanowisku. Budynek, pomieszczenie pracy oraz toaleta umożliwiają poruszanie się na wózku inwalidzkim. Winda w budynku. 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Stanowisko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Stanowisko pracy związane jest z pracą przy komputerze, przemieszczaniem się wewnątrz budynku i w terenie oraz rozmowami telefonicznymi.  </w:t>
            </w:r>
          </w:p>
        </w:tc>
      </w:tr>
      <w:tr w:rsidR="00E66ABD" w:rsidRPr="00AE0D6F" w:rsidTr="009B480C">
        <w:trPr>
          <w:trHeight w:val="437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E66ABD" w:rsidRPr="00AE0D6F" w:rsidTr="00095AAF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FF6BEB" w:rsidRDefault="007828E2" w:rsidP="009761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F6BEB">
              <w:rPr>
                <w:rFonts w:ascii="Arial" w:hAnsi="Arial" w:cs="Arial"/>
                <w:sz w:val="16"/>
                <w:szCs w:val="16"/>
                <w:lang w:eastAsia="pl-PL"/>
              </w:rPr>
              <w:t>W</w:t>
            </w:r>
            <w:r w:rsidR="00E85C4F" w:rsidRPr="00FF6BEB">
              <w:rPr>
                <w:rFonts w:ascii="Arial" w:hAnsi="Arial" w:cs="Arial"/>
                <w:sz w:val="16"/>
                <w:szCs w:val="16"/>
                <w:lang w:eastAsia="pl-PL"/>
              </w:rPr>
              <w:t>ykształceni</w:t>
            </w:r>
            <w:r w:rsidR="000A7082">
              <w:rPr>
                <w:rFonts w:ascii="Arial" w:hAnsi="Arial" w:cs="Arial"/>
                <w:sz w:val="16"/>
                <w:szCs w:val="16"/>
                <w:lang w:eastAsia="pl-PL"/>
              </w:rPr>
              <w:t>e</w:t>
            </w:r>
            <w:r w:rsidRPr="00FF6BEB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FF6BEB" w:rsidRPr="00FF6BEB">
              <w:rPr>
                <w:rFonts w:ascii="Arial" w:hAnsi="Arial" w:cs="Arial"/>
                <w:sz w:val="16"/>
                <w:szCs w:val="16"/>
                <w:lang w:eastAsia="pl-PL"/>
              </w:rPr>
              <w:t xml:space="preserve">średnie </w:t>
            </w:r>
          </w:p>
          <w:p w:rsidR="009B480C" w:rsidRPr="004B211B" w:rsidRDefault="009B480C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język angielski  w stopniu komunikatywnym</w:t>
            </w:r>
          </w:p>
          <w:p w:rsidR="0061298C" w:rsidRPr="0061298C" w:rsidRDefault="0061298C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obsługa komputera: </w:t>
            </w:r>
            <w:r w:rsidR="004B211B">
              <w:rPr>
                <w:rFonts w:ascii="Arial" w:hAnsi="Arial" w:cs="Arial"/>
                <w:sz w:val="16"/>
                <w:szCs w:val="16"/>
                <w:lang w:eastAsia="pl-PL"/>
              </w:rPr>
              <w:t>Windows, pakiet MS Office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, Internet</w:t>
            </w:r>
          </w:p>
          <w:p w:rsidR="00E66ABD" w:rsidRPr="00AE0D6F" w:rsidRDefault="00E66ABD" w:rsidP="004E25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pełna zdolność do czynności prawnych oraz korzy</w:t>
            </w:r>
            <w:r w:rsidR="002A2263">
              <w:rPr>
                <w:rFonts w:ascii="Arial" w:hAnsi="Arial" w:cs="Arial"/>
                <w:sz w:val="16"/>
                <w:szCs w:val="16"/>
                <w:lang w:eastAsia="pl-PL"/>
              </w:rPr>
              <w:t>stanie z pełni praw publicznych</w:t>
            </w:r>
          </w:p>
          <w:p w:rsidR="00E66ABD" w:rsidRPr="0029141D" w:rsidRDefault="00E66ABD" w:rsidP="002914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niekaralność za umyślne przestępstwo ścigane z oskarżenia publicznego lu</w:t>
            </w:r>
            <w:r w:rsidR="002A2263">
              <w:rPr>
                <w:rFonts w:ascii="Arial" w:hAnsi="Arial" w:cs="Arial"/>
                <w:sz w:val="16"/>
                <w:szCs w:val="16"/>
                <w:lang w:eastAsia="pl-PL"/>
              </w:rPr>
              <w:t>b umyślne przestępstwo skarbowe</w:t>
            </w:r>
          </w:p>
        </w:tc>
      </w:tr>
      <w:tr w:rsidR="00E66ABD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E66ABD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9B480C" w:rsidRDefault="00E76F59" w:rsidP="009B48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znajomość innego języka obcego mile widziana (niemiecki, francuski)</w:t>
            </w:r>
          </w:p>
          <w:p w:rsidR="00FF6BEB" w:rsidRDefault="00FF6BEB" w:rsidP="009B48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wykształcenie wyższe</w:t>
            </w:r>
          </w:p>
          <w:p w:rsidR="00020618" w:rsidRDefault="00020618" w:rsidP="009B48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doświadczenie </w:t>
            </w:r>
            <w:r w:rsidR="00572D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</w:t>
            </w:r>
            <w:r w:rsidR="00FF6BEB">
              <w:rPr>
                <w:rFonts w:ascii="Arial" w:hAnsi="Arial" w:cs="Arial"/>
                <w:sz w:val="16"/>
                <w:szCs w:val="16"/>
                <w:lang w:eastAsia="pl-PL"/>
              </w:rPr>
              <w:t>sprzedaży</w:t>
            </w:r>
          </w:p>
          <w:p w:rsidR="00FF6BEB" w:rsidRPr="009B480C" w:rsidRDefault="00FF6BEB" w:rsidP="009B48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znajomość systemu kasowego iKsoris</w:t>
            </w:r>
          </w:p>
          <w:p w:rsidR="0061298C" w:rsidRDefault="004B211B" w:rsidP="00B716C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odpowiedzialność</w:t>
            </w:r>
          </w:p>
          <w:p w:rsidR="0061298C" w:rsidRDefault="00787B72" w:rsidP="00B716C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lojalność</w:t>
            </w:r>
          </w:p>
          <w:p w:rsidR="00B716C5" w:rsidRDefault="00E76F59" w:rsidP="004B211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 negocjacyjne</w:t>
            </w:r>
          </w:p>
          <w:p w:rsidR="00787B72" w:rsidRPr="004B211B" w:rsidRDefault="00E76F59" w:rsidP="004B211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rzetelność, skuteczność w działaniu </w:t>
            </w:r>
          </w:p>
        </w:tc>
      </w:tr>
      <w:tr w:rsidR="00E66ABD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E66ABD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Proces rekrutacji na wyżej wymienione stanowisko będzie dwuetapowy.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Etap pierwszy polegał będzie na przesłaniu zgłoszeń i ocenie formalnej złożonych aplikacji.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Wybrane osoby spełniające wymagania zostaną zaproszone do udziału w drugim etapie rekrutacji, który polegał będzie na rozmowie kwalifikacyjne</w:t>
            </w:r>
            <w:smartTag w:uri="urn:schemas-microsoft-com:office:smarttags" w:element="PersonName">
              <w:r w:rsidRPr="00AE0D6F">
                <w:rPr>
                  <w:rFonts w:ascii="Arial" w:hAnsi="Arial" w:cs="Arial"/>
                  <w:bCs/>
                  <w:sz w:val="16"/>
                  <w:szCs w:val="16"/>
                  <w:lang w:eastAsia="pl-PL"/>
                </w:rPr>
                <w:t>j.</w:t>
              </w:r>
            </w:smartTag>
          </w:p>
        </w:tc>
      </w:tr>
      <w:tr w:rsidR="00E66ABD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E66ABD" w:rsidRPr="00AE0D6F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E66ABD" w:rsidRPr="00AE0D6F" w:rsidRDefault="00E66ABD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E66ABD" w:rsidRDefault="00E66ABD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wymagane wykształcenie</w:t>
            </w:r>
          </w:p>
          <w:p w:rsidR="00E66ABD" w:rsidRPr="008F41D2" w:rsidRDefault="004B211B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F41D2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wymagany staż pracy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E66ABD" w:rsidRPr="008F41D2" w:rsidRDefault="00E66ABD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 o pełnej zdolnośc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>i do czynności prawnych oraz korzystaniu z pełni praw publicznych*</w:t>
            </w:r>
          </w:p>
          <w:p w:rsidR="00E66ABD" w:rsidRPr="00AE0D6F" w:rsidRDefault="00E66ABD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E76F59" w:rsidRDefault="00E76F59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podpisana odręcznie klauzula o treści: „Wyrażam zgodę na przetwarzanie moich danych osobowych zawartych w ofercie pracy dla potrzeb rekrutacji, zgodnie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rozporządzeniem Parlamentu Europejskiego i Rady (UE) 2016/679 z 27 kwietnia 2016 r. w sprawie ochrony osób fizycznych w związku z przetwarzaniem danych osobowych i w sprawie swobodnego przepływu takich danych oraz uchylenia dyrektywy 95/46/WE”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</w:p>
          <w:p w:rsidR="0061298C" w:rsidRPr="00E76F59" w:rsidRDefault="00E76F59" w:rsidP="00E76F59">
            <w:pPr>
              <w:numPr>
                <w:ilvl w:val="0"/>
                <w:numId w:val="2"/>
              </w:numPr>
              <w:spacing w:after="0" w:line="240" w:lineRule="auto"/>
              <w:ind w:right="25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podpisana odręcznie klauzula o treści: „Przyjmuję do wiadomości informacje o przetwarzaniu moich danych osobowych na potrzeby rekrutacji.”. </w:t>
            </w:r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do dnia </w:t>
            </w:r>
            <w:r w:rsidR="002C046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AB304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7.06</w:t>
            </w:r>
            <w:r w:rsidR="00E76F5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.2019</w:t>
            </w: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godziny 15.00</w:t>
            </w: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hyperlink r:id="rId8" w:history="1">
              <w:r w:rsidRPr="009973F4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hyperlink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Pr="00AE0D6F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E0D6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61298C" w:rsidRDefault="001F07A3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</w:t>
            </w:r>
            <w:r w:rsidR="006757C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Starego Miasta 28</w:t>
            </w:r>
          </w:p>
          <w:p w:rsidR="0061298C" w:rsidRDefault="001F07A3" w:rsidP="0061298C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</w:t>
            </w:r>
            <w:r w:rsidR="0061298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Warszawa</w:t>
            </w:r>
            <w:r w:rsidR="0061298C"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61298C" w:rsidRPr="00AE0D6F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na </w:t>
            </w:r>
            <w:r w:rsidRPr="005E6412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kopercie</w:t>
            </w: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 w:rsidR="00FF6BE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</w:t>
            </w:r>
            <w:r w:rsidR="00E31F9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</w:t>
            </w:r>
            <w:r w:rsidR="00AB304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RS</w:t>
            </w:r>
            <w:r w:rsidR="00E76F5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_KPM/2019</w:t>
            </w:r>
            <w:r w:rsidRPr="00AE0D6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61298C" w:rsidRPr="00AE0D6F" w:rsidRDefault="0061298C" w:rsidP="006129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61298C" w:rsidRPr="00AE0D6F" w:rsidRDefault="0061298C" w:rsidP="006129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Dokumenty uważa się za dostarczone w terminie, jeżeli wpłynęły na w/w adres w termin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ie do dnia </w:t>
            </w:r>
            <w:r w:rsidR="00AB304A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17.06</w:t>
            </w:r>
            <w:r w:rsidR="002C046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r.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do godziny 15.00</w:t>
            </w:r>
          </w:p>
          <w:p w:rsidR="00E66ABD" w:rsidRPr="00AE0D6F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color w:val="575757"/>
                <w:sz w:val="12"/>
                <w:szCs w:val="12"/>
                <w:lang w:eastAsia="pl-PL"/>
              </w:rPr>
              <w:t xml:space="preserve">*Druki oświadczeń są do pobrania na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stroni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e BIP Muzeum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Warszawy</w:t>
            </w:r>
          </w:p>
        </w:tc>
      </w:tr>
    </w:tbl>
    <w:p w:rsidR="00E66ABD" w:rsidRPr="00AE0D6F" w:rsidRDefault="00E66ABD">
      <w:pPr>
        <w:rPr>
          <w:rFonts w:ascii="Arial" w:hAnsi="Arial" w:cs="Arial"/>
        </w:rPr>
      </w:pPr>
    </w:p>
    <w:sectPr w:rsidR="00E66ABD" w:rsidRPr="00AE0D6F" w:rsidSect="00F674F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F1" w:rsidRDefault="007A6CF1" w:rsidP="003B1C79">
      <w:pPr>
        <w:spacing w:after="0" w:line="240" w:lineRule="auto"/>
      </w:pPr>
      <w:r>
        <w:separator/>
      </w:r>
    </w:p>
  </w:endnote>
  <w:endnote w:type="continuationSeparator" w:id="0">
    <w:p w:rsidR="007A6CF1" w:rsidRDefault="007A6CF1" w:rsidP="003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F1" w:rsidRDefault="007A6CF1" w:rsidP="003B1C79">
      <w:pPr>
        <w:spacing w:after="0" w:line="240" w:lineRule="auto"/>
      </w:pPr>
      <w:r>
        <w:separator/>
      </w:r>
    </w:p>
  </w:footnote>
  <w:footnote w:type="continuationSeparator" w:id="0">
    <w:p w:rsidR="007A6CF1" w:rsidRDefault="007A6CF1" w:rsidP="003B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F4A23"/>
    <w:multiLevelType w:val="hybridMultilevel"/>
    <w:tmpl w:val="ED42BE92"/>
    <w:lvl w:ilvl="0" w:tplc="7764C9E2">
      <w:start w:val="1"/>
      <w:numFmt w:val="bullet"/>
      <w:lvlText w:val=""/>
      <w:lvlJc w:val="left"/>
      <w:pPr>
        <w:tabs>
          <w:tab w:val="num" w:pos="720"/>
        </w:tabs>
        <w:ind w:left="144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20618"/>
    <w:rsid w:val="000208BB"/>
    <w:rsid w:val="00095AAF"/>
    <w:rsid w:val="000A7082"/>
    <w:rsid w:val="001312F5"/>
    <w:rsid w:val="00131AAC"/>
    <w:rsid w:val="00165E07"/>
    <w:rsid w:val="001B1864"/>
    <w:rsid w:val="001F07A3"/>
    <w:rsid w:val="00214397"/>
    <w:rsid w:val="00233E40"/>
    <w:rsid w:val="00267567"/>
    <w:rsid w:val="00272551"/>
    <w:rsid w:val="002868D7"/>
    <w:rsid w:val="0029141D"/>
    <w:rsid w:val="002A2263"/>
    <w:rsid w:val="002C046E"/>
    <w:rsid w:val="002D059A"/>
    <w:rsid w:val="00312D65"/>
    <w:rsid w:val="00336832"/>
    <w:rsid w:val="00380A6B"/>
    <w:rsid w:val="003B1C79"/>
    <w:rsid w:val="003F5A24"/>
    <w:rsid w:val="00403BF7"/>
    <w:rsid w:val="00416801"/>
    <w:rsid w:val="004346CE"/>
    <w:rsid w:val="00460A91"/>
    <w:rsid w:val="00475026"/>
    <w:rsid w:val="004B211B"/>
    <w:rsid w:val="004B4AF6"/>
    <w:rsid w:val="004C7C6E"/>
    <w:rsid w:val="004E0ADE"/>
    <w:rsid w:val="004E2581"/>
    <w:rsid w:val="005104C5"/>
    <w:rsid w:val="00572DE1"/>
    <w:rsid w:val="005871F0"/>
    <w:rsid w:val="005D207E"/>
    <w:rsid w:val="005E1024"/>
    <w:rsid w:val="005F48AE"/>
    <w:rsid w:val="0060666F"/>
    <w:rsid w:val="006120EF"/>
    <w:rsid w:val="0061298C"/>
    <w:rsid w:val="006475D0"/>
    <w:rsid w:val="006702AA"/>
    <w:rsid w:val="006757C7"/>
    <w:rsid w:val="00691EFC"/>
    <w:rsid w:val="006953AA"/>
    <w:rsid w:val="0069773C"/>
    <w:rsid w:val="00726E46"/>
    <w:rsid w:val="00730CD5"/>
    <w:rsid w:val="00736D44"/>
    <w:rsid w:val="007828E2"/>
    <w:rsid w:val="00787B72"/>
    <w:rsid w:val="007A6CF1"/>
    <w:rsid w:val="007C4B3E"/>
    <w:rsid w:val="007D449D"/>
    <w:rsid w:val="007D4E1A"/>
    <w:rsid w:val="00857B0A"/>
    <w:rsid w:val="008673AF"/>
    <w:rsid w:val="00893648"/>
    <w:rsid w:val="008E3F4D"/>
    <w:rsid w:val="008F41D2"/>
    <w:rsid w:val="008F52CA"/>
    <w:rsid w:val="0090027B"/>
    <w:rsid w:val="00922214"/>
    <w:rsid w:val="0093222D"/>
    <w:rsid w:val="00932EF7"/>
    <w:rsid w:val="00932F99"/>
    <w:rsid w:val="009803E5"/>
    <w:rsid w:val="009B246B"/>
    <w:rsid w:val="009B480C"/>
    <w:rsid w:val="00A46122"/>
    <w:rsid w:val="00A463B0"/>
    <w:rsid w:val="00A568CE"/>
    <w:rsid w:val="00A679FA"/>
    <w:rsid w:val="00A75726"/>
    <w:rsid w:val="00A757E9"/>
    <w:rsid w:val="00AB304A"/>
    <w:rsid w:val="00AC4023"/>
    <w:rsid w:val="00AD50BD"/>
    <w:rsid w:val="00AE0D6F"/>
    <w:rsid w:val="00AE2DAA"/>
    <w:rsid w:val="00AE547A"/>
    <w:rsid w:val="00B716C5"/>
    <w:rsid w:val="00C215B3"/>
    <w:rsid w:val="00C9331B"/>
    <w:rsid w:val="00CB171C"/>
    <w:rsid w:val="00CD3899"/>
    <w:rsid w:val="00D00243"/>
    <w:rsid w:val="00D01713"/>
    <w:rsid w:val="00D04893"/>
    <w:rsid w:val="00D6160C"/>
    <w:rsid w:val="00D83A13"/>
    <w:rsid w:val="00E1020C"/>
    <w:rsid w:val="00E16C88"/>
    <w:rsid w:val="00E31F90"/>
    <w:rsid w:val="00E66ABD"/>
    <w:rsid w:val="00E76F59"/>
    <w:rsid w:val="00E81A92"/>
    <w:rsid w:val="00E85C4F"/>
    <w:rsid w:val="00EA4B86"/>
    <w:rsid w:val="00EC5DB3"/>
    <w:rsid w:val="00ED339E"/>
    <w:rsid w:val="00ED52C1"/>
    <w:rsid w:val="00EF07DF"/>
    <w:rsid w:val="00F42FAA"/>
    <w:rsid w:val="00F44610"/>
    <w:rsid w:val="00F674F0"/>
    <w:rsid w:val="00F73FD8"/>
    <w:rsid w:val="00F76916"/>
    <w:rsid w:val="00F908D8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F2F38-782C-46F7-B782-DDB60D9F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en-US"/>
    </w:rPr>
  </w:style>
  <w:style w:type="character" w:styleId="Hipercze">
    <w:name w:val="Hyperlink"/>
    <w:uiPriority w:val="99"/>
    <w:unhideWhenUsed/>
    <w:rsid w:val="0061298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C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C79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uzeumwarsz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2831-4090-41FA-AB0A-37C7024B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Michalska</cp:lastModifiedBy>
  <cp:revision>2</cp:revision>
  <cp:lastPrinted>2018-02-20T10:25:00Z</cp:lastPrinted>
  <dcterms:created xsi:type="dcterms:W3CDTF">2019-06-04T10:37:00Z</dcterms:created>
  <dcterms:modified xsi:type="dcterms:W3CDTF">2019-06-04T10:37:00Z</dcterms:modified>
</cp:coreProperties>
</file>