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FE3F5F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94569D">
        <w:rPr>
          <w:bCs/>
        </w:rPr>
        <w:t>25</w:t>
      </w:r>
      <w:r w:rsidR="00E547D2">
        <w:rPr>
          <w:bCs/>
        </w:rPr>
        <w:t xml:space="preserve"> </w:t>
      </w:r>
      <w:r w:rsidR="0094569D">
        <w:rPr>
          <w:bCs/>
        </w:rPr>
        <w:t>lipca</w:t>
      </w:r>
      <w:r w:rsidR="00E547D2">
        <w:rPr>
          <w:bCs/>
        </w:rPr>
        <w:t xml:space="preserve"> 201</w:t>
      </w:r>
      <w:r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94569D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Referent ds. sprzedaży</w:t>
      </w:r>
    </w:p>
    <w:p w:rsidR="00E547D2" w:rsidRPr="008B7978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94569D">
        <w:rPr>
          <w:b/>
          <w:bCs/>
          <w:lang w:eastAsia="pl-PL"/>
        </w:rPr>
        <w:t>R</w:t>
      </w:r>
      <w:r w:rsidR="003E0605">
        <w:rPr>
          <w:b/>
          <w:bCs/>
          <w:lang w:eastAsia="pl-PL"/>
        </w:rPr>
        <w:t>S</w:t>
      </w:r>
      <w:r>
        <w:rPr>
          <w:b/>
          <w:bCs/>
          <w:lang w:eastAsia="pl-PL"/>
        </w:rPr>
        <w:t>_</w:t>
      </w:r>
      <w:r w:rsidR="003E0605">
        <w:rPr>
          <w:b/>
          <w:bCs/>
          <w:lang w:eastAsia="pl-PL"/>
        </w:rPr>
        <w:t>KP</w:t>
      </w:r>
      <w:r w:rsidR="0094569D">
        <w:rPr>
          <w:b/>
          <w:bCs/>
          <w:lang w:eastAsia="pl-PL"/>
        </w:rPr>
        <w:t>K</w:t>
      </w:r>
      <w:r>
        <w:rPr>
          <w:b/>
          <w:bCs/>
          <w:lang w:eastAsia="pl-PL"/>
        </w:rPr>
        <w:t>/201</w:t>
      </w:r>
      <w:r w:rsidR="00FE3F5F">
        <w:rPr>
          <w:b/>
          <w:bCs/>
          <w:lang w:eastAsia="pl-PL"/>
        </w:rPr>
        <w:t>9</w:t>
      </w: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</w:t>
      </w:r>
      <w:r w:rsidR="0094569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do zatrudnienia: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 w:rsidR="007212DA">
        <w:rPr>
          <w:rFonts w:ascii="Arial" w:hAnsi="Arial" w:cs="Arial"/>
          <w:b/>
        </w:rPr>
        <w:t>i</w:t>
      </w:r>
      <w:r w:rsidR="0094569D">
        <w:rPr>
          <w:rFonts w:ascii="Arial" w:hAnsi="Arial" w:cs="Arial"/>
          <w:b/>
        </w:rPr>
        <w:t xml:space="preserve"> Katarzyna Wieźlak-Zawadzka </w:t>
      </w:r>
      <w:r>
        <w:rPr>
          <w:rFonts w:ascii="Arial" w:hAnsi="Arial" w:cs="Arial"/>
          <w:b/>
        </w:rPr>
        <w:t xml:space="preserve">– miejsce zamieszkania </w:t>
      </w:r>
      <w:r w:rsidR="003E0605">
        <w:rPr>
          <w:rFonts w:ascii="Arial" w:hAnsi="Arial" w:cs="Arial"/>
          <w:b/>
        </w:rPr>
        <w:t>Warszawa</w:t>
      </w:r>
    </w:p>
    <w:p w:rsidR="0094569D" w:rsidRPr="00261766" w:rsidRDefault="0094569D" w:rsidP="00D479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Pani Katarzyna Cedro – miejsce zamieszkania Warszawa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F70648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</w:t>
      </w:r>
      <w:r w:rsidR="0094569D">
        <w:rPr>
          <w:rFonts w:ascii="Arial" w:hAnsi="Arial" w:cs="Arial"/>
        </w:rPr>
        <w:t>Kandydatki</w:t>
      </w:r>
      <w:r w:rsidRPr="00F70648">
        <w:rPr>
          <w:rFonts w:ascii="Arial" w:hAnsi="Arial" w:cs="Arial"/>
        </w:rPr>
        <w:t xml:space="preserve"> spełnił</w:t>
      </w:r>
      <w:r w:rsidR="0094569D">
        <w:rPr>
          <w:rFonts w:ascii="Arial" w:hAnsi="Arial" w:cs="Arial"/>
        </w:rPr>
        <w:t>y</w:t>
      </w:r>
      <w:r w:rsidRPr="00F70648">
        <w:rPr>
          <w:rFonts w:ascii="Arial" w:hAnsi="Arial" w:cs="Arial"/>
        </w:rPr>
        <w:t xml:space="preserve"> w najwyższym stopniu wymagania stawiane Kandydatom podczas rekrutacji na stanowisko </w:t>
      </w:r>
      <w:r w:rsidR="0094569D">
        <w:rPr>
          <w:rFonts w:ascii="Arial" w:hAnsi="Arial" w:cs="Arial"/>
        </w:rPr>
        <w:t>Referent ds. sprzedaży</w:t>
      </w:r>
      <w:r w:rsidR="00FE3F5F">
        <w:rPr>
          <w:rFonts w:ascii="Arial" w:hAnsi="Arial" w:cs="Arial"/>
        </w:rPr>
        <w:t xml:space="preserve"> </w:t>
      </w:r>
      <w:r w:rsidRPr="00F70648">
        <w:rPr>
          <w:rFonts w:ascii="Arial" w:hAnsi="Arial" w:cs="Arial"/>
        </w:rPr>
        <w:t xml:space="preserve">w </w:t>
      </w:r>
      <w:r w:rsidR="003E0605">
        <w:rPr>
          <w:rFonts w:ascii="Arial" w:hAnsi="Arial" w:cs="Arial"/>
        </w:rPr>
        <w:t xml:space="preserve">Zespole </w:t>
      </w:r>
      <w:bookmarkStart w:id="0" w:name="_GoBack"/>
      <w:bookmarkEnd w:id="0"/>
      <w:r w:rsidR="003E0605">
        <w:rPr>
          <w:rFonts w:ascii="Arial" w:hAnsi="Arial" w:cs="Arial"/>
        </w:rPr>
        <w:t>Marketingu</w:t>
      </w:r>
      <w:r w:rsidR="007212DA">
        <w:rPr>
          <w:rFonts w:ascii="Arial" w:hAnsi="Arial" w:cs="Arial"/>
        </w:rPr>
        <w:t xml:space="preserve">, w </w:t>
      </w:r>
      <w:r w:rsidRPr="00F70648">
        <w:rPr>
          <w:rFonts w:ascii="Arial" w:hAnsi="Arial" w:cs="Arial"/>
        </w:rPr>
        <w:t>Muzeum Warszawy.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81454"/>
    <w:rsid w:val="0018597E"/>
    <w:rsid w:val="00205347"/>
    <w:rsid w:val="00261766"/>
    <w:rsid w:val="002A1D43"/>
    <w:rsid w:val="003C40BE"/>
    <w:rsid w:val="003E0605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505F0"/>
    <w:rsid w:val="007B1719"/>
    <w:rsid w:val="007E2195"/>
    <w:rsid w:val="008108A7"/>
    <w:rsid w:val="00865759"/>
    <w:rsid w:val="008B7978"/>
    <w:rsid w:val="008C7E6F"/>
    <w:rsid w:val="0094569D"/>
    <w:rsid w:val="0095542E"/>
    <w:rsid w:val="009803E5"/>
    <w:rsid w:val="009D3264"/>
    <w:rsid w:val="009E5413"/>
    <w:rsid w:val="00A140B4"/>
    <w:rsid w:val="00A72EFF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68B7"/>
    <w:rsid w:val="00F70648"/>
    <w:rsid w:val="00F81276"/>
    <w:rsid w:val="00FD1286"/>
    <w:rsid w:val="00FD6F12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A5D27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3</cp:revision>
  <dcterms:created xsi:type="dcterms:W3CDTF">2019-07-24T11:35:00Z</dcterms:created>
  <dcterms:modified xsi:type="dcterms:W3CDTF">2019-07-24T11:41:00Z</dcterms:modified>
</cp:coreProperties>
</file>