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6A" w:rsidRDefault="008F5B6A" w:rsidP="001B4AFC">
      <w:pPr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:rsidR="001B4AFC" w:rsidRDefault="001B4AFC" w:rsidP="001B4AFC">
      <w:pPr>
        <w:pStyle w:val="NormalnyWeb"/>
        <w:spacing w:line="360" w:lineRule="auto"/>
        <w:jc w:val="both"/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</w:pPr>
      <w:r>
        <w:rPr>
          <w:rFonts w:ascii="Arial" w:eastAsiaTheme="minorHAnsi" w:hAnsi="Arial" w:cs="Arial"/>
          <w:b/>
          <w:noProof/>
          <w:sz w:val="20"/>
          <w:szCs w:val="20"/>
          <w:bdr w:val="none" w:sz="0" w:space="0" w:color="auto"/>
          <w:lang w:eastAsia="en-US"/>
        </w:rPr>
        <w:drawing>
          <wp:inline distT="0" distB="0" distL="0" distR="0">
            <wp:extent cx="5727700" cy="299148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I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AFC" w:rsidRDefault="001B4AFC" w:rsidP="001B4AFC">
      <w:pPr>
        <w:pStyle w:val="NormalnyWeb"/>
        <w:spacing w:line="360" w:lineRule="auto"/>
        <w:jc w:val="both"/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</w:pPr>
    </w:p>
    <w:p w:rsidR="001B4AFC" w:rsidRPr="001B4AFC" w:rsidRDefault="001B4AFC" w:rsidP="001F3803">
      <w:pPr>
        <w:pStyle w:val="NormalnyWeb"/>
        <w:spacing w:line="360" w:lineRule="auto"/>
        <w:jc w:val="center"/>
        <w:rPr>
          <w:rStyle w:val="A5"/>
          <w:rFonts w:ascii="Arial" w:eastAsiaTheme="minorHAnsi" w:hAnsi="Arial" w:cs="Arial"/>
          <w:b/>
          <w:sz w:val="32"/>
          <w:szCs w:val="32"/>
          <w:bdr w:val="none" w:sz="0" w:space="0" w:color="auto"/>
          <w:lang w:eastAsia="en-US"/>
        </w:rPr>
      </w:pPr>
      <w:r w:rsidRPr="001B4AFC">
        <w:rPr>
          <w:rStyle w:val="A5"/>
          <w:rFonts w:ascii="Arial" w:eastAsiaTheme="minorHAnsi" w:hAnsi="Arial" w:cs="Arial"/>
          <w:b/>
          <w:sz w:val="32"/>
          <w:szCs w:val="32"/>
          <w:bdr w:val="none" w:sz="0" w:space="0" w:color="auto"/>
          <w:lang w:eastAsia="en-US"/>
        </w:rPr>
        <w:t>Rzemieślnicze historie. Pracownia Mieczników</w:t>
      </w:r>
    </w:p>
    <w:p w:rsidR="001B4AFC" w:rsidRDefault="001B4AFC" w:rsidP="001B4AFC">
      <w:pPr>
        <w:pStyle w:val="NormalnyWeb"/>
        <w:spacing w:line="360" w:lineRule="auto"/>
        <w:jc w:val="both"/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</w:pPr>
      <w:r w:rsidRPr="001B4AFC"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  <w:t>Muzeum zbiera historie stołecznych rzemieślników, zachowuje ślady po warsztatach i</w:t>
      </w:r>
      <w:r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  <w:t> </w:t>
      </w:r>
      <w:r w:rsidRPr="001B4AFC"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  <w:t>pracowniach, które zniknęły już z mapy Warszawy. Jedną z nich jest artystyczna pracownia brązowniczo-grawerska rodziny Mieczników, której 74-letnia historia zbiega się z losami miasta. Na nowej wystawie zaprezentujemy jej dorobek, w którym znalazło odbicie życie polityczne, gospodarcze, społeczne i kulturalne Warszawy.</w:t>
      </w:r>
    </w:p>
    <w:p w:rsidR="001B4AFC" w:rsidRPr="001B4AFC" w:rsidRDefault="001B4AFC" w:rsidP="001B4AFC">
      <w:pPr>
        <w:pStyle w:val="NormalnyWeb"/>
        <w:spacing w:line="360" w:lineRule="auto"/>
        <w:jc w:val="both"/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</w:pPr>
      <w:r w:rsidRPr="001B4AFC"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  <w:t>Z gruzów</w:t>
      </w:r>
    </w:p>
    <w:p w:rsidR="001B4AFC" w:rsidRPr="001B4AFC" w:rsidRDefault="001B4AFC" w:rsidP="001B4AFC">
      <w:pPr>
        <w:pStyle w:val="NormalnyWeb"/>
        <w:spacing w:line="360" w:lineRule="auto"/>
        <w:jc w:val="both"/>
        <w:rPr>
          <w:rStyle w:val="A5"/>
          <w:rFonts w:ascii="Arial" w:eastAsiaTheme="minorHAnsi" w:hAnsi="Arial" w:cs="Arial"/>
          <w:bdr w:val="none" w:sz="0" w:space="0" w:color="auto"/>
          <w:lang w:eastAsia="en-US"/>
        </w:rPr>
      </w:pPr>
      <w:r w:rsidRPr="001B4AFC">
        <w:rPr>
          <w:rStyle w:val="A5"/>
          <w:rFonts w:ascii="Arial" w:eastAsiaTheme="minorHAnsi" w:hAnsi="Arial" w:cs="Arial"/>
          <w:bdr w:val="none" w:sz="0" w:space="0" w:color="auto"/>
          <w:lang w:eastAsia="en-US"/>
        </w:rPr>
        <w:t>Władysław Miecznik założył pracownię brązowniczą w 1936 roku. W czasie wojny nieoficjalnie wykonywał dla Państwa Podziemnego polskie orzełki i odznaki bojowe, fałszował piecz</w:t>
      </w:r>
      <w:r>
        <w:rPr>
          <w:rStyle w:val="A5"/>
          <w:rFonts w:ascii="Arial" w:eastAsiaTheme="minorHAnsi" w:hAnsi="Arial" w:cs="Arial"/>
          <w:bdr w:val="none" w:sz="0" w:space="0" w:color="auto"/>
          <w:lang w:eastAsia="en-US"/>
        </w:rPr>
        <w:t>ę</w:t>
      </w:r>
      <w:r w:rsidRPr="001B4AFC">
        <w:rPr>
          <w:rStyle w:val="A5"/>
          <w:rFonts w:ascii="Arial" w:eastAsiaTheme="minorHAnsi" w:hAnsi="Arial" w:cs="Arial"/>
          <w:bdr w:val="none" w:sz="0" w:space="0" w:color="auto"/>
          <w:lang w:eastAsia="en-US"/>
        </w:rPr>
        <w:t>cie niemieckich instytucji potrzebne do podrabiania dokumentów.</w:t>
      </w:r>
    </w:p>
    <w:p w:rsidR="001F3803" w:rsidRPr="001B4AFC" w:rsidRDefault="001B4AFC" w:rsidP="001B4AFC">
      <w:pPr>
        <w:pStyle w:val="NormalnyWeb"/>
        <w:spacing w:line="360" w:lineRule="auto"/>
        <w:jc w:val="both"/>
        <w:rPr>
          <w:rStyle w:val="A5"/>
          <w:rFonts w:ascii="Arial" w:eastAsiaTheme="minorHAnsi" w:hAnsi="Arial" w:cs="Arial"/>
          <w:bdr w:val="none" w:sz="0" w:space="0" w:color="auto"/>
          <w:lang w:eastAsia="en-US"/>
        </w:rPr>
      </w:pPr>
      <w:r w:rsidRPr="001B4AFC">
        <w:rPr>
          <w:rStyle w:val="A5"/>
          <w:rFonts w:ascii="Arial" w:eastAsiaTheme="minorHAnsi" w:hAnsi="Arial" w:cs="Arial"/>
          <w:bdr w:val="none" w:sz="0" w:space="0" w:color="auto"/>
          <w:lang w:eastAsia="en-US"/>
        </w:rPr>
        <w:t>Kamienica przy ulicy Świętokrzyskiej, mieszcząca warsztat i mieszkanie, spłonęła w czasie powstania, ale Miecznikowi udało się wydobyć spod gruzów ukryte narzędzia i wyroby. Decyzja o odbudowie zakładu w całkowicie zrujnowanym mieście oddaje charakter tamtych dni i pragnienie warszawiaków, by wrócić do siebie, żyć i pracować w stolicy.</w:t>
      </w:r>
    </w:p>
    <w:p w:rsidR="001B4AFC" w:rsidRPr="001B4AFC" w:rsidRDefault="001B4AFC" w:rsidP="001B4AFC">
      <w:pPr>
        <w:pStyle w:val="NormalnyWeb"/>
        <w:spacing w:line="360" w:lineRule="auto"/>
        <w:jc w:val="both"/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</w:pPr>
      <w:r w:rsidRPr="001B4AFC"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  <w:t>Upamiętnianie</w:t>
      </w:r>
    </w:p>
    <w:p w:rsidR="001B4AFC" w:rsidRDefault="001B4AFC" w:rsidP="001B4AFC">
      <w:pPr>
        <w:pStyle w:val="NormalnyWeb"/>
        <w:spacing w:line="360" w:lineRule="auto"/>
        <w:jc w:val="both"/>
        <w:rPr>
          <w:rStyle w:val="A5"/>
          <w:rFonts w:ascii="Arial" w:eastAsiaTheme="minorHAnsi" w:hAnsi="Arial" w:cs="Arial"/>
          <w:bdr w:val="none" w:sz="0" w:space="0" w:color="auto"/>
          <w:lang w:eastAsia="en-US"/>
        </w:rPr>
      </w:pPr>
      <w:r w:rsidRPr="001B4AFC">
        <w:rPr>
          <w:rStyle w:val="A5"/>
          <w:rFonts w:ascii="Arial" w:eastAsiaTheme="minorHAnsi" w:hAnsi="Arial" w:cs="Arial"/>
          <w:bdr w:val="none" w:sz="0" w:space="0" w:color="auto"/>
          <w:lang w:eastAsia="en-US"/>
        </w:rPr>
        <w:t xml:space="preserve">Czasy PRL-u to z jednej strony zmagania z systemem, który dążył do upaństwowienia rzemiosła, z drugiej prawie bezkonkurencyjna pozycja na rynku i przypływ zamówień. To wtedy zakład tworzył rzeźby, statuetki, medale, plakiety, odznaki. Wyroby „od Mieczników” upamiętniały wydarzenia </w:t>
      </w:r>
      <w:r w:rsidRPr="001B4AFC">
        <w:rPr>
          <w:rStyle w:val="A5"/>
          <w:rFonts w:ascii="Arial" w:eastAsiaTheme="minorHAnsi" w:hAnsi="Arial" w:cs="Arial"/>
          <w:bdr w:val="none" w:sz="0" w:space="0" w:color="auto"/>
          <w:lang w:eastAsia="en-US"/>
        </w:rPr>
        <w:lastRenderedPageBreak/>
        <w:t>historyczne i wybitne postacie, dokumentowały działalność urzędów i instytucji, organizacji i sto</w:t>
      </w:r>
      <w:r>
        <w:rPr>
          <w:rStyle w:val="A5"/>
          <w:rFonts w:ascii="Arial" w:eastAsiaTheme="minorHAnsi" w:hAnsi="Arial" w:cs="Arial"/>
          <w:bdr w:val="none" w:sz="0" w:space="0" w:color="auto"/>
          <w:lang w:eastAsia="en-US"/>
        </w:rPr>
        <w:t>w</w:t>
      </w:r>
      <w:r w:rsidRPr="001B4AFC">
        <w:rPr>
          <w:rStyle w:val="A5"/>
          <w:rFonts w:ascii="Arial" w:eastAsiaTheme="minorHAnsi" w:hAnsi="Arial" w:cs="Arial"/>
          <w:bdr w:val="none" w:sz="0" w:space="0" w:color="auto"/>
          <w:lang w:eastAsia="en-US"/>
        </w:rPr>
        <w:t>arzyszeń.</w:t>
      </w:r>
    </w:p>
    <w:p w:rsidR="001F3803" w:rsidRPr="001B4AFC" w:rsidRDefault="001F3803" w:rsidP="001B4AFC">
      <w:pPr>
        <w:pStyle w:val="NormalnyWeb"/>
        <w:spacing w:line="360" w:lineRule="auto"/>
        <w:jc w:val="both"/>
        <w:rPr>
          <w:rStyle w:val="A5"/>
          <w:rFonts w:ascii="Arial" w:eastAsiaTheme="minorHAnsi" w:hAnsi="Arial" w:cs="Arial"/>
          <w:bdr w:val="none" w:sz="0" w:space="0" w:color="auto"/>
          <w:lang w:eastAsia="en-US"/>
        </w:rPr>
      </w:pPr>
      <w:r w:rsidRPr="001F3803">
        <w:rPr>
          <w:rStyle w:val="A5"/>
          <w:rFonts w:ascii="Arial" w:eastAsiaTheme="minorHAnsi" w:hAnsi="Arial" w:cs="Arial"/>
          <w:i/>
          <w:bdr w:val="none" w:sz="0" w:space="0" w:color="auto"/>
          <w:lang w:eastAsia="en-US"/>
        </w:rPr>
        <w:t>Pracownia Mieczników po wojnie była jednym ze znaczniejszych w Warszawie zakładów rzemiosła artystycznego, oferujących wyroby z brązu. Jedną ze specjalności firmy były miniatury znanych pomników, które będzie można zobaczyć na wystawie. Wśród nich szczególną uwagę zwraca  miniatura Kolumny Zygmunta III Wazy, eksponowana w centralnym miejscu wystawy sklepowej Władysława</w:t>
      </w:r>
      <w:r>
        <w:rPr>
          <w:rStyle w:val="A5"/>
          <w:rFonts w:ascii="Arial" w:eastAsiaTheme="minorHAnsi" w:hAnsi="Arial" w:cs="Arial"/>
          <w:i/>
          <w:bdr w:val="none" w:sz="0" w:space="0" w:color="auto"/>
          <w:lang w:eastAsia="en-US"/>
        </w:rPr>
        <w:t xml:space="preserve"> Miecznika</w:t>
      </w:r>
      <w:r>
        <w:rPr>
          <w:rStyle w:val="A5"/>
          <w:rFonts w:ascii="Arial" w:eastAsiaTheme="minorHAnsi" w:hAnsi="Arial" w:cs="Arial"/>
          <w:bdr w:val="none" w:sz="0" w:space="0" w:color="auto"/>
          <w:lang w:eastAsia="en-US"/>
        </w:rPr>
        <w:t xml:space="preserve"> – mówi kuratorka wystawy Aleksandra </w:t>
      </w:r>
      <w:proofErr w:type="spellStart"/>
      <w:r>
        <w:rPr>
          <w:rStyle w:val="A5"/>
          <w:rFonts w:ascii="Arial" w:eastAsiaTheme="minorHAnsi" w:hAnsi="Arial" w:cs="Arial"/>
          <w:bdr w:val="none" w:sz="0" w:space="0" w:color="auto"/>
          <w:lang w:eastAsia="en-US"/>
        </w:rPr>
        <w:t>Sołtan</w:t>
      </w:r>
      <w:proofErr w:type="spellEnd"/>
      <w:r>
        <w:rPr>
          <w:rStyle w:val="A5"/>
          <w:rFonts w:ascii="Arial" w:eastAsiaTheme="minorHAnsi" w:hAnsi="Arial" w:cs="Arial"/>
          <w:bdr w:val="none" w:sz="0" w:space="0" w:color="auto"/>
          <w:lang w:eastAsia="en-US"/>
        </w:rPr>
        <w:t>-Lipska.</w:t>
      </w:r>
    </w:p>
    <w:p w:rsidR="001B4AFC" w:rsidRPr="001B4AFC" w:rsidRDefault="001B4AFC" w:rsidP="001B4AFC">
      <w:pPr>
        <w:pStyle w:val="NormalnyWeb"/>
        <w:spacing w:line="360" w:lineRule="auto"/>
        <w:jc w:val="both"/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</w:pPr>
      <w:r w:rsidRPr="001B4AFC"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  <w:t>Transformacja</w:t>
      </w:r>
    </w:p>
    <w:p w:rsidR="009E2386" w:rsidRPr="001B4AFC" w:rsidRDefault="001B4AFC" w:rsidP="001B4AFC">
      <w:pPr>
        <w:pStyle w:val="NormalnyWeb"/>
        <w:spacing w:line="360" w:lineRule="auto"/>
        <w:jc w:val="both"/>
        <w:rPr>
          <w:rStyle w:val="A5"/>
          <w:rFonts w:ascii="Arial" w:eastAsiaTheme="minorHAnsi" w:hAnsi="Arial" w:cs="Arial"/>
          <w:bdr w:val="none" w:sz="0" w:space="0" w:color="auto"/>
          <w:lang w:eastAsia="en-US"/>
        </w:rPr>
      </w:pPr>
      <w:r w:rsidRPr="001B4AFC">
        <w:rPr>
          <w:rStyle w:val="A5"/>
          <w:rFonts w:ascii="Arial" w:eastAsiaTheme="minorHAnsi" w:hAnsi="Arial" w:cs="Arial"/>
          <w:bdr w:val="none" w:sz="0" w:space="0" w:color="auto"/>
          <w:lang w:eastAsia="en-US"/>
        </w:rPr>
        <w:t xml:space="preserve">Historia pracowni Mieczników kończy się w 2010 roku, tak jak historia wielu warsztatów rzemieślniczych, które wyparły nowe technologie, zmiana mody i spadek popularności wyrobów rzemiosła artystycznego. </w:t>
      </w:r>
    </w:p>
    <w:p w:rsidR="001B4AFC" w:rsidRPr="001B4AFC" w:rsidRDefault="001B4AFC" w:rsidP="001B4AFC">
      <w:pPr>
        <w:pStyle w:val="NormalnyWeb"/>
        <w:spacing w:line="360" w:lineRule="auto"/>
        <w:jc w:val="both"/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</w:pPr>
      <w:r w:rsidRPr="001B4AFC"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  <w:t>Wystawa</w:t>
      </w:r>
    </w:p>
    <w:p w:rsidR="009E2386" w:rsidRPr="009E2386" w:rsidRDefault="009E2386" w:rsidP="001B4AFC">
      <w:pPr>
        <w:pStyle w:val="NormalnyWeb"/>
        <w:spacing w:line="360" w:lineRule="auto"/>
        <w:jc w:val="both"/>
        <w:rPr>
          <w:rStyle w:val="A5"/>
          <w:rFonts w:ascii="Arial" w:eastAsiaTheme="minorHAnsi" w:hAnsi="Arial" w:cs="Arial"/>
          <w:bdr w:val="none" w:sz="0" w:space="0" w:color="auto"/>
          <w:lang w:eastAsia="en-US"/>
        </w:rPr>
      </w:pPr>
      <w:r w:rsidRPr="009E2386">
        <w:rPr>
          <w:rStyle w:val="A5"/>
          <w:rFonts w:ascii="Arial" w:eastAsiaTheme="minorHAnsi" w:hAnsi="Arial" w:cs="Arial"/>
          <w:i/>
          <w:bdr w:val="none" w:sz="0" w:space="0" w:color="auto"/>
          <w:lang w:eastAsia="en-US"/>
        </w:rPr>
        <w:t>W Muzeum Warszawy świadkami historii są rzeczy, często osobiste przedmioty, które trafiły do nas dzięki prywatnym darczyńcom. Na wystawie zaprezentujemy bogate zbiory, pochodzące między innymi z daru spadkobierców - Marty i Jerzego Mieczników</w:t>
      </w:r>
      <w:r w:rsidR="00ED5CB1">
        <w:rPr>
          <w:rStyle w:val="A5"/>
          <w:rFonts w:ascii="Arial" w:eastAsiaTheme="minorHAnsi" w:hAnsi="Arial" w:cs="Arial"/>
          <w:i/>
          <w:bdr w:val="none" w:sz="0" w:space="0" w:color="auto"/>
          <w:lang w:eastAsia="en-US"/>
        </w:rPr>
        <w:t xml:space="preserve">. Po </w:t>
      </w:r>
      <w:r w:rsidRPr="009E2386">
        <w:rPr>
          <w:rStyle w:val="A5"/>
          <w:rFonts w:ascii="Arial" w:eastAsiaTheme="minorHAnsi" w:hAnsi="Arial" w:cs="Arial"/>
          <w:i/>
          <w:bdr w:val="none" w:sz="0" w:space="0" w:color="auto"/>
          <w:lang w:eastAsia="en-US"/>
        </w:rPr>
        <w:t>likwidacji pracowni przekazali</w:t>
      </w:r>
      <w:r w:rsidR="00ED5CB1">
        <w:rPr>
          <w:rStyle w:val="A5"/>
          <w:rFonts w:ascii="Arial" w:eastAsiaTheme="minorHAnsi" w:hAnsi="Arial" w:cs="Arial"/>
          <w:i/>
          <w:bdr w:val="none" w:sz="0" w:space="0" w:color="auto"/>
          <w:lang w:eastAsia="en-US"/>
        </w:rPr>
        <w:t xml:space="preserve"> oni</w:t>
      </w:r>
      <w:bookmarkStart w:id="0" w:name="_GoBack"/>
      <w:bookmarkEnd w:id="0"/>
      <w:r w:rsidRPr="009E2386">
        <w:rPr>
          <w:rStyle w:val="A5"/>
          <w:rFonts w:ascii="Arial" w:eastAsiaTheme="minorHAnsi" w:hAnsi="Arial" w:cs="Arial"/>
          <w:i/>
          <w:bdr w:val="none" w:sz="0" w:space="0" w:color="auto"/>
          <w:lang w:eastAsia="en-US"/>
        </w:rPr>
        <w:t xml:space="preserve"> Muzeum Warszawy część spuścizny, obejmującą 1331 obiektów.</w:t>
      </w:r>
      <w:r>
        <w:rPr>
          <w:rStyle w:val="A5"/>
          <w:rFonts w:ascii="Arial" w:eastAsiaTheme="minorHAnsi" w:hAnsi="Arial" w:cs="Arial"/>
          <w:bdr w:val="none" w:sz="0" w:space="0" w:color="auto"/>
          <w:lang w:eastAsia="en-US"/>
        </w:rPr>
        <w:t xml:space="preserve"> – mówi Dyrektor Muzeum Warszawy Ewa </w:t>
      </w:r>
      <w:proofErr w:type="spellStart"/>
      <w:r>
        <w:rPr>
          <w:rStyle w:val="A5"/>
          <w:rFonts w:ascii="Arial" w:eastAsiaTheme="minorHAnsi" w:hAnsi="Arial" w:cs="Arial"/>
          <w:bdr w:val="none" w:sz="0" w:space="0" w:color="auto"/>
          <w:lang w:eastAsia="en-US"/>
        </w:rPr>
        <w:t>Nekanda</w:t>
      </w:r>
      <w:proofErr w:type="spellEnd"/>
      <w:r>
        <w:rPr>
          <w:rStyle w:val="A5"/>
          <w:rFonts w:ascii="Arial" w:eastAsiaTheme="minorHAnsi" w:hAnsi="Arial" w:cs="Arial"/>
          <w:bdr w:val="none" w:sz="0" w:space="0" w:color="auto"/>
          <w:lang w:eastAsia="en-US"/>
        </w:rPr>
        <w:t>-Trepka.</w:t>
      </w:r>
    </w:p>
    <w:p w:rsidR="001B4AFC" w:rsidRPr="001B4AFC" w:rsidRDefault="001B4AFC" w:rsidP="001B4AFC">
      <w:pPr>
        <w:pStyle w:val="NormalnyWeb"/>
        <w:spacing w:line="360" w:lineRule="auto"/>
        <w:jc w:val="both"/>
        <w:rPr>
          <w:rStyle w:val="A5"/>
          <w:rFonts w:ascii="Arial" w:eastAsiaTheme="minorHAnsi" w:hAnsi="Arial" w:cs="Arial"/>
          <w:bdr w:val="none" w:sz="0" w:space="0" w:color="auto"/>
          <w:lang w:eastAsia="en-US"/>
        </w:rPr>
      </w:pPr>
      <w:r w:rsidRPr="001B4AFC">
        <w:rPr>
          <w:rStyle w:val="A5"/>
          <w:rFonts w:ascii="Arial" w:eastAsiaTheme="minorHAnsi" w:hAnsi="Arial" w:cs="Arial"/>
          <w:bdr w:val="none" w:sz="0" w:space="0" w:color="auto"/>
          <w:lang w:eastAsia="en-US"/>
        </w:rPr>
        <w:t>Na widzów czekają trzy sale. W części “Warsztat” przybliżymy technikę i narzędzia używane w pracy brązowników i grawerów, sala “Historia” to prezentacja losów pracowni i rodziny Mieczników, zaś “Sklep” eksponuje różnorodność wyrobów “od Miecznika”.</w:t>
      </w:r>
    </w:p>
    <w:p w:rsidR="001B4AFC" w:rsidRPr="001B4AFC" w:rsidRDefault="001B4AFC" w:rsidP="001B4AFC">
      <w:pPr>
        <w:pStyle w:val="NormalnyWeb"/>
        <w:spacing w:line="360" w:lineRule="auto"/>
        <w:jc w:val="both"/>
        <w:rPr>
          <w:rStyle w:val="A5"/>
          <w:rFonts w:ascii="Arial" w:eastAsiaTheme="minorHAnsi" w:hAnsi="Arial" w:cs="Arial"/>
          <w:bdr w:val="none" w:sz="0" w:space="0" w:color="auto"/>
          <w:lang w:eastAsia="en-US"/>
        </w:rPr>
      </w:pPr>
      <w:r w:rsidRPr="001B4AFC">
        <w:rPr>
          <w:rStyle w:val="A5"/>
          <w:rFonts w:ascii="Arial" w:eastAsiaTheme="minorHAnsi" w:hAnsi="Arial" w:cs="Arial"/>
          <w:bdr w:val="none" w:sz="0" w:space="0" w:color="auto"/>
          <w:lang w:eastAsia="en-US"/>
        </w:rPr>
        <w:t>Wystawę można oglądać od 6 lutego do 10 maja 2020 roku w siedzibie głównej Muzeum Warszawy, Rynek Starego Miasta 30, od wtorku do niedzieli w godz. 10.00 – 18.00. Zaprosimy również na warsztaty dla dorosłych i rodzin, oraz lekcje dla szkół.</w:t>
      </w:r>
    </w:p>
    <w:p w:rsidR="00E13A58" w:rsidRDefault="001B4AFC" w:rsidP="001B4AFC">
      <w:pPr>
        <w:pStyle w:val="NormalnyWeb"/>
        <w:spacing w:before="0" w:after="0" w:line="360" w:lineRule="auto"/>
        <w:jc w:val="both"/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</w:pPr>
      <w:r w:rsidRPr="001B4AFC"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  <w:t>Kurator</w:t>
      </w:r>
      <w:r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  <w:t>ka</w:t>
      </w:r>
      <w:r w:rsidRPr="001B4AFC"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  <w:t xml:space="preserve"> wystawy: Aleksandra </w:t>
      </w:r>
      <w:proofErr w:type="spellStart"/>
      <w:r w:rsidRPr="001B4AFC"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  <w:t>Sołtan</w:t>
      </w:r>
      <w:proofErr w:type="spellEnd"/>
      <w:r w:rsidRPr="001B4AFC">
        <w:rPr>
          <w:rStyle w:val="A5"/>
          <w:rFonts w:ascii="Arial" w:eastAsiaTheme="minorHAnsi" w:hAnsi="Arial" w:cs="Arial"/>
          <w:b/>
          <w:bdr w:val="none" w:sz="0" w:space="0" w:color="auto"/>
          <w:lang w:eastAsia="en-US"/>
        </w:rPr>
        <w:t>-Lipska</w:t>
      </w:r>
    </w:p>
    <w:p w:rsidR="001B4AFC" w:rsidRPr="00015FB7" w:rsidRDefault="001B4AFC" w:rsidP="001B4AFC">
      <w:pPr>
        <w:pStyle w:val="NormalnyWeb"/>
        <w:spacing w:before="0" w:after="0" w:line="360" w:lineRule="auto"/>
        <w:jc w:val="both"/>
        <w:rPr>
          <w:rFonts w:ascii="Arial" w:hAnsi="Arial" w:cs="Arial"/>
          <w:bCs/>
          <w:color w:val="666666"/>
          <w:sz w:val="20"/>
          <w:szCs w:val="20"/>
        </w:rPr>
      </w:pPr>
    </w:p>
    <w:p w:rsidR="00E13A58" w:rsidRPr="001B4AFC" w:rsidRDefault="00E13A58" w:rsidP="001B4AFC">
      <w:pPr>
        <w:pStyle w:val="NormalnyWeb"/>
        <w:spacing w:before="0" w:after="0" w:line="360" w:lineRule="auto"/>
        <w:jc w:val="both"/>
        <w:rPr>
          <w:rFonts w:ascii="Arial" w:hAnsi="Arial" w:cs="Arial"/>
          <w:bCs/>
          <w:color w:val="666666"/>
          <w:sz w:val="20"/>
          <w:szCs w:val="20"/>
        </w:rPr>
      </w:pPr>
      <w:r w:rsidRPr="00015FB7">
        <w:rPr>
          <w:rFonts w:ascii="Arial" w:hAnsi="Arial" w:cs="Arial"/>
          <w:bCs/>
          <w:color w:val="666666"/>
          <w:sz w:val="20"/>
          <w:szCs w:val="20"/>
        </w:rPr>
        <w:t>Kontakt dla mediów:</w:t>
      </w:r>
    </w:p>
    <w:p w:rsidR="00E13A58" w:rsidRPr="00015FB7" w:rsidRDefault="00E13A58" w:rsidP="001B4AFC">
      <w:pPr>
        <w:pStyle w:val="NormalnyWeb"/>
        <w:spacing w:before="0"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015FB7" w:rsidRDefault="00E13A58" w:rsidP="001B4AFC">
      <w:pPr>
        <w:spacing w:line="360" w:lineRule="auto"/>
        <w:jc w:val="both"/>
        <w:rPr>
          <w:rFonts w:ascii="Arial" w:eastAsiaTheme="minorHAnsi" w:hAnsi="Arial" w:cs="Arial"/>
          <w:color w:val="7F7F7F"/>
          <w:sz w:val="20"/>
          <w:szCs w:val="20"/>
        </w:rPr>
      </w:pPr>
      <w:r w:rsidRPr="00015FB7">
        <w:rPr>
          <w:rFonts w:ascii="Arial" w:hAnsi="Arial" w:cs="Arial"/>
          <w:color w:val="7F7F7F"/>
          <w:sz w:val="20"/>
          <w:szCs w:val="20"/>
        </w:rPr>
        <w:t>Anna Ślusareńka</w:t>
      </w:r>
    </w:p>
    <w:p w:rsidR="00015FB7" w:rsidRDefault="00E13A58" w:rsidP="001B4AFC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015FB7">
        <w:rPr>
          <w:rFonts w:ascii="Arial" w:hAnsi="Arial" w:cs="Arial"/>
          <w:color w:val="7F7F7F"/>
          <w:sz w:val="20"/>
          <w:szCs w:val="20"/>
        </w:rPr>
        <w:t>Zespół Komunikacji</w:t>
      </w:r>
    </w:p>
    <w:p w:rsidR="00E13A58" w:rsidRPr="00015FB7" w:rsidRDefault="00E13A58" w:rsidP="001B4AFC">
      <w:pPr>
        <w:spacing w:line="360" w:lineRule="auto"/>
        <w:jc w:val="both"/>
        <w:rPr>
          <w:rFonts w:ascii="Arial" w:eastAsiaTheme="minorHAnsi" w:hAnsi="Arial" w:cs="Arial"/>
          <w:color w:val="7F7F7F"/>
          <w:sz w:val="20"/>
          <w:szCs w:val="20"/>
        </w:rPr>
      </w:pPr>
      <w:r w:rsidRPr="00015FB7">
        <w:rPr>
          <w:rFonts w:ascii="Arial" w:hAnsi="Arial" w:cs="Arial"/>
          <w:color w:val="7F7F7F"/>
          <w:sz w:val="20"/>
          <w:szCs w:val="20"/>
        </w:rPr>
        <w:t>Muzeum Warszawy</w:t>
      </w:r>
    </w:p>
    <w:p w:rsidR="00015FB7" w:rsidRDefault="00E13A58" w:rsidP="001B4A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5FB7">
        <w:rPr>
          <w:rFonts w:ascii="Arial" w:hAnsi="Arial" w:cs="Arial"/>
          <w:color w:val="7F7F7F"/>
          <w:sz w:val="20"/>
          <w:szCs w:val="20"/>
        </w:rPr>
        <w:t>+48 22 277 43 45</w:t>
      </w:r>
    </w:p>
    <w:p w:rsidR="00E13A58" w:rsidRPr="00015FB7" w:rsidRDefault="00E13A58" w:rsidP="001B4AFC">
      <w:pPr>
        <w:spacing w:line="360" w:lineRule="auto"/>
        <w:jc w:val="both"/>
        <w:rPr>
          <w:rFonts w:ascii="Arial" w:hAnsi="Arial" w:cs="Arial"/>
          <w:color w:val="7F7F7F"/>
          <w:sz w:val="20"/>
          <w:szCs w:val="20"/>
        </w:rPr>
      </w:pPr>
      <w:r w:rsidRPr="00015FB7">
        <w:rPr>
          <w:rFonts w:ascii="Arial" w:hAnsi="Arial" w:cs="Arial"/>
          <w:color w:val="7F7F7F"/>
          <w:sz w:val="20"/>
          <w:szCs w:val="20"/>
        </w:rPr>
        <w:t>anna.slusarenka@muzeumwarszawy.pl</w:t>
      </w:r>
    </w:p>
    <w:p w:rsidR="00E13A58" w:rsidRPr="00015FB7" w:rsidRDefault="00E13A58" w:rsidP="001B4AFC">
      <w:pPr>
        <w:pStyle w:val="Default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13A58" w:rsidRPr="001F3803" w:rsidRDefault="00E13A58" w:rsidP="001B4AFC">
      <w:pPr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015FB7">
        <w:rPr>
          <w:rFonts w:ascii="Arial" w:hAnsi="Arial" w:cs="Arial"/>
          <w:bCs/>
          <w:sz w:val="20"/>
          <w:szCs w:val="20"/>
        </w:rPr>
        <w:t>----------</w:t>
      </w:r>
    </w:p>
    <w:p w:rsidR="008F5B6A" w:rsidRPr="001F3803" w:rsidRDefault="00E13A58" w:rsidP="001F3803">
      <w:pPr>
        <w:pStyle w:val="NormalnyWeb"/>
        <w:spacing w:before="0" w:after="0" w:line="360" w:lineRule="auto"/>
        <w:jc w:val="both"/>
        <w:rPr>
          <w:rFonts w:ascii="Arial" w:hAnsi="Arial" w:cs="Arial"/>
          <w:bCs/>
          <w:color w:val="666666"/>
          <w:sz w:val="20"/>
          <w:szCs w:val="20"/>
          <w:u w:color="666666"/>
        </w:rPr>
      </w:pPr>
      <w:r w:rsidRPr="00015FB7">
        <w:rPr>
          <w:rFonts w:ascii="Arial" w:hAnsi="Arial" w:cs="Arial"/>
          <w:bCs/>
          <w:sz w:val="16"/>
          <w:szCs w:val="16"/>
        </w:rPr>
        <w:t>Muzeum Warszawy</w:t>
      </w:r>
      <w:r w:rsidRPr="00015FB7">
        <w:rPr>
          <w:rFonts w:ascii="Arial" w:hAnsi="Arial" w:cs="Arial"/>
          <w:sz w:val="16"/>
          <w:szCs w:val="16"/>
        </w:rPr>
        <w:t xml:space="preserve"> zostało powołane w 1936 roku. Jego siedzibą główną jest 11 zabytkowych kamienic na Rynku Starego Miasta, wpisanych od 1980 roku na listę światowego dziedzictwa UNESCO. Muzeum Warszawy to także </w:t>
      </w:r>
      <w:r w:rsidR="00015FB7" w:rsidRPr="00015FB7">
        <w:rPr>
          <w:rFonts w:ascii="Arial" w:hAnsi="Arial" w:cs="Arial"/>
          <w:sz w:val="16"/>
          <w:szCs w:val="16"/>
        </w:rPr>
        <w:t>10</w:t>
      </w:r>
      <w:r w:rsidRPr="00015FB7">
        <w:rPr>
          <w:rFonts w:ascii="Arial" w:hAnsi="Arial" w:cs="Arial"/>
          <w:sz w:val="16"/>
          <w:szCs w:val="16"/>
        </w:rPr>
        <w:t xml:space="preserve"> oddziałów, w tym Muzeum Warszawskiej Pragi,</w:t>
      </w:r>
      <w:r w:rsidR="00015FB7" w:rsidRPr="00015FB7">
        <w:rPr>
          <w:rFonts w:ascii="Arial" w:hAnsi="Arial" w:cs="Arial"/>
          <w:sz w:val="16"/>
          <w:szCs w:val="16"/>
        </w:rPr>
        <w:t xml:space="preserve"> Muzeum Woli</w:t>
      </w:r>
      <w:r w:rsidRPr="00015FB7">
        <w:rPr>
          <w:rFonts w:ascii="Arial" w:hAnsi="Arial" w:cs="Arial"/>
          <w:sz w:val="16"/>
          <w:szCs w:val="16"/>
        </w:rPr>
        <w:t xml:space="preserve"> Centrum Interpretacji Zabytku czy Muzeum Farmacji nominowane do Nagrody dla Europejskiego Muzeum Roku 2018. Specjalne miejsce w strukturze Muzeum zajmuje Muzeum – Miejsce Pamięci Palmiry, położone w sercu Puszczy Kampinoskiej, upamiętniające ofiary przeprowadzanych w Palmirach egzekucji z lat  1939–1941</w:t>
      </w:r>
    </w:p>
    <w:sectPr w:rsidR="008F5B6A" w:rsidRPr="001F380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A9B" w:rsidRDefault="00E12A9B">
      <w:r>
        <w:separator/>
      </w:r>
    </w:p>
  </w:endnote>
  <w:endnote w:type="continuationSeparator" w:id="0">
    <w:p w:rsidR="00E12A9B" w:rsidRDefault="00E1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odHeadlinePro-WideMedium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A95B19">
    <w:pPr>
      <w:pStyle w:val="Nagwek"/>
      <w:rPr>
        <w:rFonts w:ascii="Calibri" w:eastAsia="Calibri" w:hAnsi="Calibri" w:cs="Calibri"/>
        <w:b/>
        <w:bCs/>
        <w:color w:val="4F81BD"/>
        <w:u w:color="4F81BD"/>
      </w:rPr>
    </w:pPr>
    <w:r>
      <w:rPr>
        <w:rFonts w:ascii="Calibri" w:eastAsia="Calibri" w:hAnsi="Calibri" w:cs="Calibri"/>
        <w:b/>
        <w:bCs/>
        <w:color w:val="4F81BD"/>
        <w:u w:color="4F81BD"/>
      </w:rPr>
      <w:fldChar w:fldCharType="begin"/>
    </w:r>
    <w:r>
      <w:rPr>
        <w:rFonts w:ascii="Calibri" w:eastAsia="Calibri" w:hAnsi="Calibri" w:cs="Calibri"/>
        <w:b/>
        <w:bCs/>
        <w:color w:val="4F81BD"/>
        <w:u w:color="4F81BD"/>
      </w:rPr>
      <w:instrText xml:space="preserve"> PAGE </w:instrText>
    </w:r>
    <w:r>
      <w:rPr>
        <w:rFonts w:ascii="Calibri" w:eastAsia="Calibri" w:hAnsi="Calibri" w:cs="Calibri"/>
        <w:b/>
        <w:bCs/>
        <w:color w:val="4F81BD"/>
        <w:u w:color="4F81BD"/>
      </w:rPr>
      <w:fldChar w:fldCharType="separate"/>
    </w:r>
    <w:r w:rsidR="00664A58">
      <w:rPr>
        <w:rFonts w:ascii="Calibri" w:eastAsia="Calibri" w:hAnsi="Calibri" w:cs="Calibri"/>
        <w:b/>
        <w:bCs/>
        <w:noProof/>
        <w:color w:val="4F81BD"/>
        <w:u w:color="4F81BD"/>
      </w:rPr>
      <w:t>2</w:t>
    </w:r>
    <w:r>
      <w:rPr>
        <w:rFonts w:ascii="Calibri" w:eastAsia="Calibri" w:hAnsi="Calibri" w:cs="Calibri"/>
        <w:b/>
        <w:bCs/>
        <w:color w:val="4F81BD"/>
        <w:u w:color="4F81BD"/>
      </w:rPr>
      <w:fldChar w:fldCharType="end"/>
    </w:r>
    <w:r>
      <w:rPr>
        <w:rFonts w:ascii="Calibri" w:eastAsia="Calibri" w:hAnsi="Calibri" w:cs="Calibri"/>
        <w:b/>
        <w:bCs/>
        <w:color w:val="4F81BD"/>
        <w:u w:color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8F5B6A">
    <w:pPr>
      <w:pStyle w:val="Stopka"/>
      <w:tabs>
        <w:tab w:val="clear" w:pos="9072"/>
        <w:tab w:val="right" w:pos="9000"/>
      </w:tabs>
      <w:spacing w:line="360" w:lineRule="auto"/>
      <w:rPr>
        <w:rFonts w:ascii="Arial" w:hAnsi="Arial"/>
        <w:color w:val="404040"/>
        <w:sz w:val="16"/>
        <w:szCs w:val="16"/>
        <w:u w:color="404040"/>
      </w:rPr>
    </w:pPr>
  </w:p>
  <w:p w:rsidR="008F5B6A" w:rsidRDefault="00A95B19">
    <w:pPr>
      <w:pStyle w:val="Stopka"/>
      <w:tabs>
        <w:tab w:val="clear" w:pos="9072"/>
        <w:tab w:val="right" w:pos="9000"/>
      </w:tabs>
      <w:spacing w:line="360" w:lineRule="auto"/>
      <w:rPr>
        <w:rFonts w:ascii="Arial" w:hAnsi="Arial"/>
        <w:color w:val="404040"/>
        <w:sz w:val="16"/>
        <w:szCs w:val="16"/>
        <w:u w:color="404040"/>
      </w:rPr>
    </w:pPr>
    <w:r>
      <w:rPr>
        <w:rFonts w:ascii="Arial" w:hAnsi="Arial"/>
        <w:noProof/>
        <w:color w:val="404040"/>
        <w:sz w:val="16"/>
        <w:szCs w:val="16"/>
        <w:u w:color="404040"/>
      </w:rPr>
      <w:drawing>
        <wp:inline distT="0" distB="0" distL="0" distR="0">
          <wp:extent cx="517122" cy="4571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122" cy="457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F5B6A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</w:rPr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:rsidR="008F5B6A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</w:rPr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:rsidR="008F5B6A" w:rsidRPr="000945E1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:rsidR="008F5B6A" w:rsidRPr="000945E1" w:rsidRDefault="00A95B19">
    <w:pPr>
      <w:pStyle w:val="Stopka"/>
      <w:tabs>
        <w:tab w:val="clear" w:pos="9072"/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  <w:p w:rsidR="008F5B6A" w:rsidRPr="000945E1" w:rsidRDefault="008F5B6A">
    <w:pPr>
      <w:pStyle w:val="Stopka"/>
      <w:tabs>
        <w:tab w:val="clear" w:pos="9072"/>
        <w:tab w:val="right" w:pos="9000"/>
      </w:tabs>
      <w:spacing w:line="276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A9B" w:rsidRDefault="00E12A9B">
      <w:r>
        <w:separator/>
      </w:r>
    </w:p>
  </w:footnote>
  <w:footnote w:type="continuationSeparator" w:id="0">
    <w:p w:rsidR="00E12A9B" w:rsidRDefault="00E1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A95B19">
    <w:pPr>
      <w:pStyle w:val="Nagwek"/>
    </w:pPr>
    <w:r>
      <w:fldChar w:fldCharType="begin"/>
    </w:r>
    <w:r>
      <w:instrText xml:space="preserve"> PAGE </w:instrText>
    </w:r>
    <w:r>
      <w:fldChar w:fldCharType="separate"/>
    </w:r>
    <w:r w:rsidR="00664A58">
      <w:rPr>
        <w:noProof/>
      </w:rPr>
      <w:t>2</w:t>
    </w:r>
    <w:r>
      <w:fldChar w:fldCharType="end"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6A" w:rsidRDefault="00A95B19">
    <w:pPr>
      <w:pStyle w:val="Nagwek"/>
      <w:tabs>
        <w:tab w:val="clear" w:pos="9072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90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979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F5B6A" w:rsidRDefault="008F5B6A">
    <w:pPr>
      <w:pStyle w:val="Nagwek"/>
      <w:tabs>
        <w:tab w:val="clear" w:pos="9072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25F"/>
    <w:multiLevelType w:val="hybridMultilevel"/>
    <w:tmpl w:val="F086E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8D0"/>
    <w:multiLevelType w:val="hybridMultilevel"/>
    <w:tmpl w:val="BF8AAA62"/>
    <w:lvl w:ilvl="0" w:tplc="EE9462F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75A6"/>
    <w:multiLevelType w:val="hybridMultilevel"/>
    <w:tmpl w:val="E87EBA52"/>
    <w:lvl w:ilvl="0" w:tplc="6F06A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01C76"/>
    <w:multiLevelType w:val="hybridMultilevel"/>
    <w:tmpl w:val="D296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A5405"/>
    <w:multiLevelType w:val="hybridMultilevel"/>
    <w:tmpl w:val="3ECC8040"/>
    <w:lvl w:ilvl="0" w:tplc="C0540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6A"/>
    <w:rsid w:val="00003001"/>
    <w:rsid w:val="00015FB7"/>
    <w:rsid w:val="0002725B"/>
    <w:rsid w:val="00043A7D"/>
    <w:rsid w:val="000945E1"/>
    <w:rsid w:val="000A3681"/>
    <w:rsid w:val="000C31AF"/>
    <w:rsid w:val="000D3AB0"/>
    <w:rsid w:val="000F7F9A"/>
    <w:rsid w:val="00122B54"/>
    <w:rsid w:val="001B4AFC"/>
    <w:rsid w:val="001F3803"/>
    <w:rsid w:val="00251894"/>
    <w:rsid w:val="002927B7"/>
    <w:rsid w:val="002A52A5"/>
    <w:rsid w:val="002C2E05"/>
    <w:rsid w:val="00366397"/>
    <w:rsid w:val="003D6568"/>
    <w:rsid w:val="00407746"/>
    <w:rsid w:val="00413079"/>
    <w:rsid w:val="00452652"/>
    <w:rsid w:val="0046723E"/>
    <w:rsid w:val="00505163"/>
    <w:rsid w:val="00512360"/>
    <w:rsid w:val="00556B0B"/>
    <w:rsid w:val="005C0A03"/>
    <w:rsid w:val="00607C6F"/>
    <w:rsid w:val="00664A58"/>
    <w:rsid w:val="006D0DEF"/>
    <w:rsid w:val="006D3A9F"/>
    <w:rsid w:val="007330B4"/>
    <w:rsid w:val="00735A47"/>
    <w:rsid w:val="007868FC"/>
    <w:rsid w:val="007B2165"/>
    <w:rsid w:val="007C288C"/>
    <w:rsid w:val="00812F35"/>
    <w:rsid w:val="00836A21"/>
    <w:rsid w:val="00846AA6"/>
    <w:rsid w:val="008513EC"/>
    <w:rsid w:val="00860584"/>
    <w:rsid w:val="00875D12"/>
    <w:rsid w:val="008C3A56"/>
    <w:rsid w:val="008D0660"/>
    <w:rsid w:val="008E4D25"/>
    <w:rsid w:val="008F1A02"/>
    <w:rsid w:val="008F5B6A"/>
    <w:rsid w:val="008F75A8"/>
    <w:rsid w:val="0096269C"/>
    <w:rsid w:val="00962C0C"/>
    <w:rsid w:val="009E2386"/>
    <w:rsid w:val="00A31337"/>
    <w:rsid w:val="00A95B19"/>
    <w:rsid w:val="00AE5C11"/>
    <w:rsid w:val="00B3779C"/>
    <w:rsid w:val="00B60070"/>
    <w:rsid w:val="00B61546"/>
    <w:rsid w:val="00B72A19"/>
    <w:rsid w:val="00C017E6"/>
    <w:rsid w:val="00C045F3"/>
    <w:rsid w:val="00C37D33"/>
    <w:rsid w:val="00C74FFB"/>
    <w:rsid w:val="00DD52F5"/>
    <w:rsid w:val="00DF584A"/>
    <w:rsid w:val="00E12A9B"/>
    <w:rsid w:val="00E1316A"/>
    <w:rsid w:val="00E13A58"/>
    <w:rsid w:val="00E51A09"/>
    <w:rsid w:val="00E570DE"/>
    <w:rsid w:val="00E74F11"/>
    <w:rsid w:val="00E80588"/>
    <w:rsid w:val="00EB2700"/>
    <w:rsid w:val="00ED5CB1"/>
    <w:rsid w:val="00EE5719"/>
    <w:rsid w:val="00F73D56"/>
    <w:rsid w:val="00FA6DB8"/>
    <w:rsid w:val="00FB641F"/>
    <w:rsid w:val="00FC0FD9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1DA8"/>
  <w15:docId w15:val="{850B2909-430D-438C-B04A-7B854F04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rmalny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customStyle="1" w:styleId="Default">
    <w:name w:val="Default"/>
    <w:uiPriority w:val="99"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B54"/>
    <w:rPr>
      <w:rFonts w:ascii="Tahoma" w:eastAsia="Cambria" w:hAnsi="Tahoma" w:cs="Tahoma"/>
      <w:color w:val="000000"/>
      <w:sz w:val="16"/>
      <w:szCs w:val="16"/>
      <w:u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paragraph" w:styleId="Akapitzlist">
    <w:name w:val="List Paragraph"/>
    <w:basedOn w:val="Normalny"/>
    <w:uiPriority w:val="34"/>
    <w:qFormat/>
    <w:rsid w:val="00DD5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12360"/>
    <w:rPr>
      <w:color w:val="FF00FF" w:themeColor="followedHyperlink"/>
      <w:u w:val="single"/>
    </w:rPr>
  </w:style>
  <w:style w:type="paragraph" w:customStyle="1" w:styleId="Pa1">
    <w:name w:val="Pa1"/>
    <w:basedOn w:val="Normalny"/>
    <w:next w:val="Normalny"/>
    <w:uiPriority w:val="99"/>
    <w:rsid w:val="00015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GoodHeadlinePro-WideMedium" w:eastAsiaTheme="minorHAnsi" w:hAnsi="GoodHeadlinePro-WideMedium" w:cstheme="minorBidi"/>
      <w:color w:val="auto"/>
      <w:bdr w:val="none" w:sz="0" w:space="0" w:color="auto"/>
      <w:lang w:eastAsia="en-US"/>
    </w:rPr>
  </w:style>
  <w:style w:type="character" w:customStyle="1" w:styleId="A5">
    <w:name w:val="A5"/>
    <w:uiPriority w:val="99"/>
    <w:rsid w:val="00015FB7"/>
    <w:rPr>
      <w:rFonts w:cs="GoodHeadlinePro-Wide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Dagmara Mazurek</dc:creator>
  <cp:lastModifiedBy>Anna Ślusareńka</cp:lastModifiedBy>
  <cp:revision>4</cp:revision>
  <dcterms:created xsi:type="dcterms:W3CDTF">2020-01-28T16:22:00Z</dcterms:created>
  <dcterms:modified xsi:type="dcterms:W3CDTF">2020-01-28T16:40:00Z</dcterms:modified>
</cp:coreProperties>
</file>