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AA" w:rsidRDefault="00A05D13">
      <w:pPr>
        <w:jc w:val="center"/>
        <w:rPr>
          <w:rFonts w:ascii="Arial" w:eastAsia="Helvetica" w:hAnsi="Arial"/>
          <w:b/>
          <w:bCs/>
          <w:sz w:val="22"/>
          <w:szCs w:val="22"/>
          <w:lang w:eastAsia="en-US"/>
        </w:rPr>
      </w:pPr>
      <w:r>
        <w:rPr>
          <w:rFonts w:ascii="Arial" w:eastAsia="Helvetica" w:hAnsi="Arial"/>
          <w:b/>
          <w:bCs/>
          <w:noProof/>
          <w:sz w:val="22"/>
          <w:szCs w:val="22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38138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2AA" w:rsidRDefault="00A05D13">
      <w:pPr>
        <w:jc w:val="center"/>
        <w:rPr>
          <w:rFonts w:ascii="Arial" w:hAnsi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Świętuj urodziny Pragi z Muzeum Warszawskiej Pragi</w:t>
      </w:r>
    </w:p>
    <w:p w:rsidR="00CD32AA" w:rsidRDefault="00CD32A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32AA" w:rsidRDefault="00A05D1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373 – tyle świeczek powinno pojawić się w tym roku na torcie </w:t>
      </w:r>
      <w:r w:rsidR="001E76E4">
        <w:rPr>
          <w:rFonts w:ascii="Arial" w:hAnsi="Arial"/>
          <w:b/>
          <w:bCs/>
          <w:sz w:val="22"/>
          <w:szCs w:val="22"/>
        </w:rPr>
        <w:t>urodzinowym</w:t>
      </w:r>
      <w:r>
        <w:rPr>
          <w:rFonts w:ascii="Arial" w:hAnsi="Arial"/>
          <w:b/>
          <w:bCs/>
          <w:sz w:val="22"/>
          <w:szCs w:val="22"/>
        </w:rPr>
        <w:t xml:space="preserve"> dzielnicy Praga. </w:t>
      </w:r>
      <w:r w:rsidR="001E76E4">
        <w:rPr>
          <w:rFonts w:ascii="Arial" w:hAnsi="Arial"/>
          <w:b/>
          <w:bCs/>
          <w:sz w:val="22"/>
          <w:szCs w:val="22"/>
        </w:rPr>
        <w:t xml:space="preserve">Z tej okazji </w:t>
      </w:r>
      <w:r>
        <w:rPr>
          <w:rFonts w:ascii="Arial" w:hAnsi="Arial"/>
          <w:b/>
          <w:bCs/>
          <w:sz w:val="22"/>
          <w:szCs w:val="22"/>
        </w:rPr>
        <w:t>Muzeum Warszawskiej Pragi zaprasza do wirtualnego świętowania. W programie m.in. wykład o gwarze warszawskiej, bezpłatne warsztaty dla rodzin i lekcje muzealne dla szkół.</w:t>
      </w:r>
    </w:p>
    <w:p w:rsidR="00CD32AA" w:rsidRDefault="00CD32AA">
      <w:pPr>
        <w:jc w:val="both"/>
        <w:rPr>
          <w:b/>
          <w:bCs/>
        </w:rPr>
      </w:pPr>
    </w:p>
    <w:p w:rsidR="00CD32AA" w:rsidRDefault="00A05D1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Ważna data dla prawobrzeżnej Warszawy</w:t>
      </w:r>
    </w:p>
    <w:p w:rsidR="00CD32AA" w:rsidRDefault="00CD32AA">
      <w:pPr>
        <w:jc w:val="both"/>
        <w:rPr>
          <w:rFonts w:ascii="Arial" w:hAnsi="Arial"/>
          <w:sz w:val="22"/>
          <w:szCs w:val="22"/>
        </w:rPr>
      </w:pPr>
    </w:p>
    <w:p w:rsidR="00CD32AA" w:rsidRDefault="00A05D1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Organizowane od kilku lat Urodziny Pragi to wspólna inicjatywa organizacji pozarządowych. Obchodzimy je w lutym z okazji nadania praw miejskich Pradze biskupiej przez króla Władysława IV – miało to miejsce dokładnie 10 lutego 1648 roku. Stając się miastem, Praga biskupia uzyskała samorząd i niezależne sądownictwo. Ponadto, miała prawo do organizacji dwóch targów w tygodniu i czterech jarmarków w roku. Była wtedy niewielką, lecz tętniącą życiem osadą, której centrum znajdowało się przy ulicy </w:t>
      </w:r>
      <w:proofErr w:type="spellStart"/>
      <w:r>
        <w:rPr>
          <w:rFonts w:ascii="Arial" w:hAnsi="Arial"/>
          <w:sz w:val="22"/>
          <w:szCs w:val="22"/>
        </w:rPr>
        <w:t>Ratusznej</w:t>
      </w:r>
      <w:proofErr w:type="spellEnd"/>
      <w:r>
        <w:rPr>
          <w:rFonts w:ascii="Arial" w:hAnsi="Arial"/>
          <w:sz w:val="22"/>
          <w:szCs w:val="22"/>
        </w:rPr>
        <w:t>, w okolicy dzisiejszego skrzyżowania ulic Jagiellońskiej i Ratuszowej.</w:t>
      </w:r>
    </w:p>
    <w:p w:rsidR="00CD32AA" w:rsidRDefault="00CD32AA">
      <w:pPr>
        <w:jc w:val="both"/>
        <w:rPr>
          <w:rFonts w:ascii="Arial" w:hAnsi="Arial"/>
          <w:sz w:val="22"/>
          <w:szCs w:val="22"/>
        </w:rPr>
      </w:pPr>
    </w:p>
    <w:p w:rsidR="00CD32AA" w:rsidRDefault="00A05D1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Wirtualne świętowanie </w:t>
      </w:r>
    </w:p>
    <w:p w:rsidR="00CD32AA" w:rsidRDefault="00CD32AA">
      <w:pPr>
        <w:jc w:val="both"/>
        <w:rPr>
          <w:rFonts w:ascii="Arial" w:hAnsi="Arial"/>
          <w:b/>
          <w:bCs/>
          <w:sz w:val="22"/>
          <w:szCs w:val="22"/>
        </w:rPr>
      </w:pPr>
    </w:p>
    <w:p w:rsidR="00381A41" w:rsidRDefault="00A05D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Muzeum Warszawskiej Pragi podtrzymuje tradycję świętowania Urodzin Pragi i </w:t>
      </w:r>
      <w:r w:rsidR="007937EB">
        <w:rPr>
          <w:rFonts w:ascii="Arial" w:hAnsi="Arial" w:cs="Arial"/>
          <w:sz w:val="22"/>
          <w:szCs w:val="22"/>
        </w:rPr>
        <w:t>zaprasza na wydarzenia onlin</w:t>
      </w:r>
      <w:r>
        <w:rPr>
          <w:rFonts w:ascii="Arial" w:hAnsi="Arial" w:cs="Arial"/>
          <w:sz w:val="22"/>
          <w:szCs w:val="22"/>
        </w:rPr>
        <w:t xml:space="preserve">e. W tym roku będzie okazja, by </w:t>
      </w:r>
      <w:r w:rsidR="00A41A03">
        <w:rPr>
          <w:rFonts w:ascii="Arial" w:hAnsi="Arial" w:cs="Arial"/>
          <w:i/>
          <w:iCs/>
          <w:sz w:val="22"/>
          <w:szCs w:val="22"/>
        </w:rPr>
        <w:t>sakramencko klepać</w:t>
      </w:r>
      <w:r w:rsidR="00A41A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prasku, dzięki warsztatowi ze Stowarzyszeniem Gwara Warszawska.</w:t>
      </w:r>
      <w:r w:rsidR="00381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Poznamy też bliżej dzieje „aktu narodzin” Pragi, a podczas warsztatów rodzinnych „Historia kołem się toczy” przeniesiemy się w czasy królów. Dla szkół przygotowano lekcje muzealne „Od osady do miasteczka”</w:t>
      </w:r>
      <w:r w:rsidR="00381A41">
        <w:rPr>
          <w:rFonts w:ascii="Arial" w:hAnsi="Arial" w:cs="Arial"/>
          <w:sz w:val="22"/>
          <w:szCs w:val="22"/>
        </w:rPr>
        <w:t xml:space="preserve">, podczas </w:t>
      </w:r>
      <w:r w:rsidR="00381A41">
        <w:rPr>
          <w:rFonts w:ascii="Arial" w:hAnsi="Arial" w:cs="Arial"/>
          <w:sz w:val="22"/>
          <w:szCs w:val="22"/>
        </w:rPr>
        <w:lastRenderedPageBreak/>
        <w:t xml:space="preserve">których </w:t>
      </w:r>
      <w:r w:rsidR="00381A41" w:rsidRPr="00381A41">
        <w:rPr>
          <w:rFonts w:ascii="Arial" w:hAnsi="Arial" w:cs="Arial"/>
          <w:sz w:val="22"/>
          <w:szCs w:val="22"/>
        </w:rPr>
        <w:t xml:space="preserve">poszukamy odpowiedzi na pytania: </w:t>
      </w:r>
      <w:r w:rsidR="00381A41" w:rsidRPr="00A41A03">
        <w:rPr>
          <w:rFonts w:ascii="Arial" w:hAnsi="Arial" w:cs="Arial"/>
          <w:color w:val="3E3D40"/>
          <w:sz w:val="22"/>
          <w:szCs w:val="22"/>
        </w:rPr>
        <w:t>Skąd wzięła się nazwa Praga? I co skłoniło pierwszych osadników, by osiedlić się właśnie tutaj?</w:t>
      </w:r>
      <w:r w:rsidRPr="00381A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1A41" w:rsidRDefault="00381A41">
      <w:pPr>
        <w:jc w:val="both"/>
        <w:rPr>
          <w:rFonts w:ascii="Arial" w:hAnsi="Arial" w:cs="Arial"/>
          <w:sz w:val="22"/>
          <w:szCs w:val="22"/>
        </w:rPr>
      </w:pPr>
    </w:p>
    <w:p w:rsidR="00CD32AA" w:rsidRDefault="00381A41">
      <w:pPr>
        <w:jc w:val="both"/>
        <w:rPr>
          <w:rFonts w:ascii="Arial" w:hAnsi="Arial"/>
          <w:sz w:val="22"/>
          <w:szCs w:val="22"/>
        </w:rPr>
      </w:pPr>
      <w:r w:rsidRPr="00A41A03">
        <w:rPr>
          <w:rFonts w:ascii="Arial" w:hAnsi="Arial" w:cs="Arial"/>
          <w:i/>
          <w:sz w:val="22"/>
          <w:szCs w:val="22"/>
        </w:rPr>
        <w:t>Po więcej atrakcji zapraszamy Państwa</w:t>
      </w:r>
      <w:r w:rsidR="00A05D13">
        <w:rPr>
          <w:rFonts w:ascii="Arial" w:hAnsi="Arial" w:cs="Arial"/>
          <w:i/>
          <w:iCs/>
          <w:sz w:val="22"/>
          <w:szCs w:val="22"/>
        </w:rPr>
        <w:t xml:space="preserve"> na Facebooka Muzeum Warszawskiej Pragi, gdzie ukażą się okolicznościowe </w:t>
      </w:r>
      <w:r w:rsidR="00A05D13">
        <w:rPr>
          <w:rFonts w:ascii="Arial" w:hAnsi="Arial"/>
          <w:i/>
          <w:iCs/>
          <w:sz w:val="22"/>
          <w:szCs w:val="22"/>
        </w:rPr>
        <w:t>artykuły dla dzieci i dorosłych</w:t>
      </w:r>
      <w:r>
        <w:rPr>
          <w:rFonts w:ascii="Arial" w:hAnsi="Arial"/>
          <w:i/>
          <w:iCs/>
          <w:sz w:val="22"/>
          <w:szCs w:val="22"/>
        </w:rPr>
        <w:t>.</w:t>
      </w:r>
      <w:r w:rsidR="00A05D13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Do</w:t>
      </w:r>
      <w:r w:rsidR="00A05D13">
        <w:rPr>
          <w:rFonts w:ascii="Arial" w:hAnsi="Arial"/>
          <w:i/>
          <w:iCs/>
          <w:sz w:val="22"/>
          <w:szCs w:val="22"/>
        </w:rPr>
        <w:t xml:space="preserve"> wysłuchania</w:t>
      </w:r>
      <w:r>
        <w:rPr>
          <w:rFonts w:ascii="Arial" w:hAnsi="Arial"/>
          <w:i/>
          <w:iCs/>
          <w:sz w:val="22"/>
          <w:szCs w:val="22"/>
        </w:rPr>
        <w:t xml:space="preserve"> będzie także</w:t>
      </w:r>
      <w:r w:rsidR="00A05D13">
        <w:rPr>
          <w:rFonts w:ascii="Arial" w:hAnsi="Arial"/>
          <w:i/>
          <w:iCs/>
          <w:sz w:val="22"/>
          <w:szCs w:val="22"/>
        </w:rPr>
        <w:t xml:space="preserve"> urodzinow</w:t>
      </w:r>
      <w:r>
        <w:rPr>
          <w:rFonts w:ascii="Arial" w:hAnsi="Arial"/>
          <w:i/>
          <w:iCs/>
          <w:sz w:val="22"/>
          <w:szCs w:val="22"/>
        </w:rPr>
        <w:t>y</w:t>
      </w:r>
      <w:r w:rsidR="00A05D13">
        <w:rPr>
          <w:rFonts w:ascii="Arial" w:hAnsi="Arial"/>
          <w:i/>
          <w:iCs/>
          <w:sz w:val="22"/>
          <w:szCs w:val="22"/>
        </w:rPr>
        <w:t xml:space="preserve"> odcin</w:t>
      </w:r>
      <w:r>
        <w:rPr>
          <w:rFonts w:ascii="Arial" w:hAnsi="Arial"/>
          <w:i/>
          <w:iCs/>
          <w:sz w:val="22"/>
          <w:szCs w:val="22"/>
        </w:rPr>
        <w:t>ek</w:t>
      </w:r>
      <w:r w:rsidR="00A05D1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A05D13">
        <w:rPr>
          <w:rFonts w:ascii="Arial" w:hAnsi="Arial"/>
          <w:i/>
          <w:iCs/>
          <w:sz w:val="22"/>
          <w:szCs w:val="22"/>
        </w:rPr>
        <w:t>podcastu</w:t>
      </w:r>
      <w:proofErr w:type="spellEnd"/>
      <w:r w:rsidR="00A05D13">
        <w:rPr>
          <w:rFonts w:ascii="Arial" w:hAnsi="Arial"/>
          <w:i/>
          <w:iCs/>
          <w:sz w:val="22"/>
          <w:szCs w:val="22"/>
        </w:rPr>
        <w:t xml:space="preserve"> „Praskie </w:t>
      </w:r>
      <w:proofErr w:type="spellStart"/>
      <w:r w:rsidR="00A05D13">
        <w:rPr>
          <w:rFonts w:ascii="Arial" w:hAnsi="Arial"/>
          <w:i/>
          <w:iCs/>
          <w:sz w:val="22"/>
          <w:szCs w:val="22"/>
        </w:rPr>
        <w:t>Audiohistorie</w:t>
      </w:r>
      <w:proofErr w:type="spellEnd"/>
      <w:r w:rsidR="00A05D13">
        <w:rPr>
          <w:rFonts w:ascii="Arial" w:hAnsi="Arial"/>
          <w:i/>
          <w:iCs/>
          <w:sz w:val="22"/>
          <w:szCs w:val="22"/>
        </w:rPr>
        <w:t xml:space="preserve">”, który pojawi się na naszej stronie </w:t>
      </w:r>
      <w:r>
        <w:rPr>
          <w:rFonts w:ascii="Arial" w:hAnsi="Arial"/>
          <w:i/>
          <w:iCs/>
          <w:sz w:val="22"/>
          <w:szCs w:val="22"/>
        </w:rPr>
        <w:t xml:space="preserve">już </w:t>
      </w:r>
      <w:r w:rsidR="00A05D13">
        <w:rPr>
          <w:rFonts w:ascii="Arial" w:hAnsi="Arial"/>
          <w:i/>
          <w:iCs/>
          <w:sz w:val="22"/>
          <w:szCs w:val="22"/>
        </w:rPr>
        <w:t>10 lutego</w:t>
      </w:r>
      <w:r w:rsidR="00A05D13">
        <w:rPr>
          <w:rFonts w:ascii="Arial" w:hAnsi="Arial"/>
          <w:sz w:val="22"/>
          <w:szCs w:val="22"/>
        </w:rPr>
        <w:t xml:space="preserve"> – dodaje Anna Kraus z Muzeum Warszawskiej Pragi. </w:t>
      </w:r>
    </w:p>
    <w:p w:rsidR="00CD32AA" w:rsidRDefault="00CD32AA">
      <w:pPr>
        <w:jc w:val="both"/>
        <w:rPr>
          <w:rFonts w:cs="Arial"/>
        </w:rPr>
      </w:pPr>
    </w:p>
    <w:p w:rsidR="00CD32AA" w:rsidRDefault="00A05D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Wykłady i warsztaty są bezpłatne, za wyjątkiem lekcji muzealnych w cenie 1zł za lekcję.</w:t>
      </w:r>
      <w:r>
        <w:rPr>
          <w:rFonts w:ascii="Arial" w:hAnsi="Arial" w:cs="Arial"/>
          <w:sz w:val="22"/>
          <w:szCs w:val="22"/>
        </w:rPr>
        <w:br/>
        <w:t xml:space="preserve">Szczegóły dotyczące wydarzeń znajdują się na stronie: </w:t>
      </w:r>
      <w:hyperlink r:id="rId7">
        <w:r>
          <w:rPr>
            <w:rStyle w:val="czeinternetowe"/>
            <w:rFonts w:ascii="Arial" w:hAnsi="Arial" w:cs="Arial"/>
            <w:sz w:val="22"/>
            <w:szCs w:val="22"/>
          </w:rPr>
          <w:t>https://muzeumwarszawy.pl/swietuj-z-nami-urodziny-pragi-wirtualnie/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D32AA" w:rsidRDefault="00CD32AA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2"/>
          <w:szCs w:val="22"/>
        </w:rPr>
      </w:pPr>
      <w:bookmarkStart w:id="0" w:name="_GoBack"/>
      <w:bookmarkEnd w:id="0"/>
    </w:p>
    <w:p w:rsidR="00CD32AA" w:rsidRDefault="00A05D13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0"/>
          <w:szCs w:val="20"/>
        </w:rPr>
      </w:pPr>
      <w:r>
        <w:rPr>
          <w:rFonts w:ascii="Arial" w:hAnsi="Arial" w:cs="Arial"/>
          <w:bCs/>
          <w:color w:val="666666"/>
          <w:sz w:val="22"/>
          <w:szCs w:val="22"/>
        </w:rPr>
        <w:t>___</w:t>
      </w:r>
    </w:p>
    <w:p w:rsidR="00CD32AA" w:rsidRDefault="00CD32AA">
      <w:pPr>
        <w:pStyle w:val="NormalnyWeb"/>
        <w:spacing w:before="0" w:after="0" w:line="360" w:lineRule="auto"/>
        <w:jc w:val="both"/>
        <w:rPr>
          <w:rFonts w:ascii="Arial" w:hAnsi="Arial" w:cs="Arial"/>
          <w:bCs/>
          <w:color w:val="666666"/>
          <w:sz w:val="22"/>
          <w:szCs w:val="22"/>
        </w:rPr>
      </w:pPr>
    </w:p>
    <w:p w:rsidR="00CD32AA" w:rsidRDefault="00A05D13">
      <w:pPr>
        <w:pStyle w:val="NormalnyWeb"/>
        <w:spacing w:before="0"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Cs/>
          <w:color w:val="666666"/>
          <w:sz w:val="18"/>
          <w:szCs w:val="18"/>
        </w:rPr>
        <w:t>Kontakt dla mediów:</w:t>
      </w:r>
    </w:p>
    <w:p w:rsidR="00CD32AA" w:rsidRDefault="00A05D13">
      <w:pPr>
        <w:jc w:val="both"/>
        <w:rPr>
          <w:rFonts w:ascii="Arial" w:eastAsiaTheme="minorHAnsi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18"/>
          <w:szCs w:val="18"/>
        </w:rPr>
        <w:t>Anna Ślusareńka</w:t>
      </w:r>
    </w:p>
    <w:p w:rsidR="00CD32AA" w:rsidRDefault="00A05D13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7F7F7F"/>
          <w:sz w:val="18"/>
          <w:szCs w:val="18"/>
        </w:rPr>
        <w:t>Zespół Komunikacji</w:t>
      </w:r>
    </w:p>
    <w:p w:rsidR="00CD32AA" w:rsidRDefault="00A05D13">
      <w:pPr>
        <w:jc w:val="both"/>
        <w:rPr>
          <w:rFonts w:ascii="Arial" w:eastAsiaTheme="minorHAnsi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18"/>
          <w:szCs w:val="18"/>
        </w:rPr>
        <w:t>Muzeum Warszawy</w:t>
      </w:r>
    </w:p>
    <w:p w:rsidR="00CD32AA" w:rsidRDefault="00A05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/>
          <w:sz w:val="18"/>
          <w:szCs w:val="18"/>
        </w:rPr>
        <w:t>+48 22 277 43 45</w:t>
      </w:r>
    </w:p>
    <w:p w:rsidR="00CD32AA" w:rsidRDefault="00A05D1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anna.slusarenka@muzeumwarszawy.pl</w:t>
      </w:r>
    </w:p>
    <w:sectPr w:rsidR="00CD32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D4" w:rsidRDefault="00656AD4">
      <w:r>
        <w:separator/>
      </w:r>
    </w:p>
  </w:endnote>
  <w:endnote w:type="continuationSeparator" w:id="0">
    <w:p w:rsidR="00656AD4" w:rsidRDefault="0065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HeadlinePro-WideMedium">
    <w:charset w:val="01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AA" w:rsidRDefault="00A05D13">
    <w:pPr>
      <w:pStyle w:val="Nagwek"/>
    </w:pPr>
    <w:r>
      <w:fldChar w:fldCharType="begin"/>
    </w:r>
    <w:r>
      <w:instrText>PAGE</w:instrText>
    </w:r>
    <w:r>
      <w:fldChar w:fldCharType="separate"/>
    </w:r>
    <w:r w:rsidR="00381A41">
      <w:rPr>
        <w:noProof/>
      </w:rPr>
      <w:t>2</w:t>
    </w:r>
    <w:r>
      <w:fldChar w:fldCharType="end"/>
    </w:r>
    <w:r>
      <w:rPr>
        <w:rFonts w:ascii="Calibri" w:eastAsia="Calibri" w:hAnsi="Calibri" w:cs="Calibri"/>
        <w:b/>
        <w:bCs/>
        <w:color w:val="4F81BD"/>
        <w:u w:color="4F81B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AA" w:rsidRDefault="00CD32AA">
    <w:pPr>
      <w:pStyle w:val="Stopka"/>
      <w:tabs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</w:p>
  <w:p w:rsidR="00CD32AA" w:rsidRDefault="00A05D13">
    <w:pPr>
      <w:pStyle w:val="Stopka"/>
      <w:tabs>
        <w:tab w:val="right" w:pos="9000"/>
      </w:tabs>
      <w:spacing w:line="360" w:lineRule="auto"/>
      <w:rPr>
        <w:rFonts w:ascii="Arial" w:hAnsi="Arial"/>
        <w:color w:val="404040"/>
        <w:sz w:val="16"/>
        <w:szCs w:val="16"/>
        <w:u w:color="404040"/>
      </w:rPr>
    </w:pPr>
    <w:r>
      <w:rPr>
        <w:noProof/>
      </w:rPr>
      <w:drawing>
        <wp:inline distT="0" distB="0" distL="0" distR="0">
          <wp:extent cx="516890" cy="45720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32AA" w:rsidRDefault="00A05D13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CD32AA" w:rsidRDefault="00A05D13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</w:rPr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CD32AA" w:rsidRDefault="00A05D13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CD32AA" w:rsidRDefault="00A05D13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  <w:p w:rsidR="00CD32AA" w:rsidRDefault="00CD32AA">
    <w:pPr>
      <w:pStyle w:val="Stopka"/>
      <w:tabs>
        <w:tab w:val="right" w:pos="9000"/>
      </w:tabs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D4" w:rsidRDefault="00656AD4">
      <w:r>
        <w:separator/>
      </w:r>
    </w:p>
  </w:footnote>
  <w:footnote w:type="continuationSeparator" w:id="0">
    <w:p w:rsidR="00656AD4" w:rsidRDefault="0065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AA" w:rsidRDefault="00A05D13">
    <w:pPr>
      <w:pStyle w:val="Nagwek"/>
    </w:pPr>
    <w:r>
      <w:fldChar w:fldCharType="begin"/>
    </w:r>
    <w:r>
      <w:instrText>PAGE</w:instrText>
    </w:r>
    <w:r>
      <w:fldChar w:fldCharType="separate"/>
    </w:r>
    <w:r w:rsidR="00381A41">
      <w:rPr>
        <w:noProof/>
      </w:rPr>
      <w:t>2</w:t>
    </w:r>
    <w:r>
      <w:fldChar w:fldCharType="end"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2AA" w:rsidRDefault="00A05D13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32AA" w:rsidRDefault="00CD32AA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AA"/>
    <w:rsid w:val="001E76E4"/>
    <w:rsid w:val="00381A41"/>
    <w:rsid w:val="00656AD4"/>
    <w:rsid w:val="007937EB"/>
    <w:rsid w:val="00A05D13"/>
    <w:rsid w:val="00A41A03"/>
    <w:rsid w:val="00CD32AA"/>
    <w:rsid w:val="00D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CC5"/>
  <w15:docId w15:val="{FBE09605-215D-48DA-B0C5-411A950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cze">
    <w:name w:val="Łącze"/>
    <w:qFormat/>
    <w:rPr>
      <w:color w:val="0000FF"/>
      <w:u w:val="single" w:color="0000FF"/>
    </w:rPr>
  </w:style>
  <w:style w:type="character" w:customStyle="1" w:styleId="Hyperlink0">
    <w:name w:val="Hyperlink.0"/>
    <w:basedOn w:val="cze"/>
    <w:qFormat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A5">
    <w:name w:val="A5"/>
    <w:uiPriority w:val="99"/>
    <w:qFormat/>
    <w:rsid w:val="00015FB7"/>
    <w:rPr>
      <w:rFonts w:cs="GoodHeadlinePro-WideMedium"/>
      <w:color w:val="000000"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Cambria" w:cs="Helvetic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2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2212"/>
    <w:rPr>
      <w:rFonts w:ascii="Cambria" w:eastAsia="Cambria" w:hAnsi="Cambria" w:cs="Cambria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2212"/>
    <w:rPr>
      <w:rFonts w:ascii="Cambria" w:eastAsia="Cambria" w:hAnsi="Cambria" w:cs="Cambria"/>
      <w:b/>
      <w:bCs/>
      <w:color w:val="000000"/>
      <w:u w:val="none" w:color="00000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Pa1">
    <w:name w:val="Pa1"/>
    <w:basedOn w:val="Normalny"/>
    <w:uiPriority w:val="99"/>
    <w:qFormat/>
    <w:rsid w:val="00015FB7"/>
    <w:pPr>
      <w:spacing w:line="241" w:lineRule="atLeast"/>
    </w:pPr>
    <w:rPr>
      <w:rFonts w:ascii="GoodHeadlinePro-WideMedium" w:eastAsiaTheme="minorHAnsi" w:hAnsi="GoodHeadlinePro-WideMedium" w:cstheme="minorBidi"/>
      <w:color w:val="00000A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221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B2212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zeumwarszawy.pl/swietuj-z-nami-urodziny-pragi-wirtual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Anna Ślusareńka</cp:lastModifiedBy>
  <cp:revision>4</cp:revision>
  <dcterms:created xsi:type="dcterms:W3CDTF">2021-02-09T09:34:00Z</dcterms:created>
  <dcterms:modified xsi:type="dcterms:W3CDTF">2021-02-09T10:02:00Z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