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63" w:rsidRPr="00DD45B5" w:rsidRDefault="00394263" w:rsidP="00394263">
      <w:pPr>
        <w:spacing w:line="360" w:lineRule="auto"/>
        <w:jc w:val="both"/>
        <w:rPr>
          <w:b/>
          <w:lang w:val="pl-PL"/>
        </w:rPr>
      </w:pPr>
      <w:r w:rsidRPr="00DD45B5">
        <w:rPr>
          <w:b/>
          <w:lang w:val="pl-PL"/>
        </w:rPr>
        <w:t>Tygielek do czekolady, MHW 16309</w:t>
      </w:r>
    </w:p>
    <w:p w:rsidR="00394263" w:rsidRPr="007C141C" w:rsidRDefault="00394263" w:rsidP="00394263">
      <w:pPr>
        <w:spacing w:line="360" w:lineRule="auto"/>
        <w:ind w:firstLine="709"/>
        <w:jc w:val="both"/>
        <w:rPr>
          <w:lang w:val="pl-PL"/>
        </w:rPr>
      </w:pPr>
    </w:p>
    <w:p w:rsidR="00394263" w:rsidRPr="007C141C" w:rsidRDefault="00394263" w:rsidP="00394263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>W XVIII wieku tygielek do czekolady znajdował się w niejednym zamożnym domu. Czekolada była modnym, chętnie pijanym napojem. Nie był to wówczas produkt tani. Zazw</w:t>
      </w:r>
      <w:bookmarkStart w:id="0" w:name="_GoBack"/>
      <w:bookmarkEnd w:id="0"/>
      <w:r w:rsidRPr="007C141C">
        <w:rPr>
          <w:lang w:val="pl-PL"/>
        </w:rPr>
        <w:t>yczaj tanie nie były również akcesoria służące do jego serwowania. Nasz elegancki tygielek zaspakajał arystokratyczny gust i smak – świadczy o tym hrabiowska korona umieszczona nad inicjałami wygrawerowanymi na jego płaszczu.</w:t>
      </w:r>
    </w:p>
    <w:p w:rsidR="00394263" w:rsidRPr="007C141C" w:rsidRDefault="00394263" w:rsidP="00394263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>Tygielki, w których przynoszono niegdyś gorącą czekoladę, miały w pokrywie wycięty otwór. Wsuwano do niego mątewkę służącą do mieszania gęstego płynu przed jego rozlaniem do filiżanek. Było to konieczne, gdyż w XVIII wieku nie potrafiono usuwać nadmiaru tłuszczu z ziaren kakaowca. Rozcierano je na proszek, mieszano z cukrem, wanilią, czy cynamonem i zalewano gorącą wodą. Aromatyczny napój zawierał dużą ilość tłuszczu, który szybko osadzał się nieapetyczną warstwą na powierzchni płynu. Dopiero w 1828 roku wynaleziono sposób na odtłuszczenie nasion.</w:t>
      </w:r>
    </w:p>
    <w:p w:rsidR="00394263" w:rsidRPr="007C141C" w:rsidRDefault="00394263" w:rsidP="00394263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 xml:space="preserve">Muzealny Tygielek powstał w warsztacie Jana Jerzego </w:t>
      </w:r>
      <w:proofErr w:type="spellStart"/>
      <w:r w:rsidRPr="007C141C">
        <w:rPr>
          <w:lang w:val="pl-PL"/>
        </w:rPr>
        <w:t>Bandaua</w:t>
      </w:r>
      <w:proofErr w:type="spellEnd"/>
      <w:r w:rsidRPr="007C141C">
        <w:rPr>
          <w:lang w:val="pl-PL"/>
        </w:rPr>
        <w:t xml:space="preserve">. Jest to mój ulubiony obok Szymona Staneckiego i Jana Macieja Schwartza warszawski złotnik. </w:t>
      </w:r>
      <w:proofErr w:type="spellStart"/>
      <w:r w:rsidRPr="007C141C">
        <w:rPr>
          <w:lang w:val="pl-PL"/>
        </w:rPr>
        <w:t>Bandau</w:t>
      </w:r>
      <w:proofErr w:type="spellEnd"/>
      <w:r w:rsidRPr="007C141C">
        <w:rPr>
          <w:lang w:val="pl-PL"/>
        </w:rPr>
        <w:t xml:space="preserve"> był niewątpliwie bardzo uzdolnionym rzemieślnikiem. W jego pracowni w początkowym okresie powstawały przedmioty o barokowej proweniencji. </w:t>
      </w:r>
      <w:r w:rsidRPr="00B14F32">
        <w:rPr>
          <w:lang w:val="pl-PL"/>
        </w:rPr>
        <w:t>Od lat 70.</w:t>
      </w:r>
      <w:r w:rsidRPr="007C141C">
        <w:rPr>
          <w:lang w:val="pl-PL"/>
        </w:rPr>
        <w:t xml:space="preserve"> uwidocznia się w warszawskim złotnictwie silny wpływ klasycyzmu. Spod ręki </w:t>
      </w:r>
      <w:proofErr w:type="spellStart"/>
      <w:r w:rsidRPr="007C141C">
        <w:rPr>
          <w:lang w:val="pl-PL"/>
        </w:rPr>
        <w:t>Bandaua</w:t>
      </w:r>
      <w:proofErr w:type="spellEnd"/>
      <w:r w:rsidRPr="007C141C">
        <w:rPr>
          <w:lang w:val="pl-PL"/>
        </w:rPr>
        <w:t xml:space="preserve"> wyszło wiele pięknych sreber utrzymanych w tej stylistyce. To co urzeka mnie w jego wyrobach to wyczucie proporcji, harmonia kształtów, dobór i rozmieszczenie elementów dekoracyjnych oraz solidność i staranność wykonania.</w:t>
      </w:r>
    </w:p>
    <w:p w:rsidR="00394263" w:rsidRPr="007C141C" w:rsidRDefault="00394263" w:rsidP="00394263">
      <w:pPr>
        <w:spacing w:line="360" w:lineRule="auto"/>
        <w:ind w:firstLine="709"/>
        <w:jc w:val="both"/>
        <w:rPr>
          <w:lang w:val="pl-PL"/>
        </w:rPr>
      </w:pPr>
      <w:proofErr w:type="spellStart"/>
      <w:r w:rsidRPr="007C141C">
        <w:rPr>
          <w:lang w:val="pl-PL"/>
        </w:rPr>
        <w:t>Bandau</w:t>
      </w:r>
      <w:proofErr w:type="spellEnd"/>
      <w:r w:rsidRPr="007C141C">
        <w:rPr>
          <w:lang w:val="pl-PL"/>
        </w:rPr>
        <w:t xml:space="preserve"> miał 3 synów – wszyscy zostali złotnikami. Na półce obok sreber ojca można zobaczyć wyroby syna Jana Jerzego młodszego. Na górnej półce, ponad tygielkiem, stoją liczne srebra wykonane w warsztacie </w:t>
      </w:r>
      <w:proofErr w:type="spellStart"/>
      <w:r w:rsidRPr="007C141C">
        <w:rPr>
          <w:lang w:val="pl-PL"/>
        </w:rPr>
        <w:t>Malcza</w:t>
      </w:r>
      <w:proofErr w:type="spellEnd"/>
      <w:r w:rsidRPr="007C141C">
        <w:rPr>
          <w:lang w:val="pl-PL"/>
        </w:rPr>
        <w:t xml:space="preserve">, wnuka </w:t>
      </w:r>
      <w:proofErr w:type="spellStart"/>
      <w:r w:rsidRPr="007C141C">
        <w:rPr>
          <w:lang w:val="pl-PL"/>
        </w:rPr>
        <w:t>Bandaua</w:t>
      </w:r>
      <w:proofErr w:type="spellEnd"/>
      <w:r w:rsidRPr="007C141C">
        <w:rPr>
          <w:lang w:val="pl-PL"/>
        </w:rPr>
        <w:t xml:space="preserve">. Jak widać z rodziny </w:t>
      </w:r>
      <w:proofErr w:type="spellStart"/>
      <w:r w:rsidRPr="007C141C">
        <w:rPr>
          <w:lang w:val="pl-PL"/>
        </w:rPr>
        <w:t>Bandau</w:t>
      </w:r>
      <w:proofErr w:type="spellEnd"/>
      <w:r w:rsidRPr="007C141C">
        <w:rPr>
          <w:lang w:val="pl-PL"/>
        </w:rPr>
        <w:t xml:space="preserve"> wywodziło się kilku wybitnych złotników warszawskich. W czasach, w których cechy dyktowały warunki produkcji i dystrybucji różnych dóbr, dziedziczenie zawodu – zwłaszcza tak trudnego, jak złotnictwo –  było częstym procederem.  </w:t>
      </w:r>
    </w:p>
    <w:p w:rsidR="002D1D9B" w:rsidRDefault="002D1D9B"/>
    <w:sectPr w:rsidR="002D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3"/>
    <w:rsid w:val="002D1D9B"/>
    <w:rsid w:val="00394263"/>
    <w:rsid w:val="00D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767BE-11EC-4554-AC19-AE46B79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3</cp:revision>
  <cp:lastPrinted>2021-02-22T14:31:00Z</cp:lastPrinted>
  <dcterms:created xsi:type="dcterms:W3CDTF">2021-02-22T09:14:00Z</dcterms:created>
  <dcterms:modified xsi:type="dcterms:W3CDTF">2021-02-22T14:31:00Z</dcterms:modified>
</cp:coreProperties>
</file>