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A3" w:rsidRPr="00FA13A3" w:rsidRDefault="00FA13A3" w:rsidP="004B0718">
      <w:pPr>
        <w:pStyle w:val="Nagwek1"/>
        <w:spacing w:line="360" w:lineRule="auto"/>
      </w:pPr>
      <w:r w:rsidRPr="00FA13A3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Suwenirów</w:t>
      </w:r>
    </w:p>
    <w:p w:rsidR="009E14DF" w:rsidRDefault="00FA13A3" w:rsidP="00FA13A3">
      <w:pPr>
        <w:spacing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Suweniry pojawiły się wraz z rozpowszechnioną w drugiej połowie </w:t>
      </w:r>
      <w:r w:rsidR="00F717E2">
        <w:rPr>
          <w:rFonts w:ascii="GoodHeadlinePro-News" w:hAnsi="GoodHeadlinePro-News" w:cs="GoodHeadlinePro-News"/>
          <w:color w:val="000000"/>
          <w:sz w:val="28"/>
          <w:szCs w:val="28"/>
        </w:rPr>
        <w:t>siedemnastego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modą na podróżowanie. Ich zadaniem było upamiętnianie miejsc i wydarzeń. Bogatym turystom oferowano ekskluzywne drobiazgi z porcelany czy srebra przedstawiające lokalne atrakcje. Na mniej zamożnych podróżników czekały suweniry wykonywane masowo z tanich materiałów. I kiedyś, i dzisiaj w wielu miastach sprzedaje się bliźniaczo podobne w formie, ale zdobione lokalnymi motywami talerze, kubeczki i łyżeczki. Widoki popularnych miejsc powielane są w sposób mechaniczny, na podstawie wzorów zaczerpniętych z grafiki i fotografii.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kolekcji suwenirów Muzeum Warszawy znajdują się przedmioty eleganckie, kosztowne, mające cechy dzieł sztuki, a także wykonane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z imitacji szlachetnych materiałów, o sztampowej formie i naiwnej dekoracji. Wszystkie są ważnym źródłem wiedzy o zbiorowej wyobraźni; pokazują, które miejsca uważane były za godne zapamiętania i jak zmieniał się kanon atrakcji i symboli Warszawy.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W Gabinecie</w:t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można obejrzeć pamiątki z zawsze popularnymi widokami: Zamku Królewskiego, placu Teatralnego czy Łazienek. Na suwenirach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lat międzywojennych (1918 – 1939) pojawia się sylwetka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t xml:space="preserve">pomnika </w:t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t xml:space="preserve">Fryderyka Chopina odsłoniętego w 1926 roku, a na tych z końca lat </w:t>
      </w:r>
      <w:r w:rsidR="00F717E2">
        <w:rPr>
          <w:rFonts w:ascii="GoodHeadlinePro-News" w:hAnsi="GoodHeadlinePro-News" w:cs="GoodHeadlinePro-News"/>
          <w:color w:val="000000"/>
          <w:sz w:val="28"/>
          <w:szCs w:val="28"/>
        </w:rPr>
        <w:t>czterdziestych dwudziestego</w:t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– Trasa W-Z. Podnosząca się ze zniszczeń II wojny światowej (1939 – 1945) stolica tak chlubiła się tą nowoczesną arterią, że jej wizerunek umieszczano na suwenirach jeszcze przed zakończeniem jej budowy w 1949 roku. Popularnym pamiątkarskim motywem była również warszawska Syrena, która często zdobiła metalową biżuterię i galanterię.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Gabinecie zaprezentowane zostały także pamiątki związane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AF0247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z ważnymi w dziejach miasta wydarzeniami. </w:t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Kilka z nich dokumentuje okresy okupacji rosyjskiej i niemieckiej z </w:t>
      </w:r>
      <w:r w:rsidR="00F717E2">
        <w:rPr>
          <w:rFonts w:ascii="GoodHeadlinePro-News" w:hAnsi="GoodHeadlinePro-News" w:cs="GoodHeadlinePro-News"/>
          <w:color w:val="000000"/>
          <w:sz w:val="28"/>
          <w:szCs w:val="28"/>
        </w:rPr>
        <w:t xml:space="preserve">dziewiętnastego i dwudziestego </w:t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wieku, inne wyprodukowano z okazji wystaw, festiwali i kongresów.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Imbryk do herbaty z widokami miasta, papierośnica z przedstawieniem </w:t>
      </w:r>
      <w:bookmarkStart w:id="0" w:name="_GoBack"/>
      <w:bookmarkEnd w:id="0"/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Trasy W-Z i plakietka z wyobrażeniem Złotej Kaczki to suweniry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różnych epok. Na ich przykładzie obserwować można proces poszerzania się repertuaru warszawskich motywów pamiątkarskich,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a także prześledzić związek tych błahych, zdawałby się, bibelotów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9E14DF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kulturą dnia codziennego czy nawet z meandrami polityki. </w:t>
      </w:r>
    </w:p>
    <w:p w:rsidR="003247C5" w:rsidRDefault="009E14DF" w:rsidP="00FA13A3">
      <w:pPr>
        <w:spacing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Agnie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t>szka Dąbrowska, Monika Siwińska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4B0718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kuratorki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F"/>
    <w:rsid w:val="000C4C14"/>
    <w:rsid w:val="00410AF8"/>
    <w:rsid w:val="004B0718"/>
    <w:rsid w:val="009E14DF"/>
    <w:rsid w:val="00AF0247"/>
    <w:rsid w:val="00F717E2"/>
    <w:rsid w:val="00F73A2F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F7E"/>
  <w15:chartTrackingRefBased/>
  <w15:docId w15:val="{5E66954E-4E1F-4064-87E4-7F2EABB0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3A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13A3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13A3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1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0">
    <w:name w:val="A0"/>
    <w:uiPriority w:val="99"/>
    <w:rsid w:val="00FA13A3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Suw., wstęp 26.02.21</dc:title>
  <dc:subject/>
  <dc:creator>katarzyna.szafranska@ad.muzeumwarszawy.pl</dc:creator>
  <cp:keywords/>
  <dc:description/>
  <cp:lastModifiedBy>katarzyna.szafranska@ad.muzeumwarszawy.pl</cp:lastModifiedBy>
  <cp:revision>7</cp:revision>
  <dcterms:created xsi:type="dcterms:W3CDTF">2021-02-26T16:29:00Z</dcterms:created>
  <dcterms:modified xsi:type="dcterms:W3CDTF">2021-02-27T14:58:00Z</dcterms:modified>
</cp:coreProperties>
</file>