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0903" w:rsidRPr="006F0903" w:rsidRDefault="006F0903" w:rsidP="004C0DE8">
      <w:pPr>
        <w:pStyle w:val="Nagwek1"/>
        <w:spacing w:line="360" w:lineRule="auto"/>
      </w:pPr>
      <w:r w:rsidRPr="006F0903">
        <w:rPr>
          <w:rStyle w:val="A0"/>
          <w:rFonts w:asciiTheme="majorHAnsi" w:hAnsiTheme="majorHAnsi" w:cstheme="majorBidi"/>
          <w:b w:val="0"/>
          <w:bCs w:val="0"/>
          <w:color w:val="2E74B5" w:themeColor="accent1" w:themeShade="BF"/>
          <w:sz w:val="32"/>
          <w:szCs w:val="32"/>
        </w:rPr>
        <w:t>Gabinet Syren Warszawskich</w:t>
      </w:r>
    </w:p>
    <w:p w:rsidR="007E3610" w:rsidRDefault="006F0903" w:rsidP="004C0DE8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Syrena, czyli legendarna postać kobiety z rybim ogonem, to najważniejszy symbol miasta – herb Warszawy. W zbiorach Muzeum znajduje się wiele rozmaitych plastycznych realizacji tego motywu, co świadczy o jego żywotności i rozpowszechnieniu. Wynika to zapewne </w:t>
      </w:r>
      <w:r w:rsidR="00724A21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>z położenia i silnego związku miasta z Wisłą. Według legend Syrena zamieszkiwała jej wody i była gotowa strzec grodu i jego mieszkańców.</w:t>
      </w:r>
      <w:r w:rsidR="00724A21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Najstarsze zachowane na dokumentach przedstawienia herbowe Syreny pochodzą z końca </w:t>
      </w:r>
      <w:r w:rsidR="004C0DE8">
        <w:rPr>
          <w:rFonts w:ascii="GoodHeadlinePro-News" w:hAnsi="GoodHeadlinePro-News" w:cs="GoodHeadlinePro-News"/>
          <w:color w:val="000000"/>
          <w:sz w:val="28"/>
          <w:szCs w:val="28"/>
        </w:rPr>
        <w:t>czternastego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wieku. Jednak herbem tym posługiwano się najprawdopodob</w:t>
      </w:r>
      <w:r w:rsidR="00724A21">
        <w:rPr>
          <w:rFonts w:ascii="GoodHeadlinePro-News" w:hAnsi="GoodHeadlinePro-News" w:cs="GoodHeadlinePro-News"/>
          <w:color w:val="000000"/>
          <w:sz w:val="28"/>
          <w:szCs w:val="28"/>
        </w:rPr>
        <w:t xml:space="preserve">niej już w pierwszej połowie </w:t>
      </w:r>
      <w:r w:rsidR="004C0DE8">
        <w:rPr>
          <w:rFonts w:ascii="GoodHeadlinePro-News" w:hAnsi="GoodHeadlinePro-News" w:cs="GoodHeadlinePro-News"/>
          <w:color w:val="000000"/>
          <w:sz w:val="28"/>
          <w:szCs w:val="28"/>
        </w:rPr>
        <w:t>czternastego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wieku, wkrótce po powstaniu miasta. Ówczesna Syrena w niewielkim stopniu przypominała tę z obecnego herbu – bliżej jej było do antycznych zwodniczych kusicielek żeglarzy, które łączyły cechy ludzkie i ptasie. W ciągu wieków przedstawienie herbowe Syreny podlegało znacznej ewolucji – od wspomnianej powyżej postaci ze skrzydłami, ogonem bez płetwy i szponami, w </w:t>
      </w:r>
      <w:r w:rsidR="004C0DE8">
        <w:rPr>
          <w:rFonts w:ascii="GoodHeadlinePro-News" w:hAnsi="GoodHeadlinePro-News" w:cs="GoodHeadlinePro-News"/>
          <w:color w:val="000000"/>
          <w:sz w:val="28"/>
          <w:szCs w:val="28"/>
        </w:rPr>
        <w:t xml:space="preserve">czternastym-szesnastym 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wieku, po kobiecą postać z rybim ogonem pokrytym łuskami, w </w:t>
      </w:r>
      <w:r w:rsidR="004C0DE8">
        <w:rPr>
          <w:rFonts w:ascii="GoodHeadlinePro-News" w:hAnsi="GoodHeadlinePro-News" w:cs="GoodHeadlinePro-News"/>
          <w:color w:val="000000"/>
          <w:sz w:val="28"/>
          <w:szCs w:val="28"/>
        </w:rPr>
        <w:t>siedemnastym-osiemnastym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wieku. W 1791 roku, po połączeniu Starej i Nowej Warszawy oraz otaczających miasto jurydyk na mocy ustawy włączonej do Konstytucji 3 maja (1791), Syrena Starej Warszawy przez krótki czas była wspólnym herbem zjednoczonych, a dotąd niezależnych i mających swoje herby miast i jurydyk. Do końca istnienia Rzeczypospolitej Obojga Narodów (1795) herb z Syreną umieszczany na dokumentach i przedmiotach związanych z samorządem miejskim nie miał jednolitego wzorca. W wyniku zaborów dokonanych przez Prusy, Austrię i Rosję (1772 – 1795) Warszawa ostatecznie znalazła się w granicach Imperium Rosyjskiego – jako stolica Królestwa Polskiego, namiastki państwa polskiego. Wobec 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lastRenderedPageBreak/>
        <w:t xml:space="preserve">tego administracja samorządowa wkrótce była zmuszona całkowicie zrezygnować z motywu Syreny </w:t>
      </w:r>
      <w:bookmarkStart w:id="0" w:name="_GoBack"/>
      <w:bookmarkEnd w:id="0"/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w herbie. Warszawiacy umieszczali ją jednak jako wyraz patriotyzmu na pamiątkowych zawieszkach, znaczkach okolicznościowych, medalach rocznicowych, plakietach, a także na emblematach organizacji zawodowych, cechowych i sportowych. </w:t>
      </w:r>
      <w:r w:rsidR="00724A21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Obowiązujący wzór herbu ustalono dopiero w 1937 roku. Opracowanie projektu zlecono Feliksowi Szczęsnemu Kwarcie (1894 – 1980). W 1967 roku zatwierdzono dwa wzory herbu projektu Leona Urbańskiego (1926 – 1998), na których Syrena została przedstawiona z rozpuszczonymi włosami. W 1990 roku powrócono do wersji z 1937 roku. </w:t>
      </w:r>
      <w:r w:rsidR="00724A21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W Gabinecie zgromadzono </w:t>
      </w:r>
      <w:r w:rsidR="00724A21">
        <w:rPr>
          <w:rFonts w:ascii="GoodHeadlinePro-News" w:hAnsi="GoodHeadlinePro-News" w:cs="GoodHeadlinePro-News"/>
          <w:color w:val="000000"/>
          <w:sz w:val="28"/>
          <w:szCs w:val="28"/>
        </w:rPr>
        <w:t>sto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 przedstawień Syreny. To zbiór obiektów bardzo różnorodnych pod względem wielkości, form, kontekstów </w:t>
      </w:r>
      <w:r w:rsidR="00724A21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>
        <w:rPr>
          <w:rFonts w:ascii="GoodHeadlinePro-News" w:hAnsi="GoodHeadlinePro-News" w:cs="GoodHeadlinePro-News"/>
          <w:color w:val="000000"/>
          <w:sz w:val="28"/>
          <w:szCs w:val="28"/>
        </w:rPr>
        <w:t xml:space="preserve">i przedmiotów, na których </w:t>
      </w:r>
      <w:r w:rsidR="007E3610">
        <w:rPr>
          <w:rFonts w:ascii="GoodHeadlinePro-News" w:hAnsi="GoodHeadlinePro-News" w:cs="GoodHeadlinePro-News"/>
          <w:color w:val="000000"/>
          <w:sz w:val="28"/>
          <w:szCs w:val="28"/>
        </w:rPr>
        <w:t xml:space="preserve">pojawia się Syrena, a także ich przeznaczenia. Znalazły się tu zarówno przedstawienia herbowe związane </w:t>
      </w:r>
      <w:r w:rsidR="00724A21"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7E3610">
        <w:rPr>
          <w:rFonts w:ascii="GoodHeadlinePro-News" w:hAnsi="GoodHeadlinePro-News" w:cs="GoodHeadlinePro-News"/>
          <w:color w:val="000000"/>
          <w:sz w:val="28"/>
          <w:szCs w:val="28"/>
        </w:rPr>
        <w:t xml:space="preserve">z samorządem warszawskim, jak i pamiątki mieszkańców Warszawy. Znaczna część eksponatów to dzieła artystów warszawskich, którzy podejmowali temat Syreny, niejednokrotnie odbiegając od przyjętego wzoru. Układ chronologiczny pozwala prześledzić przemiany jej wyobrażeń. </w:t>
      </w:r>
    </w:p>
    <w:p w:rsidR="007E3610" w:rsidRPr="007E3610" w:rsidRDefault="00724A21" w:rsidP="007E3610">
      <w:pPr>
        <w:pStyle w:val="Pa0"/>
        <w:spacing w:before="420" w:line="360" w:lineRule="auto"/>
        <w:rPr>
          <w:rFonts w:ascii="GoodHeadlinePro-News" w:hAnsi="GoodHeadlinePro-News" w:cs="GoodHeadlinePro-News"/>
          <w:color w:val="000000"/>
          <w:sz w:val="28"/>
          <w:szCs w:val="28"/>
        </w:rPr>
      </w:pPr>
      <w:r>
        <w:rPr>
          <w:rFonts w:ascii="GoodHeadlinePro-News" w:hAnsi="GoodHeadlinePro-News" w:cs="GoodHeadlinePro-News"/>
          <w:color w:val="000000"/>
          <w:sz w:val="28"/>
          <w:szCs w:val="28"/>
        </w:rPr>
        <w:t>Krzysztof Zwierz</w:t>
      </w:r>
      <w:r>
        <w:rPr>
          <w:rFonts w:ascii="GoodHeadlinePro-News" w:hAnsi="GoodHeadlinePro-News" w:cs="GoodHeadlinePro-News"/>
          <w:color w:val="000000"/>
          <w:sz w:val="28"/>
          <w:szCs w:val="28"/>
        </w:rPr>
        <w:br/>
      </w:r>
      <w:r w:rsidR="007E3610">
        <w:rPr>
          <w:rFonts w:ascii="GoodHeadlinePro-News" w:hAnsi="GoodHeadlinePro-News" w:cs="GoodHeadlinePro-News"/>
          <w:color w:val="000000"/>
          <w:sz w:val="28"/>
          <w:szCs w:val="28"/>
        </w:rPr>
        <w:t>kurator</w:t>
      </w:r>
    </w:p>
    <w:p w:rsidR="003247C5" w:rsidRDefault="004C0DE8"/>
    <w:sectPr w:rsidR="003247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GoodHeadlinePro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odHeadlinePro-News">
    <w:altName w:val="GoodHeadlinePro-News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1D3"/>
    <w:rsid w:val="000901D3"/>
    <w:rsid w:val="000C4C14"/>
    <w:rsid w:val="00410AF8"/>
    <w:rsid w:val="004C0DE8"/>
    <w:rsid w:val="006F0903"/>
    <w:rsid w:val="0070084C"/>
    <w:rsid w:val="00724A21"/>
    <w:rsid w:val="007E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FBEECB"/>
  <w15:chartTrackingRefBased/>
  <w15:docId w15:val="{B5F6753C-5799-43ED-AB3B-BCF0099F5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6F0903"/>
    <w:pPr>
      <w:keepNext/>
      <w:keepLines/>
      <w:spacing w:before="240" w:after="0" w:line="25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F0903"/>
    <w:pPr>
      <w:keepNext/>
      <w:keepLines/>
      <w:spacing w:before="40" w:after="0" w:line="256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F090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F090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Pa0">
    <w:name w:val="Pa0"/>
    <w:basedOn w:val="Normalny"/>
    <w:next w:val="Normalny"/>
    <w:uiPriority w:val="99"/>
    <w:rsid w:val="006F0903"/>
    <w:pPr>
      <w:autoSpaceDE w:val="0"/>
      <w:autoSpaceDN w:val="0"/>
      <w:adjustRightInd w:val="0"/>
      <w:spacing w:after="0" w:line="881" w:lineRule="atLeast"/>
    </w:pPr>
    <w:rPr>
      <w:rFonts w:ascii="GoodHeadlinePro-Bold" w:hAnsi="GoodHeadlinePro-Bold"/>
      <w:sz w:val="24"/>
      <w:szCs w:val="24"/>
    </w:rPr>
  </w:style>
  <w:style w:type="character" w:customStyle="1" w:styleId="A0">
    <w:name w:val="A0"/>
    <w:uiPriority w:val="99"/>
    <w:rsid w:val="006F0903"/>
    <w:rPr>
      <w:rFonts w:ascii="GoodHeadlinePro-Bold" w:hAnsi="GoodHeadlinePro-Bold" w:cs="GoodHeadlinePro-Bold" w:hint="default"/>
      <w:b/>
      <w:bCs/>
      <w:color w:val="000000"/>
      <w:sz w:val="104"/>
      <w:szCs w:val="10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741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422</Words>
  <Characters>2533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G. Syren, wstęp 25.02.21</dc:title>
  <dc:subject/>
  <dc:creator>katarzyna.szafranska@ad.muzeumwarszawy.pl</dc:creator>
  <cp:keywords/>
  <dc:description/>
  <cp:lastModifiedBy>katarzyna.szafranska@ad.muzeumwarszawy.pl</cp:lastModifiedBy>
  <cp:revision>9</cp:revision>
  <dcterms:created xsi:type="dcterms:W3CDTF">2021-02-25T07:42:00Z</dcterms:created>
  <dcterms:modified xsi:type="dcterms:W3CDTF">2021-02-27T14:55:00Z</dcterms:modified>
</cp:coreProperties>
</file>