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30" w:rsidRPr="002743A1" w:rsidRDefault="00B97930" w:rsidP="00EC6DB7">
      <w:pPr>
        <w:pStyle w:val="Nagwek1"/>
        <w:rPr>
          <w:rFonts w:cstheme="minorHAnsi"/>
          <w:sz w:val="28"/>
          <w:szCs w:val="28"/>
        </w:rPr>
      </w:pPr>
      <w:r w:rsidRPr="002743A1">
        <w:rPr>
          <w:rFonts w:cstheme="minorHAnsi"/>
          <w:sz w:val="28"/>
          <w:szCs w:val="28"/>
        </w:rPr>
        <w:t>Informacje o Muzeum Warszawy</w:t>
      </w:r>
    </w:p>
    <w:p w:rsidR="002743A1" w:rsidRPr="00EE07FD" w:rsidRDefault="002743A1" w:rsidP="00EE07FD">
      <w:pPr>
        <w:rPr>
          <w:szCs w:val="24"/>
        </w:rPr>
      </w:pPr>
      <w:r w:rsidRPr="00EE07FD">
        <w:rPr>
          <w:rStyle w:val="Nagwek2Znak"/>
        </w:rPr>
        <w:t>Niezwykłe historie zwykłych rzeczy</w:t>
      </w:r>
      <w:r>
        <w:br/>
      </w:r>
      <w:r w:rsidRPr="00EE07FD">
        <w:rPr>
          <w:szCs w:val="24"/>
        </w:rPr>
        <w:t xml:space="preserve">Muzeum zbiera, bada i udostępnia rzeczy warszawskie. Nowa wystawa główna wychodzi od historii pojedynczych przedmiotów, by opowiadać o wydarzeniach i ludziach, którzy zadecydowali o kształcie i charakterze współczesnej Warszawy. </w:t>
      </w:r>
    </w:p>
    <w:p w:rsidR="002743A1" w:rsidRPr="006C3C28" w:rsidRDefault="002743A1" w:rsidP="002743A1">
      <w:pPr>
        <w:rPr>
          <w:szCs w:val="24"/>
        </w:rPr>
      </w:pPr>
      <w:r w:rsidRPr="00EE07FD">
        <w:rPr>
          <w:szCs w:val="24"/>
        </w:rPr>
        <w:t>Historie rzeczy warszawskich można jednak poznać nie tylko w siedzibie głównej, oglądając wystawę na Rynku Starego Miasta, lecz również odwiedzając Muzeum Warszawy w jednej z 9 pozostałych lokalizacji. Każde z tych miejsc kształtuje swój program niezależnie. Składają się na niego nie tylko wystawy stałe, lecz ró</w:t>
      </w:r>
      <w:r w:rsidR="00EE07FD" w:rsidRPr="00EE07FD">
        <w:rPr>
          <w:szCs w:val="24"/>
        </w:rPr>
        <w:t>w</w:t>
      </w:r>
      <w:r w:rsidRPr="00EE07FD">
        <w:rPr>
          <w:szCs w:val="24"/>
        </w:rPr>
        <w:t>nież różnorodne wydarzenia: warsztaty, spotkania, wykłady, oprowadzania, zajęcia rodzinne, koncerty i wiele innych.</w:t>
      </w:r>
      <w:r w:rsidR="00EE07FD" w:rsidRPr="00EE07FD">
        <w:rPr>
          <w:szCs w:val="24"/>
        </w:rPr>
        <w:t xml:space="preserve"> </w:t>
      </w:r>
    </w:p>
    <w:p w:rsidR="003247C5" w:rsidRPr="00F664BF" w:rsidRDefault="00B97930" w:rsidP="00B97930">
      <w:pPr>
        <w:pStyle w:val="Nagwek2"/>
        <w:rPr>
          <w:rFonts w:cstheme="minorHAnsi"/>
        </w:rPr>
      </w:pPr>
      <w:r w:rsidRPr="00F664BF">
        <w:rPr>
          <w:rFonts w:cstheme="minorHAnsi"/>
        </w:rPr>
        <w:t>Adres:</w:t>
      </w:r>
    </w:p>
    <w:p w:rsidR="00B97930" w:rsidRDefault="00B97930" w:rsidP="00B97930">
      <w:pPr>
        <w:rPr>
          <w:rFonts w:cstheme="minorHAnsi"/>
        </w:rPr>
      </w:pPr>
      <w:r w:rsidRPr="00F664BF">
        <w:rPr>
          <w:rFonts w:cstheme="minorHAnsi"/>
        </w:rPr>
        <w:t>Rynek Starego Miasta 28-42</w:t>
      </w:r>
      <w:r w:rsidRPr="00F664BF">
        <w:rPr>
          <w:rFonts w:cstheme="minorHAnsi"/>
        </w:rPr>
        <w:br/>
        <w:t>00-272 Warszawa</w:t>
      </w:r>
    </w:p>
    <w:p w:rsidR="006C3C28" w:rsidRDefault="00EE07FD" w:rsidP="006C3C28">
      <w:pPr>
        <w:pStyle w:val="Nagwek2"/>
      </w:pPr>
      <w:r>
        <w:t>Godziny otwarcia:</w:t>
      </w:r>
    </w:p>
    <w:p w:rsidR="006C3C28" w:rsidRDefault="00EE07FD" w:rsidP="006C3C28">
      <w:r w:rsidRPr="00EE07FD">
        <w:t>wtorek, środa, piątek, niedziela 11:00 – 18:00</w:t>
      </w:r>
      <w:r w:rsidRPr="00EE07FD">
        <w:br/>
        <w:t>czwartek</w:t>
      </w:r>
      <w:r w:rsidR="006C3C28">
        <w:t>,</w:t>
      </w:r>
      <w:r w:rsidRPr="00EE07FD">
        <w:t xml:space="preserve"> sobota 11:00 – 20:00</w:t>
      </w:r>
    </w:p>
    <w:p w:rsidR="00EE07FD" w:rsidRDefault="006C3C28" w:rsidP="006C3C28">
      <w:pPr>
        <w:pStyle w:val="Nagwek2"/>
      </w:pPr>
      <w:r>
        <w:t>Wejście główne znajduje się w kamienicy 42.</w:t>
      </w:r>
    </w:p>
    <w:p w:rsidR="00A41E85" w:rsidRDefault="006C3C28" w:rsidP="006C3C28">
      <w:r>
        <w:t xml:space="preserve">Ostatnie wejście na ekspozycję odbywa się na godzinę przed zamknięciem. </w:t>
      </w:r>
      <w:r w:rsidRPr="006C3C28">
        <w:t>Wystawa jest duża i czas zwiedzania może wynieść od kilkudziesięciu minut do kilku godzin.</w:t>
      </w:r>
    </w:p>
    <w:p w:rsidR="00AD01BE" w:rsidRDefault="00AD01BE" w:rsidP="00AD01BE">
      <w:pPr>
        <w:pStyle w:val="Nagwek2"/>
      </w:pPr>
      <w:r>
        <w:t>Wskazówki dojazdu:</w:t>
      </w:r>
    </w:p>
    <w:p w:rsidR="00AD01BE" w:rsidRDefault="00AD01BE" w:rsidP="00AD01BE">
      <w:pPr>
        <w:spacing w:after="0"/>
      </w:pPr>
      <w:r>
        <w:t xml:space="preserve">Najbliższy przystanek tramwajowy: Stare Miasto </w:t>
      </w:r>
    </w:p>
    <w:p w:rsidR="00AD01BE" w:rsidRDefault="00AD01BE" w:rsidP="00AD01BE">
      <w:pPr>
        <w:spacing w:after="0"/>
      </w:pPr>
      <w:r>
        <w:t xml:space="preserve">Najbliższy przystanek autobusowy: Stare Miasto, Plac Zamkowy, Kapitulna </w:t>
      </w:r>
    </w:p>
    <w:p w:rsidR="00AD01BE" w:rsidRDefault="00AD01BE" w:rsidP="00AD01BE">
      <w:r>
        <w:t>Najbliższa stacja metra: Ratusz Arsenał</w:t>
      </w:r>
    </w:p>
    <w:p w:rsidR="00AD01BE" w:rsidRDefault="00AD01BE" w:rsidP="00AD01BE">
      <w:pPr>
        <w:pStyle w:val="Nagwek2"/>
      </w:pPr>
      <w:r>
        <w:t>Kontakt:</w:t>
      </w:r>
    </w:p>
    <w:p w:rsidR="00AD01BE" w:rsidRPr="00A41E85" w:rsidRDefault="00AD01BE" w:rsidP="00AD01BE">
      <w:pPr>
        <w:spacing w:after="0"/>
      </w:pPr>
      <w:r>
        <w:t xml:space="preserve">mail: </w:t>
      </w:r>
      <w:hyperlink r:id="rId7" w:history="1">
        <w:r w:rsidRPr="009B61C9">
          <w:rPr>
            <w:rStyle w:val="Hipercze"/>
          </w:rPr>
          <w:t>sekretariat@muzeumwarszawy.pl</w:t>
        </w:r>
      </w:hyperlink>
      <w:r>
        <w:t xml:space="preserve"> </w:t>
      </w:r>
    </w:p>
    <w:p w:rsidR="00AD01BE" w:rsidRDefault="00AD01BE" w:rsidP="00AD01BE">
      <w:pPr>
        <w:spacing w:after="0"/>
      </w:pPr>
      <w:r>
        <w:t>recepcja: +48 22 277 43 00</w:t>
      </w:r>
    </w:p>
    <w:p w:rsidR="00AD01BE" w:rsidRDefault="00AD01BE" w:rsidP="00AD01BE">
      <w:pPr>
        <w:spacing w:after="0"/>
      </w:pPr>
      <w:r>
        <w:t>kasa: +48 22 277 44 02</w:t>
      </w:r>
    </w:p>
    <w:p w:rsidR="00AD01BE" w:rsidRDefault="00AD01BE" w:rsidP="00AD01BE">
      <w:pPr>
        <w:pStyle w:val="Nagwek2"/>
        <w:spacing w:after="240"/>
      </w:pPr>
      <w:r>
        <w:t>księgarnia: +48 22 277 40 01</w:t>
      </w:r>
      <w:r w:rsidRPr="00AD01BE">
        <w:t xml:space="preserve"> </w:t>
      </w:r>
    </w:p>
    <w:p w:rsidR="00AD01BE" w:rsidRDefault="00AD01BE" w:rsidP="00AD01BE">
      <w:pPr>
        <w:pStyle w:val="Nagwek2"/>
      </w:pPr>
      <w:r>
        <w:t>Koordynatorka dostępności:</w:t>
      </w:r>
    </w:p>
    <w:p w:rsidR="00AD01BE" w:rsidRDefault="00AD01BE" w:rsidP="00AD01BE">
      <w:pPr>
        <w:spacing w:after="0"/>
      </w:pPr>
      <w:r>
        <w:t>Katarzyna Szafrańska</w:t>
      </w:r>
    </w:p>
    <w:p w:rsidR="00AD01BE" w:rsidRDefault="00AD01BE" w:rsidP="00AD01BE">
      <w:pPr>
        <w:spacing w:after="0"/>
      </w:pPr>
      <w:r>
        <w:t xml:space="preserve">mail: </w:t>
      </w:r>
      <w:hyperlink r:id="rId8" w:history="1">
        <w:r w:rsidRPr="009B61C9">
          <w:rPr>
            <w:rStyle w:val="Hipercze"/>
          </w:rPr>
          <w:t>katarzyna.szafranska@muzeumwarszawy.pl</w:t>
        </w:r>
      </w:hyperlink>
      <w:bookmarkStart w:id="0" w:name="_GoBack"/>
      <w:bookmarkEnd w:id="0"/>
    </w:p>
    <w:p w:rsidR="00AD01BE" w:rsidRDefault="00AD01BE" w:rsidP="00AD01BE">
      <w:pPr>
        <w:spacing w:after="0"/>
      </w:pPr>
      <w:r>
        <w:t>Telefon: +48 22 277 44 38</w:t>
      </w:r>
    </w:p>
    <w:p w:rsidR="00B97930" w:rsidRPr="00B97930" w:rsidRDefault="00AD01BE" w:rsidP="00B97930">
      <w:r>
        <w:t>Tel. komórkowy: 502 140 124</w:t>
      </w:r>
    </w:p>
    <w:sectPr w:rsidR="00B97930" w:rsidRPr="00B9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91" w:rsidRDefault="00335591" w:rsidP="00735E92">
      <w:pPr>
        <w:spacing w:after="0" w:line="240" w:lineRule="auto"/>
      </w:pPr>
      <w:r>
        <w:separator/>
      </w:r>
    </w:p>
  </w:endnote>
  <w:endnote w:type="continuationSeparator" w:id="0">
    <w:p w:rsidR="00335591" w:rsidRDefault="00335591" w:rsidP="0073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91" w:rsidRDefault="00335591" w:rsidP="00735E92">
      <w:pPr>
        <w:spacing w:after="0" w:line="240" w:lineRule="auto"/>
      </w:pPr>
      <w:r>
        <w:separator/>
      </w:r>
    </w:p>
  </w:footnote>
  <w:footnote w:type="continuationSeparator" w:id="0">
    <w:p w:rsidR="00335591" w:rsidRDefault="00335591" w:rsidP="0073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72214"/>
    <w:multiLevelType w:val="multilevel"/>
    <w:tmpl w:val="2E8A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B7"/>
    <w:rsid w:val="000C4C14"/>
    <w:rsid w:val="00174361"/>
    <w:rsid w:val="002743A1"/>
    <w:rsid w:val="002A1DB1"/>
    <w:rsid w:val="00335591"/>
    <w:rsid w:val="003B54E9"/>
    <w:rsid w:val="00410AF8"/>
    <w:rsid w:val="006C0011"/>
    <w:rsid w:val="006C3C28"/>
    <w:rsid w:val="00735E92"/>
    <w:rsid w:val="00A41E85"/>
    <w:rsid w:val="00AD01BE"/>
    <w:rsid w:val="00B97930"/>
    <w:rsid w:val="00EC6DB7"/>
    <w:rsid w:val="00EE07FD"/>
    <w:rsid w:val="00F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EEDB9"/>
  <w15:chartTrackingRefBased/>
  <w15:docId w15:val="{8123ADE8-D3A1-4B11-836F-ED83BBCE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C28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43A1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3A1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3A1"/>
    <w:rPr>
      <w:rFonts w:eastAsiaTheme="majorEastAsia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743A1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4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r">
    <w:name w:val="char"/>
    <w:basedOn w:val="Domylnaczcionkaakapitu"/>
    <w:rsid w:val="00F664BF"/>
  </w:style>
  <w:style w:type="paragraph" w:styleId="NormalnyWeb">
    <w:name w:val="Normal (Web)"/>
    <w:basedOn w:val="Normalny"/>
    <w:uiPriority w:val="99"/>
    <w:semiHidden/>
    <w:unhideWhenUsed/>
    <w:rsid w:val="00F6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07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07F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1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3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E9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3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E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zafranska@muzeumwarsza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uzeumwarsz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zakreie działalności Muzeum Warszawy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zakreie działalności Muzeum Warszawy</dc:title>
  <dc:subject/>
  <dc:creator>katarzyna.szafranska@ad.muzeumwarszawy.pl</dc:creator>
  <cp:keywords/>
  <dc:description/>
  <cp:lastModifiedBy>katarzyna.szafranska@ad.muzeumwarszawy.pl</cp:lastModifiedBy>
  <cp:revision>8</cp:revision>
  <dcterms:created xsi:type="dcterms:W3CDTF">2021-09-22T08:23:00Z</dcterms:created>
  <dcterms:modified xsi:type="dcterms:W3CDTF">2022-07-27T10:07:00Z</dcterms:modified>
</cp:coreProperties>
</file>