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4F" w:rsidRDefault="00A0534F" w:rsidP="00A0534F">
      <w:pPr>
        <w:pStyle w:val="TreA"/>
        <w:spacing w:line="257" w:lineRule="auto"/>
        <w:ind w:left="0"/>
        <w:jc w:val="right"/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Załącznik nr 4 do Regulaminu</w:t>
      </w:r>
    </w:p>
    <w:p w:rsidR="00A0534F" w:rsidRDefault="00A0534F" w:rsidP="00A0534F">
      <w:pPr>
        <w:pStyle w:val="TreA"/>
        <w:spacing w:line="257" w:lineRule="auto"/>
        <w:ind w:left="0"/>
        <w:jc w:val="right"/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</w:p>
    <w:p w:rsidR="00A0534F" w:rsidRDefault="00A0534F" w:rsidP="00444A3A">
      <w:pPr>
        <w:pStyle w:val="TreA"/>
        <w:spacing w:line="257" w:lineRule="auto"/>
        <w:ind w:left="0"/>
        <w:jc w:val="center"/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</w:p>
    <w:p w:rsidR="00660135" w:rsidRPr="00D668E1" w:rsidRDefault="000F6F35" w:rsidP="00444A3A">
      <w:pPr>
        <w:pStyle w:val="TreA"/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UMOWA</w:t>
      </w:r>
      <w:r w:rsidR="00F918C9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 xml:space="preserve"> </w:t>
      </w:r>
      <w:r w:rsidR="00364388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 xml:space="preserve">o dzieło </w:t>
      </w:r>
      <w:r w:rsidR="00F77166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n</w:t>
      </w: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 xml:space="preserve">r  ______ / </w:t>
      </w:r>
      <w:r w:rsidR="00660135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202</w:t>
      </w:r>
      <w:r w:rsidR="003A5132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3</w:t>
      </w:r>
    </w:p>
    <w:p w:rsidR="00660135" w:rsidRPr="00D668E1" w:rsidRDefault="00660135" w:rsidP="00444A3A">
      <w:pPr>
        <w:pStyle w:val="TreA"/>
        <w:spacing w:line="257" w:lineRule="auto"/>
        <w:ind w:left="0"/>
        <w:jc w:val="center"/>
        <w:rPr>
          <w:rFonts w:ascii="Arial" w:hAnsi="Arial" w:cs="Arial"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color w:val="auto"/>
          <w:kern w:val="1"/>
          <w:sz w:val="20"/>
          <w:szCs w:val="20"/>
          <w:u w:color="404040"/>
          <w:lang w:val="pl-PL"/>
        </w:rPr>
        <w:t>zwana dalej „</w:t>
      </w: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Umową</w:t>
      </w:r>
      <w:r w:rsidRPr="00D668E1">
        <w:rPr>
          <w:rFonts w:ascii="Arial" w:hAnsi="Arial" w:cs="Arial"/>
          <w:color w:val="auto"/>
          <w:kern w:val="1"/>
          <w:sz w:val="20"/>
          <w:szCs w:val="20"/>
          <w:u w:color="404040"/>
          <w:lang w:val="pl-PL"/>
        </w:rPr>
        <w:t>”</w:t>
      </w:r>
    </w:p>
    <w:p w:rsidR="001E2428" w:rsidRPr="00D668E1" w:rsidRDefault="001E2428" w:rsidP="00364388">
      <w:pPr>
        <w:pStyle w:val="TreA"/>
        <w:spacing w:line="240" w:lineRule="auto"/>
        <w:ind w:left="680" w:hanging="340"/>
        <w:jc w:val="center"/>
        <w:rPr>
          <w:rFonts w:ascii="Arial" w:eastAsia="Arial" w:hAnsi="Arial" w:cs="Arial"/>
          <w:color w:val="auto"/>
          <w:kern w:val="1"/>
          <w:sz w:val="12"/>
          <w:szCs w:val="12"/>
          <w:u w:color="404040"/>
          <w:lang w:val="pl-PL"/>
        </w:rPr>
      </w:pPr>
    </w:p>
    <w:p w:rsidR="00EF6E42" w:rsidRPr="00364388" w:rsidRDefault="00660135" w:rsidP="00364388">
      <w:pPr>
        <w:pStyle w:val="TreA"/>
        <w:spacing w:line="264" w:lineRule="auto"/>
        <w:ind w:left="0"/>
        <w:jc w:val="center"/>
        <w:rPr>
          <w:rFonts w:ascii="Arial" w:eastAsia="Arial" w:hAnsi="Arial" w:cs="Arial"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color w:val="auto"/>
          <w:kern w:val="1"/>
          <w:sz w:val="20"/>
          <w:szCs w:val="20"/>
          <w:u w:color="404040"/>
          <w:lang w:val="pl-PL"/>
        </w:rPr>
        <w:t>zawarta w Warszawie, dnia ____________ 202</w:t>
      </w:r>
      <w:r w:rsidR="003A5132">
        <w:rPr>
          <w:rFonts w:ascii="Arial" w:hAnsi="Arial" w:cs="Arial"/>
          <w:color w:val="auto"/>
          <w:kern w:val="1"/>
          <w:sz w:val="20"/>
          <w:szCs w:val="20"/>
          <w:u w:color="404040"/>
          <w:lang w:val="pl-PL"/>
        </w:rPr>
        <w:t>3</w:t>
      </w:r>
      <w:r w:rsidRPr="00D668E1">
        <w:rPr>
          <w:rFonts w:ascii="Arial" w:hAnsi="Arial" w:cs="Arial"/>
          <w:color w:val="auto"/>
          <w:kern w:val="1"/>
          <w:sz w:val="20"/>
          <w:szCs w:val="20"/>
          <w:u w:color="404040"/>
          <w:lang w:val="pl-PL"/>
        </w:rPr>
        <w:t xml:space="preserve"> roku,</w:t>
      </w:r>
    </w:p>
    <w:p w:rsidR="00364388" w:rsidRPr="00364388" w:rsidRDefault="00364388" w:rsidP="00364388">
      <w:pPr>
        <w:pStyle w:val="TreA"/>
        <w:spacing w:line="240" w:lineRule="auto"/>
        <w:ind w:left="0"/>
        <w:jc w:val="center"/>
        <w:rPr>
          <w:rFonts w:ascii="Arial" w:hAnsi="Arial" w:cs="Arial"/>
          <w:color w:val="auto"/>
          <w:kern w:val="1"/>
          <w:sz w:val="12"/>
          <w:szCs w:val="12"/>
          <w:u w:color="404040"/>
          <w:lang w:val="pl-PL"/>
        </w:rPr>
      </w:pPr>
    </w:p>
    <w:p w:rsidR="00660135" w:rsidRPr="00D668E1" w:rsidRDefault="00660135" w:rsidP="00364388">
      <w:pPr>
        <w:pStyle w:val="TreA"/>
        <w:spacing w:line="264" w:lineRule="auto"/>
        <w:ind w:left="0"/>
        <w:jc w:val="center"/>
        <w:rPr>
          <w:rFonts w:ascii="Arial" w:eastAsia="Arial" w:hAnsi="Arial" w:cs="Arial"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color w:val="auto"/>
          <w:kern w:val="1"/>
          <w:sz w:val="20"/>
          <w:szCs w:val="20"/>
          <w:u w:color="404040"/>
          <w:lang w:val="pl-PL"/>
        </w:rPr>
        <w:t>pomiędzy:</w:t>
      </w:r>
    </w:p>
    <w:p w:rsidR="00660135" w:rsidRPr="00D668E1" w:rsidRDefault="00660135" w:rsidP="00957AFE">
      <w:pPr>
        <w:pStyle w:val="TreA"/>
        <w:spacing w:line="240" w:lineRule="auto"/>
        <w:ind w:left="0"/>
        <w:jc w:val="center"/>
        <w:rPr>
          <w:rFonts w:ascii="Arial" w:eastAsia="Arial" w:hAnsi="Arial" w:cs="Arial"/>
          <w:b/>
          <w:bCs/>
          <w:color w:val="auto"/>
          <w:kern w:val="1"/>
          <w:sz w:val="12"/>
          <w:szCs w:val="12"/>
          <w:u w:color="404040"/>
          <w:lang w:val="pl-PL"/>
        </w:rPr>
      </w:pPr>
    </w:p>
    <w:p w:rsidR="00FF7EA1" w:rsidRPr="00D668E1" w:rsidRDefault="00FF7EA1" w:rsidP="00444A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  <w:lang w:eastAsia="pl-PL"/>
        </w:rPr>
      </w:pPr>
      <w:r w:rsidRPr="00D668E1">
        <w:rPr>
          <w:rFonts w:ascii="Arial" w:hAnsi="Arial" w:cs="Arial"/>
          <w:b/>
          <w:bCs/>
          <w:kern w:val="1"/>
          <w:sz w:val="20"/>
          <w:szCs w:val="20"/>
          <w:u w:color="404040"/>
          <w:bdr w:val="nil"/>
          <w:lang w:eastAsia="pl-PL"/>
        </w:rPr>
        <w:t>Muzeum Warszawy</w:t>
      </w:r>
      <w:r w:rsidRPr="00D668E1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 xml:space="preserve"> z siedzibą w Warszawie, Rynek Starego Miasta 28, 00-272 Warszawa, wpisanym do Rejestru Instytucji Kultury prowadzonego przez Prezydenta m. st. Warszawy pod numerem RIK/8/2000/SPW, NIP: 5251290392, REGON: 016387044, które reprezentuje:</w:t>
      </w:r>
    </w:p>
    <w:p w:rsidR="00FF7EA1" w:rsidRDefault="00FF7EA1" w:rsidP="00444A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</w:pPr>
      <w:r w:rsidRPr="00D668E1"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  <w:t xml:space="preserve">Pani </w:t>
      </w:r>
      <w:r w:rsidRPr="00D668E1">
        <w:rPr>
          <w:rFonts w:ascii="Arial" w:eastAsia="Times New Roman" w:hAnsi="Arial" w:cs="Arial"/>
          <w:b/>
          <w:sz w:val="20"/>
          <w:szCs w:val="20"/>
          <w:u w:color="000000"/>
          <w:bdr w:val="nil"/>
          <w:lang w:eastAsia="pl-PL"/>
        </w:rPr>
        <w:t>Karolina Lewandowska</w:t>
      </w:r>
      <w:r w:rsidRPr="00D668E1"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  <w:t xml:space="preserve"> </w:t>
      </w:r>
      <w:r w:rsidRPr="00D668E1">
        <w:rPr>
          <w:rFonts w:ascii="Arial" w:hAnsi="Arial" w:cs="Arial"/>
          <w:sz w:val="20"/>
          <w:szCs w:val="20"/>
          <w:u w:color="404040"/>
          <w:bdr w:val="nil"/>
          <w:lang w:eastAsia="pl-PL"/>
        </w:rPr>
        <w:t>– Dyrektorka</w:t>
      </w:r>
      <w:r w:rsidRPr="00D668E1"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  <w:t>;</w:t>
      </w:r>
    </w:p>
    <w:p w:rsidR="00F77166" w:rsidRDefault="00F77166" w:rsidP="00444A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</w:pPr>
      <w:r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  <w:t>przy kontrasygnacie:</w:t>
      </w:r>
    </w:p>
    <w:p w:rsidR="00F77166" w:rsidRPr="00D668E1" w:rsidRDefault="00F77166" w:rsidP="00444A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</w:pPr>
      <w:r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  <w:t xml:space="preserve">Pani </w:t>
      </w:r>
      <w:r w:rsidRPr="00F77166">
        <w:rPr>
          <w:rFonts w:ascii="Arial" w:eastAsia="Times New Roman" w:hAnsi="Arial" w:cs="Arial"/>
          <w:b/>
          <w:sz w:val="20"/>
          <w:szCs w:val="20"/>
          <w:u w:color="000000"/>
          <w:bdr w:val="nil"/>
          <w:lang w:eastAsia="pl-PL"/>
        </w:rPr>
        <w:t>Katarzyny Solarskiej</w:t>
      </w:r>
      <w:r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</w:rPr>
        <w:t xml:space="preserve"> – w zastępstwie Głównej Księgowej, na podstawie pełnomocnictwa z dnia 29 listopada 2022 r.;</w:t>
      </w:r>
    </w:p>
    <w:p w:rsidR="00FF7EA1" w:rsidRPr="003A5132" w:rsidRDefault="00FF7EA1" w:rsidP="00444A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after="0" w:line="257" w:lineRule="auto"/>
        <w:jc w:val="both"/>
        <w:rPr>
          <w:rFonts w:ascii="Arial" w:eastAsia="Arial" w:hAnsi="Arial" w:cs="Arial"/>
          <w:sz w:val="20"/>
          <w:szCs w:val="20"/>
          <w:u w:color="404040"/>
          <w:bdr w:val="nil"/>
          <w:lang w:eastAsia="pl-PL"/>
        </w:rPr>
      </w:pPr>
      <w:r w:rsidRPr="00D668E1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>zwanym dalej „</w:t>
      </w:r>
      <w:r w:rsidRPr="00D668E1">
        <w:rPr>
          <w:rFonts w:ascii="Arial" w:hAnsi="Arial" w:cs="Arial"/>
          <w:b/>
          <w:bCs/>
          <w:kern w:val="1"/>
          <w:sz w:val="20"/>
          <w:szCs w:val="20"/>
          <w:u w:color="404040"/>
          <w:bdr w:val="nil"/>
          <w:lang w:eastAsia="pl-PL"/>
        </w:rPr>
        <w:t>Zamawiającym</w:t>
      </w:r>
      <w:r w:rsidR="00F77166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>” lub</w:t>
      </w:r>
      <w:r w:rsidRPr="00D668E1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 xml:space="preserve"> „</w:t>
      </w:r>
      <w:r w:rsidRPr="00D668E1">
        <w:rPr>
          <w:rFonts w:ascii="Arial" w:hAnsi="Arial" w:cs="Arial"/>
          <w:b/>
          <w:kern w:val="1"/>
          <w:sz w:val="20"/>
          <w:szCs w:val="20"/>
          <w:u w:color="404040"/>
          <w:bdr w:val="nil"/>
          <w:lang w:eastAsia="pl-PL"/>
        </w:rPr>
        <w:t>Muzeum</w:t>
      </w:r>
      <w:r w:rsidRPr="00D668E1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 xml:space="preserve">” </w:t>
      </w:r>
    </w:p>
    <w:p w:rsidR="00FF7EA1" w:rsidRPr="00D668E1" w:rsidRDefault="00FF7EA1" w:rsidP="00957A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12"/>
          <w:szCs w:val="12"/>
          <w:u w:color="404040"/>
          <w:bdr w:val="nil"/>
          <w:lang w:eastAsia="pl-PL"/>
        </w:rPr>
      </w:pPr>
    </w:p>
    <w:p w:rsidR="00FF7EA1" w:rsidRPr="00D668E1" w:rsidRDefault="00FF7EA1" w:rsidP="00957A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</w:pPr>
      <w:r w:rsidRPr="00D668E1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>a</w:t>
      </w:r>
    </w:p>
    <w:p w:rsidR="00FF7EA1" w:rsidRPr="00D668E1" w:rsidRDefault="00FF7EA1" w:rsidP="00F7716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hAnsi="Arial" w:cs="Arial"/>
          <w:kern w:val="1"/>
          <w:sz w:val="12"/>
          <w:szCs w:val="12"/>
          <w:u w:color="404040"/>
          <w:bdr w:val="nil"/>
          <w:lang w:eastAsia="pl-PL"/>
        </w:rPr>
      </w:pPr>
    </w:p>
    <w:p w:rsidR="00F5107A" w:rsidRPr="00D668E1" w:rsidRDefault="00F77166" w:rsidP="00444A3A">
      <w:pPr>
        <w:spacing w:after="0" w:line="257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>Panem</w:t>
      </w:r>
      <w:r w:rsidR="00364388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>/Panią</w:t>
      </w:r>
      <w:r w:rsidR="00FF7EA1" w:rsidRPr="00D668E1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 xml:space="preserve"> </w:t>
      </w:r>
      <w:r w:rsidR="00364388">
        <w:rPr>
          <w:rFonts w:ascii="Arial" w:hAnsi="Arial" w:cs="Arial"/>
          <w:b/>
          <w:kern w:val="1"/>
          <w:sz w:val="20"/>
          <w:szCs w:val="20"/>
          <w:u w:color="404040"/>
          <w:bdr w:val="nil"/>
          <w:lang w:eastAsia="pl-PL"/>
        </w:rPr>
        <w:t>……………</w:t>
      </w:r>
      <w:r w:rsidR="00FF7EA1" w:rsidRPr="00D668E1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 xml:space="preserve">, </w:t>
      </w:r>
      <w:r w:rsidR="00364388">
        <w:rPr>
          <w:rFonts w:ascii="Arial" w:hAnsi="Arial" w:cs="Arial"/>
          <w:kern w:val="1"/>
          <w:sz w:val="20"/>
          <w:szCs w:val="20"/>
          <w:u w:color="404040"/>
          <w:bdr w:val="nil"/>
          <w:lang w:eastAsia="pl-PL"/>
        </w:rPr>
        <w:t>zam. ul. ………………………….., 00-000 ………………………., PESEL: ………………………</w:t>
      </w:r>
      <w:r w:rsidR="00F5107A" w:rsidRPr="00D668E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FF7EA1" w:rsidRPr="00D668E1" w:rsidRDefault="00444A3A" w:rsidP="00444A3A">
      <w:pPr>
        <w:spacing w:after="0" w:line="257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5107A" w:rsidRPr="00D668E1">
        <w:rPr>
          <w:rFonts w:ascii="Arial" w:eastAsia="Times New Roman" w:hAnsi="Arial" w:cs="Arial"/>
          <w:sz w:val="20"/>
          <w:szCs w:val="20"/>
          <w:lang w:eastAsia="pl-PL"/>
        </w:rPr>
        <w:t>wanym</w:t>
      </w:r>
      <w:r w:rsidR="00364388">
        <w:rPr>
          <w:rFonts w:ascii="Arial" w:eastAsia="Times New Roman" w:hAnsi="Arial" w:cs="Arial"/>
          <w:sz w:val="20"/>
          <w:szCs w:val="20"/>
          <w:lang w:eastAsia="pl-PL"/>
        </w:rPr>
        <w:t>/zwaną</w:t>
      </w:r>
      <w:r w:rsidR="00F5107A" w:rsidRPr="00D668E1">
        <w:rPr>
          <w:rFonts w:ascii="Arial" w:eastAsia="Times New Roman" w:hAnsi="Arial" w:cs="Arial"/>
          <w:sz w:val="20"/>
          <w:szCs w:val="20"/>
          <w:lang w:eastAsia="pl-PL"/>
        </w:rPr>
        <w:t xml:space="preserve"> dalej „</w:t>
      </w:r>
      <w:r w:rsidR="00F5107A" w:rsidRPr="00D668E1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="00F5107A" w:rsidRPr="00D668E1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FF7EA1" w:rsidRPr="00D668E1" w:rsidRDefault="00FF7EA1" w:rsidP="00957AFE">
      <w:pPr>
        <w:pStyle w:val="wt-listawielopoziomowa"/>
        <w:tabs>
          <w:tab w:val="clear" w:pos="62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jc w:val="both"/>
        <w:rPr>
          <w:rFonts w:hAnsi="Arial" w:cs="Arial"/>
          <w:color w:val="auto"/>
          <w:sz w:val="12"/>
          <w:szCs w:val="12"/>
        </w:rPr>
      </w:pPr>
    </w:p>
    <w:p w:rsidR="00FF7EA1" w:rsidRPr="00D668E1" w:rsidRDefault="00FF7EA1" w:rsidP="00957AFE">
      <w:pPr>
        <w:pStyle w:val="wt-listawielopoziomowa"/>
        <w:tabs>
          <w:tab w:val="clear" w:pos="62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 w:line="360" w:lineRule="auto"/>
        <w:jc w:val="both"/>
        <w:rPr>
          <w:rFonts w:hAnsi="Arial" w:cs="Arial"/>
          <w:sz w:val="20"/>
          <w:szCs w:val="20"/>
        </w:rPr>
      </w:pPr>
      <w:r w:rsidRPr="00D668E1">
        <w:rPr>
          <w:rFonts w:hAnsi="Arial" w:cs="Arial"/>
          <w:sz w:val="20"/>
          <w:szCs w:val="20"/>
        </w:rPr>
        <w:t>zwanymi dalej łącznie „</w:t>
      </w:r>
      <w:r w:rsidRPr="00D668E1">
        <w:rPr>
          <w:rFonts w:hAnsi="Arial" w:cs="Arial"/>
          <w:b/>
          <w:sz w:val="20"/>
          <w:szCs w:val="20"/>
        </w:rPr>
        <w:t>Stronam</w:t>
      </w:r>
      <w:r w:rsidRPr="00D668E1">
        <w:rPr>
          <w:rFonts w:hAnsi="Arial" w:cs="Arial"/>
          <w:sz w:val="20"/>
          <w:szCs w:val="20"/>
        </w:rPr>
        <w:t>i”</w:t>
      </w:r>
      <w:r w:rsidR="00F5107A" w:rsidRPr="00D668E1">
        <w:rPr>
          <w:rFonts w:hAnsi="Arial" w:cs="Arial"/>
          <w:sz w:val="20"/>
          <w:szCs w:val="20"/>
        </w:rPr>
        <w:t xml:space="preserve"> lub każda osobno </w:t>
      </w:r>
      <w:r w:rsidR="00F5107A" w:rsidRPr="00D668E1">
        <w:rPr>
          <w:rFonts w:hAnsi="Arial" w:cs="Arial"/>
          <w:kern w:val="1"/>
          <w:sz w:val="20"/>
          <w:szCs w:val="20"/>
          <w:u w:color="404040"/>
          <w:bdr w:val="nil"/>
        </w:rPr>
        <w:t>„</w:t>
      </w:r>
      <w:r w:rsidR="00F5107A" w:rsidRPr="00D668E1">
        <w:rPr>
          <w:rFonts w:hAnsi="Arial" w:cs="Arial"/>
          <w:b/>
          <w:kern w:val="1"/>
          <w:sz w:val="20"/>
          <w:szCs w:val="20"/>
          <w:u w:color="404040"/>
          <w:bdr w:val="nil"/>
        </w:rPr>
        <w:t>Stroną</w:t>
      </w:r>
      <w:r w:rsidR="00F5107A" w:rsidRPr="00D668E1">
        <w:rPr>
          <w:rFonts w:hAnsi="Arial" w:cs="Arial"/>
          <w:kern w:val="1"/>
          <w:sz w:val="20"/>
          <w:szCs w:val="20"/>
          <w:u w:color="404040"/>
          <w:bdr w:val="nil"/>
        </w:rPr>
        <w:t>”</w:t>
      </w:r>
    </w:p>
    <w:p w:rsidR="00F5107A" w:rsidRPr="00D668E1" w:rsidRDefault="00F5107A" w:rsidP="00233DD8">
      <w:pPr>
        <w:pStyle w:val="wt-listawielopoziomowa"/>
        <w:tabs>
          <w:tab w:val="clear" w:pos="62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jc w:val="both"/>
        <w:rPr>
          <w:rFonts w:hAnsi="Arial" w:cs="Arial"/>
          <w:sz w:val="20"/>
          <w:szCs w:val="20"/>
        </w:rPr>
      </w:pPr>
    </w:p>
    <w:p w:rsidR="00660135" w:rsidRPr="00D668E1" w:rsidRDefault="00D73192" w:rsidP="00F77166">
      <w:pPr>
        <w:pStyle w:val="TreA"/>
        <w:spacing w:line="264" w:lineRule="auto"/>
        <w:ind w:left="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§</w:t>
      </w:r>
      <w:r w:rsidR="00660135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1</w:t>
      </w:r>
    </w:p>
    <w:p w:rsidR="00660135" w:rsidRPr="00D668E1" w:rsidRDefault="00660135" w:rsidP="00444A3A">
      <w:pPr>
        <w:pStyle w:val="TreA"/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Przedmiot Umowy</w:t>
      </w:r>
    </w:p>
    <w:p w:rsidR="00AE088D" w:rsidRPr="00D06FDD" w:rsidRDefault="00364388" w:rsidP="00444A3A">
      <w:pPr>
        <w:pStyle w:val="Akapitzlist"/>
        <w:numPr>
          <w:ilvl w:val="0"/>
          <w:numId w:val="28"/>
        </w:numPr>
        <w:spacing w:after="0" w:line="257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06FDD">
        <w:rPr>
          <w:rFonts w:ascii="Arial" w:hAnsi="Arial" w:cs="Arial"/>
          <w:sz w:val="20"/>
          <w:szCs w:val="20"/>
        </w:rPr>
        <w:t>W ramach przedmiotu U</w:t>
      </w:r>
      <w:r w:rsidR="00AE088D" w:rsidRPr="00D06FDD">
        <w:rPr>
          <w:rFonts w:ascii="Arial" w:hAnsi="Arial" w:cs="Arial"/>
          <w:sz w:val="20"/>
          <w:szCs w:val="20"/>
        </w:rPr>
        <w:t xml:space="preserve">mowy </w:t>
      </w:r>
      <w:r w:rsidR="00F5107A" w:rsidRPr="00D06FDD">
        <w:rPr>
          <w:rFonts w:ascii="Arial" w:hAnsi="Arial" w:cs="Arial"/>
          <w:sz w:val="20"/>
          <w:szCs w:val="20"/>
        </w:rPr>
        <w:t xml:space="preserve">Wykonawca zobowiązuje się do </w:t>
      </w:r>
      <w:r w:rsidRPr="00D06FDD">
        <w:rPr>
          <w:rFonts w:ascii="Arial" w:hAnsi="Arial" w:cs="Arial"/>
          <w:sz w:val="20"/>
          <w:szCs w:val="20"/>
        </w:rPr>
        <w:t>opracowania</w:t>
      </w:r>
      <w:r w:rsidR="00F5107A" w:rsidRPr="00D06FDD">
        <w:rPr>
          <w:rFonts w:ascii="Arial" w:hAnsi="Arial" w:cs="Arial"/>
          <w:sz w:val="20"/>
          <w:szCs w:val="20"/>
        </w:rPr>
        <w:t xml:space="preserve"> </w:t>
      </w:r>
      <w:r w:rsidR="00AE088D" w:rsidRPr="00D06FDD">
        <w:rPr>
          <w:rFonts w:ascii="Arial" w:hAnsi="Arial" w:cs="Arial"/>
          <w:sz w:val="20"/>
          <w:szCs w:val="20"/>
        </w:rPr>
        <w:t xml:space="preserve">na rzecz Zamawiającego </w:t>
      </w:r>
      <w:r w:rsidRPr="00D06FDD">
        <w:rPr>
          <w:rFonts w:ascii="Arial" w:hAnsi="Arial" w:cs="Arial"/>
          <w:sz w:val="20"/>
          <w:szCs w:val="20"/>
        </w:rPr>
        <w:t xml:space="preserve">projektów graficznych materiałów edukacyjnych wraz ze składem, </w:t>
      </w:r>
      <w:r w:rsidR="00162540" w:rsidRPr="00D06FDD">
        <w:rPr>
          <w:rFonts w:ascii="Arial" w:hAnsi="Arial" w:cs="Arial"/>
          <w:sz w:val="20"/>
          <w:szCs w:val="20"/>
        </w:rPr>
        <w:t>zwanych</w:t>
      </w:r>
      <w:r w:rsidR="00F5107A" w:rsidRPr="00D06FDD">
        <w:rPr>
          <w:rFonts w:ascii="Arial" w:hAnsi="Arial" w:cs="Arial"/>
          <w:sz w:val="20"/>
          <w:szCs w:val="20"/>
        </w:rPr>
        <w:t xml:space="preserve"> dalej „</w:t>
      </w:r>
      <w:r w:rsidRPr="00D06FDD">
        <w:rPr>
          <w:rFonts w:ascii="Arial" w:hAnsi="Arial" w:cs="Arial"/>
          <w:b/>
          <w:sz w:val="20"/>
          <w:szCs w:val="20"/>
        </w:rPr>
        <w:t>projektami graficznymi</w:t>
      </w:r>
      <w:r w:rsidR="00F5107A" w:rsidRPr="00D06FDD">
        <w:rPr>
          <w:rFonts w:ascii="Arial" w:hAnsi="Arial" w:cs="Arial"/>
          <w:sz w:val="20"/>
          <w:szCs w:val="20"/>
        </w:rPr>
        <w:t>” lub „</w:t>
      </w:r>
      <w:r w:rsidR="00F5107A" w:rsidRPr="00D06FDD">
        <w:rPr>
          <w:rFonts w:ascii="Arial" w:hAnsi="Arial" w:cs="Arial"/>
          <w:b/>
          <w:sz w:val="20"/>
          <w:szCs w:val="20"/>
        </w:rPr>
        <w:t>przedmiotem Umowy</w:t>
      </w:r>
      <w:r w:rsidR="00AE088D" w:rsidRPr="00D06FDD">
        <w:rPr>
          <w:rFonts w:ascii="Arial" w:hAnsi="Arial" w:cs="Arial"/>
          <w:sz w:val="20"/>
          <w:szCs w:val="20"/>
        </w:rPr>
        <w:t>”.</w:t>
      </w:r>
    </w:p>
    <w:p w:rsidR="00AE088D" w:rsidRPr="00D06FDD" w:rsidRDefault="00AE088D" w:rsidP="00444A3A">
      <w:pPr>
        <w:pStyle w:val="Akapitzlist"/>
        <w:numPr>
          <w:ilvl w:val="0"/>
          <w:numId w:val="28"/>
        </w:numPr>
        <w:spacing w:after="0" w:line="257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06FDD">
        <w:rPr>
          <w:rFonts w:ascii="Arial" w:hAnsi="Arial" w:cs="Arial"/>
          <w:sz w:val="20"/>
          <w:szCs w:val="20"/>
        </w:rPr>
        <w:t>W ramach wykonania przedmiotu Umowy Wykonawca zobowiązuje się opracować:</w:t>
      </w:r>
    </w:p>
    <w:p w:rsidR="00AE088D" w:rsidRPr="00D06FDD" w:rsidRDefault="00AE088D" w:rsidP="00444A3A">
      <w:pPr>
        <w:pStyle w:val="Akapitzlist"/>
        <w:numPr>
          <w:ilvl w:val="0"/>
          <w:numId w:val="48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D06FDD">
        <w:rPr>
          <w:rFonts w:ascii="Arial" w:hAnsi="Arial" w:cs="Arial"/>
          <w:sz w:val="20"/>
          <w:szCs w:val="20"/>
        </w:rPr>
        <w:t>projekt graficzny identyfikacji</w:t>
      </w:r>
      <w:r w:rsidR="00364388" w:rsidRPr="00D06FDD">
        <w:rPr>
          <w:rFonts w:ascii="Arial" w:hAnsi="Arial" w:cs="Arial"/>
          <w:sz w:val="20"/>
          <w:szCs w:val="20"/>
        </w:rPr>
        <w:t xml:space="preserve"> działań edukacyjnych w Muzeum zgodnej z  księgą znaku dostępną pod adresem: https://muzeumwarszawy.pl/logotyp/</w:t>
      </w:r>
      <w:r w:rsidRPr="00D06FDD">
        <w:rPr>
          <w:rFonts w:ascii="Arial" w:hAnsi="Arial" w:cs="Arial"/>
          <w:sz w:val="20"/>
          <w:szCs w:val="20"/>
        </w:rPr>
        <w:t>;</w:t>
      </w:r>
    </w:p>
    <w:p w:rsidR="00AE088D" w:rsidRPr="00D06FDD" w:rsidRDefault="00AE088D" w:rsidP="00444A3A">
      <w:pPr>
        <w:pStyle w:val="Akapitzlist"/>
        <w:numPr>
          <w:ilvl w:val="0"/>
          <w:numId w:val="48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D06FDD">
        <w:rPr>
          <w:rFonts w:ascii="Arial" w:hAnsi="Arial" w:cs="Arial"/>
          <w:sz w:val="20"/>
          <w:szCs w:val="20"/>
        </w:rPr>
        <w:t>projekt graficzny</w:t>
      </w:r>
      <w:r w:rsidR="00364388" w:rsidRPr="00D06FDD">
        <w:rPr>
          <w:rFonts w:ascii="Arial" w:hAnsi="Arial" w:cs="Arial"/>
          <w:sz w:val="20"/>
          <w:szCs w:val="20"/>
        </w:rPr>
        <w:t xml:space="preserve"> wraz z ilustracjami i skład dwóch kart do rodzinnego zwiedzania muzeum – format DL (C)</w:t>
      </w:r>
      <w:r w:rsidRPr="00D06FDD">
        <w:rPr>
          <w:rFonts w:ascii="Arial" w:hAnsi="Arial" w:cs="Arial"/>
          <w:sz w:val="20"/>
          <w:szCs w:val="20"/>
        </w:rPr>
        <w:t>;</w:t>
      </w:r>
    </w:p>
    <w:p w:rsidR="00AE088D" w:rsidRPr="00D06FDD" w:rsidRDefault="00AE088D" w:rsidP="00444A3A">
      <w:pPr>
        <w:pStyle w:val="Akapitzlist"/>
        <w:numPr>
          <w:ilvl w:val="0"/>
          <w:numId w:val="48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D06FDD">
        <w:rPr>
          <w:rFonts w:ascii="Arial" w:hAnsi="Arial" w:cs="Arial"/>
          <w:sz w:val="20"/>
          <w:szCs w:val="20"/>
        </w:rPr>
        <w:t xml:space="preserve">projekt graficzny </w:t>
      </w:r>
      <w:r w:rsidR="00364388" w:rsidRPr="00D06FDD">
        <w:rPr>
          <w:rFonts w:ascii="Arial" w:hAnsi="Arial" w:cs="Arial"/>
          <w:sz w:val="20"/>
          <w:szCs w:val="20"/>
        </w:rPr>
        <w:t>sześciu kart edukacyjnych wraz z ilustracjami – format A4 dwustronnie</w:t>
      </w:r>
      <w:r w:rsidRPr="00D06FDD">
        <w:rPr>
          <w:rFonts w:ascii="Arial" w:hAnsi="Arial" w:cs="Arial"/>
          <w:sz w:val="20"/>
          <w:szCs w:val="20"/>
        </w:rPr>
        <w:t>;</w:t>
      </w:r>
    </w:p>
    <w:p w:rsidR="00AE088D" w:rsidRPr="00D06FDD" w:rsidRDefault="00AE088D" w:rsidP="00444A3A">
      <w:pPr>
        <w:pStyle w:val="Akapitzlist"/>
        <w:numPr>
          <w:ilvl w:val="0"/>
          <w:numId w:val="48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D06FDD">
        <w:rPr>
          <w:rFonts w:ascii="Arial" w:hAnsi="Arial" w:cs="Arial"/>
          <w:sz w:val="20"/>
          <w:szCs w:val="20"/>
        </w:rPr>
        <w:t>projekt graficzny</w:t>
      </w:r>
      <w:r w:rsidR="00364388" w:rsidRPr="00D06FDD">
        <w:rPr>
          <w:rFonts w:ascii="Arial" w:hAnsi="Arial" w:cs="Arial"/>
          <w:sz w:val="20"/>
          <w:szCs w:val="20"/>
        </w:rPr>
        <w:t xml:space="preserve"> wraz z piktogramami </w:t>
      </w:r>
      <w:proofErr w:type="spellStart"/>
      <w:r w:rsidR="00364388" w:rsidRPr="00D06FDD">
        <w:rPr>
          <w:rFonts w:ascii="Arial" w:hAnsi="Arial" w:cs="Arial"/>
          <w:sz w:val="20"/>
          <w:szCs w:val="20"/>
        </w:rPr>
        <w:t>przedprzewodnika</w:t>
      </w:r>
      <w:proofErr w:type="spellEnd"/>
      <w:r w:rsidR="00364388" w:rsidRPr="00D06FDD">
        <w:rPr>
          <w:rFonts w:ascii="Arial" w:hAnsi="Arial" w:cs="Arial"/>
          <w:sz w:val="20"/>
          <w:szCs w:val="20"/>
        </w:rPr>
        <w:t xml:space="preserve"> do wystawy stałej w </w:t>
      </w:r>
      <w:r w:rsidRPr="00D06FDD">
        <w:rPr>
          <w:rFonts w:ascii="Arial" w:hAnsi="Arial" w:cs="Arial"/>
          <w:sz w:val="20"/>
          <w:szCs w:val="20"/>
        </w:rPr>
        <w:t>Muzeum – format A4 [</w:t>
      </w:r>
      <w:r w:rsidR="00364388" w:rsidRPr="00D06FDD">
        <w:rPr>
          <w:rFonts w:ascii="Arial" w:hAnsi="Arial" w:cs="Arial"/>
          <w:sz w:val="20"/>
          <w:szCs w:val="20"/>
        </w:rPr>
        <w:t>do 20</w:t>
      </w:r>
      <w:r w:rsidRPr="00D06FDD">
        <w:rPr>
          <w:rFonts w:ascii="Arial" w:hAnsi="Arial" w:cs="Arial"/>
          <w:sz w:val="20"/>
          <w:szCs w:val="20"/>
        </w:rPr>
        <w:t xml:space="preserve"> (dwudziestu) stron];</w:t>
      </w:r>
    </w:p>
    <w:p w:rsidR="00364388" w:rsidRPr="00D06FDD" w:rsidRDefault="00AE088D" w:rsidP="00444A3A">
      <w:pPr>
        <w:pStyle w:val="Akapitzlist"/>
        <w:numPr>
          <w:ilvl w:val="0"/>
          <w:numId w:val="48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D06FDD">
        <w:rPr>
          <w:rFonts w:ascii="Arial" w:hAnsi="Arial" w:cs="Arial"/>
          <w:sz w:val="20"/>
          <w:szCs w:val="20"/>
        </w:rPr>
        <w:t>pięć</w:t>
      </w:r>
      <w:r w:rsidR="00364388" w:rsidRPr="00D06FDD">
        <w:rPr>
          <w:rFonts w:ascii="Arial" w:hAnsi="Arial" w:cs="Arial"/>
          <w:sz w:val="20"/>
          <w:szCs w:val="20"/>
        </w:rPr>
        <w:t xml:space="preserve"> komple</w:t>
      </w:r>
      <w:r w:rsidRPr="00D06FDD">
        <w:rPr>
          <w:rFonts w:ascii="Arial" w:hAnsi="Arial" w:cs="Arial"/>
          <w:sz w:val="20"/>
          <w:szCs w:val="20"/>
        </w:rPr>
        <w:t>tów materiałów promocyjnych wg poniższej s</w:t>
      </w:r>
      <w:r w:rsidR="00364388" w:rsidRPr="00D06FDD">
        <w:rPr>
          <w:rFonts w:ascii="Arial" w:hAnsi="Arial" w:cs="Arial"/>
          <w:sz w:val="20"/>
          <w:szCs w:val="20"/>
        </w:rPr>
        <w:t>pecyfikacji:</w:t>
      </w:r>
    </w:p>
    <w:p w:rsidR="00364388" w:rsidRPr="00444A3A" w:rsidRDefault="00364388" w:rsidP="00444A3A">
      <w:pPr>
        <w:spacing w:after="0" w:line="257" w:lineRule="auto"/>
        <w:rPr>
          <w:rFonts w:ascii="Arial" w:hAnsi="Arial" w:cs="Arial"/>
          <w:sz w:val="12"/>
          <w:szCs w:val="12"/>
        </w:rPr>
      </w:pPr>
    </w:p>
    <w:tbl>
      <w:tblPr>
        <w:tblStyle w:val="Tabelasiatki1jasna1"/>
        <w:tblW w:w="8921" w:type="dxa"/>
        <w:tblLook w:val="04A0" w:firstRow="1" w:lastRow="0" w:firstColumn="1" w:lastColumn="0" w:noHBand="0" w:noVBand="1"/>
      </w:tblPr>
      <w:tblGrid>
        <w:gridCol w:w="3392"/>
        <w:gridCol w:w="5529"/>
      </w:tblGrid>
      <w:tr w:rsidR="00D06FDD" w:rsidRPr="00D06FDD" w:rsidTr="0044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</w:p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  <w:t>Materiały graficzne</w:t>
            </w:r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</w:p>
          <w:p w:rsidR="00364388" w:rsidRPr="00D06FDD" w:rsidRDefault="00364388" w:rsidP="00444A3A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  <w:t>Specyfikacja</w:t>
            </w:r>
          </w:p>
        </w:tc>
      </w:tr>
      <w:tr w:rsidR="00D06FDD" w:rsidRPr="00D06FDD" w:rsidTr="00444A3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Zdjęcie w tle Facebook Fanpage</w:t>
            </w:r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komputerach </w:t>
            </w:r>
            <w:r w:rsidR="00AE088D"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</w:t>
            </w: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wyświetlany rozmiar 820 × 312 </w:t>
            </w:r>
            <w:proofErr w:type="spellStart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px</w:t>
            </w:r>
            <w:proofErr w:type="spellEnd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a na urządzeniach mobilnych 820 × 461 </w:t>
            </w:r>
            <w:proofErr w:type="spellStart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px</w:t>
            </w:r>
            <w:proofErr w:type="spellEnd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. Ważne jest, aby tekst i istotne elementy umieszczać w centralnej części obrazu, dzięki czemu nic nie zostanie ucięte.</w:t>
            </w:r>
          </w:p>
        </w:tc>
      </w:tr>
      <w:tr w:rsidR="00D06FDD" w:rsidRPr="00D06FDD" w:rsidTr="00444A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proofErr w:type="spellStart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Coverphoto</w:t>
            </w:r>
            <w:proofErr w:type="spellEnd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 do wydarzenia na FB</w:t>
            </w:r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1200 x 628 </w:t>
            </w:r>
            <w:proofErr w:type="spellStart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px</w:t>
            </w:r>
            <w:proofErr w:type="spellEnd"/>
          </w:p>
        </w:tc>
      </w:tr>
      <w:tr w:rsidR="00D06FDD" w:rsidRPr="00D06FDD" w:rsidTr="00444A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Grafika na FB do </w:t>
            </w:r>
            <w:proofErr w:type="spellStart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posta</w:t>
            </w:r>
            <w:proofErr w:type="spellEnd"/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800x1000 albo 1200x1500 </w:t>
            </w:r>
            <w:proofErr w:type="spellStart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px</w:t>
            </w:r>
            <w:proofErr w:type="spellEnd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(proporcje 4:5)</w:t>
            </w:r>
          </w:p>
        </w:tc>
      </w:tr>
      <w:tr w:rsidR="00D06FDD" w:rsidRPr="00D06FDD" w:rsidTr="00444A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Grafika na </w:t>
            </w:r>
            <w:proofErr w:type="spellStart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Instastories</w:t>
            </w:r>
            <w:proofErr w:type="spellEnd"/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1080 x 1920</w:t>
            </w:r>
          </w:p>
        </w:tc>
      </w:tr>
      <w:tr w:rsidR="00D06FDD" w:rsidRPr="00D06FDD" w:rsidTr="00444A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Grafika na Instagram do </w:t>
            </w:r>
            <w:proofErr w:type="spellStart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posta</w:t>
            </w:r>
            <w:proofErr w:type="spellEnd"/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800x1000 albo 1200x1500 </w:t>
            </w:r>
            <w:proofErr w:type="spellStart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px</w:t>
            </w:r>
            <w:proofErr w:type="spellEnd"/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(proporcje 4:5)</w:t>
            </w:r>
          </w:p>
        </w:tc>
      </w:tr>
      <w:tr w:rsidR="00D06FDD" w:rsidRPr="00D06FDD" w:rsidTr="00444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lastRenderedPageBreak/>
              <w:t>Grafika na www</w:t>
            </w:r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1300x870</w:t>
            </w:r>
          </w:p>
        </w:tc>
      </w:tr>
      <w:tr w:rsidR="00D06FDD" w:rsidRPr="00D06FDD" w:rsidTr="00444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proofErr w:type="spellStart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Slajder</w:t>
            </w:r>
            <w:proofErr w:type="spellEnd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 na www</w:t>
            </w:r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1920x1080</w:t>
            </w:r>
          </w:p>
        </w:tc>
      </w:tr>
      <w:tr w:rsidR="00D06FDD" w:rsidRPr="00D06FDD" w:rsidTr="00444A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proofErr w:type="spellStart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Cover</w:t>
            </w:r>
            <w:proofErr w:type="spellEnd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 wąski na www</w:t>
            </w:r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2521x1042 (bez tekstu)</w:t>
            </w:r>
          </w:p>
        </w:tc>
      </w:tr>
      <w:tr w:rsidR="00D06FDD" w:rsidRPr="00D06FDD" w:rsidTr="00444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Kafel aktualności</w:t>
            </w:r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lang w:eastAsia="pl-PL"/>
              </w:rPr>
              <w:t>1300x870</w:t>
            </w:r>
          </w:p>
        </w:tc>
      </w:tr>
      <w:tr w:rsidR="00D06FDD" w:rsidRPr="00D06FDD" w:rsidTr="00444A3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hideMark/>
          </w:tcPr>
          <w:p w:rsidR="00364388" w:rsidRPr="00D06FDD" w:rsidRDefault="00364388" w:rsidP="00444A3A">
            <w:pPr>
              <w:spacing w:line="257" w:lineRule="auto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nagłówek do </w:t>
            </w:r>
            <w:proofErr w:type="spellStart"/>
            <w:r w:rsidRPr="00D06FDD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Freshmaila</w:t>
            </w:r>
            <w:proofErr w:type="spellEnd"/>
          </w:p>
        </w:tc>
        <w:tc>
          <w:tcPr>
            <w:tcW w:w="5529" w:type="dxa"/>
            <w:hideMark/>
          </w:tcPr>
          <w:p w:rsidR="00364388" w:rsidRPr="00D06FDD" w:rsidRDefault="00364388" w:rsidP="00444A3A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D06FD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szerokość max 600 pikseli, format poziomy</w:t>
            </w:r>
          </w:p>
        </w:tc>
      </w:tr>
    </w:tbl>
    <w:p w:rsidR="00C14D75" w:rsidRPr="00D668E1" w:rsidRDefault="00C14D75" w:rsidP="00C14D75">
      <w:pPr>
        <w:pStyle w:val="TreA"/>
        <w:tabs>
          <w:tab w:val="left" w:pos="4274"/>
          <w:tab w:val="center" w:pos="4536"/>
        </w:tabs>
        <w:spacing w:line="240" w:lineRule="auto"/>
        <w:ind w:left="680" w:hanging="680"/>
        <w:jc w:val="center"/>
        <w:rPr>
          <w:rFonts w:ascii="Arial" w:hAnsi="Arial" w:cs="Arial"/>
          <w:b/>
          <w:bCs/>
          <w:color w:val="auto"/>
          <w:kern w:val="1"/>
          <w:sz w:val="12"/>
          <w:szCs w:val="12"/>
          <w:u w:color="404040"/>
          <w:lang w:val="pl-PL"/>
        </w:rPr>
      </w:pPr>
    </w:p>
    <w:p w:rsidR="00660135" w:rsidRPr="00D668E1" w:rsidRDefault="009C262A" w:rsidP="00444A3A">
      <w:pPr>
        <w:pStyle w:val="TreA"/>
        <w:tabs>
          <w:tab w:val="left" w:pos="4274"/>
          <w:tab w:val="center" w:pos="4536"/>
        </w:tabs>
        <w:spacing w:line="257" w:lineRule="auto"/>
        <w:ind w:left="680" w:hanging="68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§</w:t>
      </w:r>
      <w:r w:rsidR="00660135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2</w:t>
      </w:r>
    </w:p>
    <w:p w:rsidR="00FF7EA1" w:rsidRPr="00D668E1" w:rsidRDefault="00FF7EA1" w:rsidP="00444A3A">
      <w:pPr>
        <w:tabs>
          <w:tab w:val="left" w:pos="0"/>
        </w:tabs>
        <w:autoSpaceDE w:val="0"/>
        <w:autoSpaceDN w:val="0"/>
        <w:adjustRightInd w:val="0"/>
        <w:spacing w:after="0" w:line="257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D668E1">
        <w:rPr>
          <w:rFonts w:ascii="Arial" w:hAnsi="Arial" w:cs="Arial"/>
          <w:b/>
          <w:bCs/>
          <w:sz w:val="20"/>
          <w:szCs w:val="20"/>
        </w:rPr>
        <w:t xml:space="preserve">Oświadczenia i zobowiązania </w:t>
      </w:r>
      <w:r w:rsidR="00CC32DB" w:rsidRPr="00D668E1">
        <w:rPr>
          <w:rFonts w:ascii="Arial" w:hAnsi="Arial" w:cs="Arial"/>
          <w:b/>
          <w:bCs/>
          <w:sz w:val="20"/>
          <w:szCs w:val="20"/>
        </w:rPr>
        <w:t>Wykonawcy</w:t>
      </w:r>
    </w:p>
    <w:p w:rsidR="00FF7EA1" w:rsidRPr="00D668E1" w:rsidRDefault="00CC32DB" w:rsidP="00444A3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  <w:lang w:eastAsia="pl-PL"/>
        </w:rPr>
      </w:pP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  <w:lang w:eastAsia="pl-PL"/>
        </w:rPr>
        <w:t>Wykonawca</w:t>
      </w:r>
      <w:r w:rsidR="00FF7EA1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  <w:lang w:eastAsia="pl-PL"/>
        </w:rPr>
        <w:t xml:space="preserve"> oświadcza, że: </w:t>
      </w:r>
    </w:p>
    <w:p w:rsidR="00FF7EA1" w:rsidRPr="00D668E1" w:rsidRDefault="00FF7EA1" w:rsidP="00444A3A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</w:pP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zapoznał się z oczekiwaniami Zamawiającego co do realizacji przedmiotu Umowy i nie zgłasza w tym zakresie żadnych uwag;</w:t>
      </w:r>
    </w:p>
    <w:p w:rsidR="00FF7EA1" w:rsidRPr="00D668E1" w:rsidRDefault="00FF7EA1" w:rsidP="00444A3A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</w:pP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posiada umiejętności, kwalifikacje, doświadczenie i wiedzę niezbędną do należytego wykonania przedmiotu Umowy;</w:t>
      </w:r>
    </w:p>
    <w:p w:rsidR="00FF7EA1" w:rsidRPr="00D668E1" w:rsidRDefault="00FF7EA1" w:rsidP="00444A3A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</w:pP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we własnym zakresie ponosi całkowite koszty wykonania przedmiotu Umowy;</w:t>
      </w:r>
    </w:p>
    <w:p w:rsidR="00FF7EA1" w:rsidRPr="00D668E1" w:rsidRDefault="00F77166" w:rsidP="00444A3A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</w:pPr>
      <w:r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 xml:space="preserve">jest mu </w:t>
      </w:r>
      <w:r w:rsidR="00FF7EA1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znany fakt, iż treść Umowy, a w szczególności przedmiot Umowy i wysokość wynagrodzenia, stanowią informację publiczną w rozumieniu art. 1 ust. 1 ustawy z dnia 6 września 2001 roku o dostępie do informacji publicznej (</w:t>
      </w:r>
      <w:proofErr w:type="spellStart"/>
      <w:r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t.j</w:t>
      </w:r>
      <w:proofErr w:type="spellEnd"/>
      <w:r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 xml:space="preserve">. </w:t>
      </w:r>
      <w:r w:rsidR="00FF7EA1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Dz.U. z 20</w:t>
      </w:r>
      <w:r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22</w:t>
      </w:r>
      <w:r w:rsidR="00FF7EA1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 xml:space="preserve"> r. poz. </w:t>
      </w:r>
      <w:r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902</w:t>
      </w:r>
      <w:r w:rsidR="00FF7EA1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 xml:space="preserve">), która podlega udostępnieniu w trybie przedmiotowej ustawy. Jednocześnie </w:t>
      </w:r>
      <w:r w:rsidR="00CC32DB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Wykonawca</w:t>
      </w:r>
      <w:r w:rsidR="00FF7EA1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 xml:space="preserve"> wyraża zgodę na udostępnianie w trybie ustawy, o której mowa w zdaniu poprzedzającym, zawartych w Umowie dotyczących go danych osobowych w zakresie obejmującym </w:t>
      </w:r>
      <w:r w:rsidR="00D06FDD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………………………………..</w:t>
      </w:r>
      <w:r w:rsidR="00FF7EA1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;</w:t>
      </w:r>
    </w:p>
    <w:p w:rsidR="00FF7EA1" w:rsidRPr="00F77166" w:rsidRDefault="00F77166" w:rsidP="00444A3A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</w:pPr>
      <w:r>
        <w:rPr>
          <w:rFonts w:ascii="Arial" w:hAnsi="Arial" w:cs="Arial"/>
          <w:sz w:val="20"/>
          <w:szCs w:val="20"/>
        </w:rPr>
        <w:t>zapoznał się z informacjami dotyczącymi</w:t>
      </w:r>
      <w:r w:rsidR="00FF7EA1" w:rsidRPr="00D668E1">
        <w:rPr>
          <w:rFonts w:ascii="Arial" w:hAnsi="Arial" w:cs="Arial"/>
          <w:sz w:val="20"/>
          <w:szCs w:val="20"/>
        </w:rPr>
        <w:t xml:space="preserve"> przetwarzania danych osobowych, zawartymi w </w:t>
      </w:r>
      <w:r w:rsidR="00FF7EA1" w:rsidRPr="00D668E1">
        <w:rPr>
          <w:rFonts w:ascii="Arial" w:hAnsi="Arial" w:cs="Arial"/>
          <w:b/>
          <w:sz w:val="20"/>
          <w:szCs w:val="20"/>
        </w:rPr>
        <w:t>załączniku n</w:t>
      </w:r>
      <w:r w:rsidR="00D06FDD">
        <w:rPr>
          <w:rFonts w:ascii="Arial" w:hAnsi="Arial" w:cs="Arial"/>
          <w:b/>
          <w:sz w:val="20"/>
          <w:szCs w:val="20"/>
        </w:rPr>
        <w:t>r 1</w:t>
      </w:r>
      <w:r>
        <w:rPr>
          <w:rFonts w:ascii="Arial" w:hAnsi="Arial" w:cs="Arial"/>
          <w:sz w:val="20"/>
          <w:szCs w:val="20"/>
        </w:rPr>
        <w:t xml:space="preserve"> do Umowy;</w:t>
      </w:r>
    </w:p>
    <w:p w:rsidR="00F77166" w:rsidRPr="00F77166" w:rsidRDefault="00F77166" w:rsidP="00444A3A">
      <w:pPr>
        <w:pStyle w:val="Wzoryparagraf"/>
        <w:numPr>
          <w:ilvl w:val="0"/>
          <w:numId w:val="18"/>
        </w:numPr>
        <w:tabs>
          <w:tab w:val="left" w:pos="717"/>
        </w:tabs>
        <w:spacing w:before="0" w:after="0" w:line="257" w:lineRule="auto"/>
        <w:jc w:val="both"/>
        <w:rPr>
          <w:rFonts w:cs="Arial"/>
          <w:color w:val="auto"/>
          <w:sz w:val="20"/>
          <w:szCs w:val="20"/>
          <w:u w:color="404040"/>
        </w:rPr>
      </w:pPr>
      <w:r w:rsidRPr="004103D6">
        <w:rPr>
          <w:rFonts w:cs="Arial"/>
          <w:color w:val="auto"/>
          <w:sz w:val="20"/>
          <w:szCs w:val="20"/>
          <w:u w:color="404040"/>
        </w:rPr>
        <w:t xml:space="preserve">nie jest podmiotem o którym mowa w </w:t>
      </w:r>
      <w:r w:rsidRPr="004103D6">
        <w:rPr>
          <w:rFonts w:cs="Arial"/>
          <w:color w:val="151515"/>
          <w:sz w:val="20"/>
          <w:szCs w:val="20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</w:t>
      </w:r>
      <w:r>
        <w:rPr>
          <w:rFonts w:cs="Arial"/>
          <w:color w:val="151515"/>
          <w:sz w:val="20"/>
          <w:szCs w:val="20"/>
          <w:shd w:val="clear" w:color="auto" w:fill="FFFFFF"/>
        </w:rPr>
        <w:t>ego (</w:t>
      </w:r>
      <w:proofErr w:type="spellStart"/>
      <w:r w:rsidR="00D06FDD">
        <w:rPr>
          <w:rFonts w:cs="Arial"/>
          <w:color w:val="151515"/>
          <w:sz w:val="20"/>
          <w:szCs w:val="20"/>
          <w:shd w:val="clear" w:color="auto" w:fill="FFFFFF"/>
        </w:rPr>
        <w:t>t.j</w:t>
      </w:r>
      <w:proofErr w:type="spellEnd"/>
      <w:r w:rsidR="00D06FDD">
        <w:rPr>
          <w:rFonts w:cs="Arial"/>
          <w:color w:val="151515"/>
          <w:sz w:val="20"/>
          <w:szCs w:val="20"/>
          <w:shd w:val="clear" w:color="auto" w:fill="FFFFFF"/>
        </w:rPr>
        <w:t>. Dz. U. z 2023</w:t>
      </w:r>
      <w:r>
        <w:rPr>
          <w:rFonts w:cs="Arial"/>
          <w:color w:val="151515"/>
          <w:sz w:val="20"/>
          <w:szCs w:val="20"/>
          <w:shd w:val="clear" w:color="auto" w:fill="FFFFFF"/>
        </w:rPr>
        <w:t xml:space="preserve"> r. poz. </w:t>
      </w:r>
      <w:r w:rsidR="00D06FDD">
        <w:rPr>
          <w:rFonts w:cs="Arial"/>
          <w:color w:val="151515"/>
          <w:sz w:val="20"/>
          <w:szCs w:val="20"/>
          <w:shd w:val="clear" w:color="auto" w:fill="FFFFFF"/>
        </w:rPr>
        <w:t>129</w:t>
      </w:r>
      <w:r>
        <w:rPr>
          <w:rFonts w:cs="Arial"/>
          <w:color w:val="151515"/>
          <w:sz w:val="20"/>
          <w:szCs w:val="20"/>
          <w:shd w:val="clear" w:color="auto" w:fill="FFFFFF"/>
        </w:rPr>
        <w:t xml:space="preserve">, z </w:t>
      </w: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późn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>. zm.).</w:t>
      </w:r>
    </w:p>
    <w:p w:rsidR="00E334ED" w:rsidRPr="00F46F7F" w:rsidRDefault="00E334ED" w:rsidP="00444A3A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40" w:hanging="340"/>
        <w:jc w:val="both"/>
        <w:rPr>
          <w:rFonts w:ascii="Arial" w:eastAsia="Arial" w:hAnsi="Arial" w:cs="Arial"/>
          <w:sz w:val="20"/>
          <w:szCs w:val="20"/>
          <w:u w:color="404040"/>
        </w:rPr>
      </w:pPr>
      <w:r w:rsidRPr="00395421">
        <w:rPr>
          <w:rFonts w:ascii="Arial" w:hAnsi="Arial" w:cs="Arial"/>
          <w:sz w:val="20"/>
          <w:szCs w:val="20"/>
          <w:u w:color="404040"/>
        </w:rPr>
        <w:t>Wykonawca zobowiązuje</w:t>
      </w:r>
      <w:r w:rsidRPr="00F46F7F">
        <w:rPr>
          <w:rFonts w:ascii="Arial" w:hAnsi="Arial" w:cs="Arial"/>
          <w:sz w:val="20"/>
          <w:szCs w:val="20"/>
          <w:u w:color="404040"/>
        </w:rPr>
        <w:t xml:space="preserve"> się:</w:t>
      </w:r>
    </w:p>
    <w:p w:rsidR="00E334ED" w:rsidRPr="00E6416F" w:rsidRDefault="00E334ED" w:rsidP="00444A3A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</w:rPr>
      </w:pPr>
      <w:r w:rsidRPr="00F03070">
        <w:rPr>
          <w:rFonts w:ascii="Arial" w:eastAsia="Arial Unicode MS" w:hAnsi="Arial" w:cs="Arial"/>
          <w:kern w:val="1"/>
          <w:sz w:val="20"/>
          <w:szCs w:val="20"/>
          <w:u w:color="404040"/>
        </w:rPr>
        <w:t>zrealizować przedmiot Umowy</w:t>
      </w:r>
      <w:r>
        <w:rPr>
          <w:rFonts w:ascii="Arial" w:eastAsia="Arial Unicode MS" w:hAnsi="Arial" w:cs="Arial"/>
          <w:kern w:val="1"/>
          <w:sz w:val="20"/>
          <w:szCs w:val="20"/>
          <w:u w:color="404040"/>
        </w:rPr>
        <w:t>:</w:t>
      </w:r>
    </w:p>
    <w:p w:rsidR="00E334ED" w:rsidRPr="00E94596" w:rsidRDefault="00E334ED" w:rsidP="00444A3A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1134" w:hanging="425"/>
        <w:jc w:val="both"/>
        <w:rPr>
          <w:rFonts w:ascii="Arial" w:eastAsia="Arial" w:hAnsi="Arial" w:cs="Arial"/>
          <w:kern w:val="1"/>
          <w:sz w:val="20"/>
          <w:szCs w:val="20"/>
          <w:u w:color="404040"/>
        </w:rPr>
      </w:pPr>
      <w:r w:rsidRPr="00E94596">
        <w:rPr>
          <w:rFonts w:ascii="Arial" w:eastAsia="Arial Unicode MS" w:hAnsi="Arial" w:cs="Arial"/>
          <w:kern w:val="1"/>
          <w:sz w:val="20"/>
          <w:szCs w:val="20"/>
          <w:u w:color="404040"/>
        </w:rPr>
        <w:t>osobiście, przy użyciu własnych środków i narzędzi;</w:t>
      </w:r>
    </w:p>
    <w:p w:rsidR="00E334ED" w:rsidRPr="00E94596" w:rsidRDefault="00E334ED" w:rsidP="00444A3A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1134" w:hanging="425"/>
        <w:jc w:val="both"/>
        <w:rPr>
          <w:rFonts w:ascii="Arial" w:eastAsia="Arial" w:hAnsi="Arial" w:cs="Arial"/>
          <w:kern w:val="1"/>
          <w:sz w:val="20"/>
          <w:szCs w:val="20"/>
          <w:u w:color="404040"/>
        </w:rPr>
      </w:pPr>
      <w:r w:rsidRPr="00E94596">
        <w:rPr>
          <w:rFonts w:ascii="Arial" w:eastAsia="Arial Unicode MS" w:hAnsi="Arial" w:cs="Arial"/>
          <w:kern w:val="1"/>
          <w:sz w:val="20"/>
          <w:szCs w:val="20"/>
          <w:u w:color="404040"/>
        </w:rPr>
        <w:t>z należytą starannością oraz troską o mienie należące do Zamawiającego;</w:t>
      </w:r>
    </w:p>
    <w:p w:rsidR="00E334ED" w:rsidRPr="00E6416F" w:rsidRDefault="00E334ED" w:rsidP="00444A3A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1134" w:hanging="425"/>
        <w:jc w:val="both"/>
        <w:rPr>
          <w:rFonts w:ascii="Arial" w:eastAsia="Arial" w:hAnsi="Arial" w:cs="Arial"/>
          <w:kern w:val="1"/>
          <w:sz w:val="20"/>
          <w:szCs w:val="20"/>
          <w:u w:color="404040"/>
        </w:rPr>
      </w:pPr>
      <w:r>
        <w:rPr>
          <w:rFonts w:ascii="Arial" w:eastAsia="Arial Unicode MS" w:hAnsi="Arial" w:cs="Arial"/>
          <w:kern w:val="1"/>
          <w:sz w:val="20"/>
          <w:szCs w:val="20"/>
          <w:u w:color="404040"/>
        </w:rPr>
        <w:t>terminowo i bez wad;</w:t>
      </w:r>
    </w:p>
    <w:p w:rsidR="00E334ED" w:rsidRPr="00E94596" w:rsidRDefault="00E334ED" w:rsidP="00444A3A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1134" w:hanging="425"/>
        <w:jc w:val="both"/>
        <w:rPr>
          <w:rFonts w:ascii="Arial" w:eastAsia="Arial" w:hAnsi="Arial" w:cs="Arial"/>
          <w:kern w:val="1"/>
          <w:sz w:val="20"/>
          <w:szCs w:val="20"/>
          <w:u w:color="404040"/>
        </w:rPr>
      </w:pPr>
      <w:r w:rsidRPr="00E94596">
        <w:rPr>
          <w:rFonts w:ascii="Arial" w:hAnsi="Arial" w:cs="Arial"/>
          <w:sz w:val="20"/>
          <w:szCs w:val="20"/>
          <w:u w:color="404040"/>
        </w:rPr>
        <w:t xml:space="preserve">zgodnie </w:t>
      </w:r>
      <w:r w:rsidRPr="00E94596">
        <w:rPr>
          <w:rFonts w:ascii="Arial" w:hAnsi="Arial" w:cs="Arial"/>
          <w:sz w:val="20"/>
          <w:szCs w:val="20"/>
        </w:rPr>
        <w:t>z obowiązującymi przepisami prawa oraz bez naruszania praw osób trzecich, w szczególności nie naruszając dóbr osobistych, majątkowych i osobistych praw autorskich, praw pokrewnych, praw do znaków towarowych lub wzorów użytkowych bądź innych praw własności intelektualnej</w:t>
      </w:r>
      <w:r w:rsidRPr="00E94596">
        <w:rPr>
          <w:rFonts w:ascii="Arial" w:hAnsi="Arial" w:cs="Arial"/>
          <w:sz w:val="20"/>
          <w:szCs w:val="20"/>
          <w:u w:color="404040"/>
        </w:rPr>
        <w:t xml:space="preserve">, </w:t>
      </w:r>
      <w:r w:rsidRPr="00E94596">
        <w:rPr>
          <w:rFonts w:ascii="Arial" w:hAnsi="Arial" w:cs="Arial"/>
          <w:sz w:val="20"/>
          <w:szCs w:val="20"/>
        </w:rPr>
        <w:t xml:space="preserve">a także danych osobowych osób trzecich </w:t>
      </w:r>
      <w:r w:rsidRPr="00E94596">
        <w:rPr>
          <w:rFonts w:ascii="Arial" w:hAnsi="Arial" w:cs="Arial"/>
          <w:sz w:val="20"/>
          <w:szCs w:val="20"/>
          <w:u w:color="404040"/>
        </w:rPr>
        <w:t>oraz przy zastosowaniu odpowiednich norm technicznych i branżowych</w:t>
      </w:r>
      <w:r>
        <w:rPr>
          <w:rFonts w:ascii="Arial" w:hAnsi="Arial" w:cs="Arial"/>
          <w:sz w:val="20"/>
          <w:szCs w:val="20"/>
          <w:u w:color="404040"/>
        </w:rPr>
        <w:t xml:space="preserve">, a także </w:t>
      </w:r>
      <w:r w:rsidRPr="00D668E1">
        <w:rPr>
          <w:rFonts w:ascii="Arial" w:hAnsi="Arial" w:cs="Arial"/>
          <w:sz w:val="20"/>
          <w:szCs w:val="20"/>
        </w:rPr>
        <w:t>o wysokim poziomie artystycznym i tech</w:t>
      </w:r>
      <w:r>
        <w:rPr>
          <w:rFonts w:ascii="Arial" w:hAnsi="Arial" w:cs="Arial"/>
          <w:sz w:val="20"/>
          <w:szCs w:val="20"/>
        </w:rPr>
        <w:t>nicznym</w:t>
      </w:r>
      <w:r w:rsidRPr="00E94596">
        <w:rPr>
          <w:rFonts w:ascii="Arial" w:hAnsi="Arial" w:cs="Arial"/>
          <w:sz w:val="20"/>
          <w:szCs w:val="20"/>
          <w:u w:color="404040"/>
        </w:rPr>
        <w:t>;</w:t>
      </w:r>
    </w:p>
    <w:p w:rsidR="00E334ED" w:rsidRPr="00E94596" w:rsidRDefault="00E334ED" w:rsidP="00444A3A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</w:rPr>
      </w:pPr>
      <w:r w:rsidRPr="00E94596">
        <w:rPr>
          <w:rFonts w:ascii="Arial" w:eastAsia="Arial Unicode MS" w:hAnsi="Arial" w:cs="Arial"/>
          <w:kern w:val="1"/>
          <w:sz w:val="20"/>
          <w:szCs w:val="20"/>
          <w:u w:color="404040"/>
        </w:rPr>
        <w:t>niezwłocznie zawiadomić Zamawiającego o przeszkodzie uniemożliwiającej wykonanie przedmiotu Umowy;</w:t>
      </w:r>
    </w:p>
    <w:p w:rsidR="00FF7EA1" w:rsidRPr="00D668E1" w:rsidRDefault="00FF7EA1" w:rsidP="00444A3A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</w:pP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 xml:space="preserve">niezwłocznie poinformować na piśmie Zamawiającego w przypadku zmiany danych, o których mowa w ust. 1 pkt </w:t>
      </w:r>
      <w:r w:rsidR="00511B15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4</w:t>
      </w: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)</w:t>
      </w:r>
      <w:r w:rsidR="00511B15"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 xml:space="preserve"> powyżej</w:t>
      </w: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;</w:t>
      </w:r>
    </w:p>
    <w:p w:rsidR="00FF7EA1" w:rsidRPr="00D668E1" w:rsidRDefault="00FF7EA1" w:rsidP="00444A3A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</w:pPr>
      <w:r w:rsidRPr="00D668E1">
        <w:rPr>
          <w:rFonts w:ascii="Arial" w:eastAsia="Arial Unicode MS" w:hAnsi="Arial" w:cs="Arial"/>
          <w:kern w:val="1"/>
          <w:sz w:val="20"/>
          <w:szCs w:val="20"/>
          <w:u w:color="404040"/>
          <w:bdr w:val="nil"/>
        </w:rPr>
        <w:t>nie wykorzystywać przekazanych mu przez Zamawiającego materiałów i informacji niezbędnych do wykonania przedmiotu Umowy w innych celach niż na potrzeby wykonania przedmiotu Umowy;</w:t>
      </w:r>
    </w:p>
    <w:p w:rsidR="00FF7EA1" w:rsidRDefault="00FF7EA1" w:rsidP="00444A3A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hAnsi="Arial" w:cs="Arial"/>
          <w:sz w:val="20"/>
          <w:szCs w:val="20"/>
          <w:u w:color="404040"/>
        </w:rPr>
      </w:pPr>
      <w:r w:rsidRPr="00D668E1">
        <w:rPr>
          <w:rFonts w:ascii="Arial" w:hAnsi="Arial" w:cs="Arial"/>
          <w:sz w:val="20"/>
          <w:szCs w:val="20"/>
          <w:u w:color="404040"/>
        </w:rPr>
        <w:t xml:space="preserve">do naprawienia szkody (wszelkie szkody i koszty z tym związane, w tym koszty sądowe, zastępstwa procesowego oraz pomocy prawnej, zasądzone odszkodowanie, zadośćuczynienie lub koszty polubownego załatwienia sprawy) Zamawiającego wywołanej roszczeniami osób trzecich w związku z rozporządzaniem lub korzystaniem przez Zamawiającego </w:t>
      </w:r>
      <w:r w:rsidR="00D06FDD">
        <w:rPr>
          <w:rFonts w:ascii="Arial" w:hAnsi="Arial" w:cs="Arial"/>
          <w:sz w:val="20"/>
          <w:szCs w:val="20"/>
          <w:u w:color="404040"/>
        </w:rPr>
        <w:t xml:space="preserve">z projektów graficznych </w:t>
      </w:r>
      <w:r w:rsidR="00E334ED">
        <w:rPr>
          <w:rFonts w:ascii="Arial" w:hAnsi="Arial" w:cs="Arial"/>
          <w:sz w:val="20"/>
          <w:szCs w:val="20"/>
          <w:u w:color="404040"/>
        </w:rPr>
        <w:t>zgodnie z Umową;</w:t>
      </w:r>
    </w:p>
    <w:p w:rsidR="00E334ED" w:rsidRPr="00E334ED" w:rsidRDefault="00E334ED" w:rsidP="00444A3A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714" w:hanging="357"/>
        <w:jc w:val="both"/>
        <w:rPr>
          <w:rFonts w:ascii="Arial" w:hAnsi="Arial" w:cs="Arial"/>
          <w:sz w:val="20"/>
          <w:szCs w:val="20"/>
          <w:u w:color="404040"/>
        </w:rPr>
      </w:pPr>
      <w:r w:rsidRPr="0022327E">
        <w:rPr>
          <w:rFonts w:ascii="Arial" w:hAnsi="Arial" w:cs="Arial"/>
          <w:bCs/>
          <w:sz w:val="20"/>
          <w:szCs w:val="20"/>
        </w:rPr>
        <w:t>nie przenosić na osoby trzecie praw i/lub obowiązków wynikających z Umowy bez uprzedniej, mailowej zgody Zamawiającego.</w:t>
      </w:r>
    </w:p>
    <w:p w:rsidR="009F5D9B" w:rsidRPr="00D668E1" w:rsidRDefault="009F5D9B" w:rsidP="00444A3A">
      <w:pPr>
        <w:pStyle w:val="TreA"/>
        <w:spacing w:line="240" w:lineRule="auto"/>
        <w:ind w:left="0"/>
        <w:rPr>
          <w:rFonts w:ascii="Arial" w:hAnsi="Arial" w:cs="Arial"/>
          <w:b/>
          <w:bCs/>
          <w:color w:val="auto"/>
          <w:kern w:val="1"/>
          <w:sz w:val="12"/>
          <w:szCs w:val="12"/>
          <w:u w:color="404040"/>
          <w:lang w:val="pl-PL"/>
        </w:rPr>
      </w:pPr>
    </w:p>
    <w:p w:rsidR="00660135" w:rsidRPr="00D668E1" w:rsidRDefault="006F1FFB" w:rsidP="00444A3A">
      <w:pPr>
        <w:pStyle w:val="TreA"/>
        <w:spacing w:line="257" w:lineRule="auto"/>
        <w:ind w:left="680" w:hanging="68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§</w:t>
      </w:r>
      <w:r w:rsidR="00660135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3</w:t>
      </w:r>
    </w:p>
    <w:p w:rsidR="00660135" w:rsidRPr="00D668E1" w:rsidRDefault="00660135" w:rsidP="00444A3A">
      <w:pPr>
        <w:pStyle w:val="TreA"/>
        <w:spacing w:line="257" w:lineRule="auto"/>
        <w:ind w:left="680" w:hanging="680"/>
        <w:jc w:val="center"/>
        <w:rPr>
          <w:rFonts w:ascii="Arial" w:eastAsia="Arial" w:hAnsi="Arial" w:cs="Arial"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lastRenderedPageBreak/>
        <w:t xml:space="preserve">Zobowiązania </w:t>
      </w:r>
      <w:r w:rsidR="006F1FFB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Zamawiającego</w:t>
      </w:r>
    </w:p>
    <w:p w:rsidR="00FF7EA1" w:rsidRPr="00D668E1" w:rsidRDefault="00FF7EA1" w:rsidP="00444A3A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57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668E1">
        <w:rPr>
          <w:rFonts w:ascii="Arial" w:hAnsi="Arial" w:cs="Arial"/>
          <w:sz w:val="20"/>
          <w:szCs w:val="20"/>
        </w:rPr>
        <w:t>Zamawiający zobow</w:t>
      </w:r>
      <w:r w:rsidR="00CC32DB" w:rsidRPr="00D668E1">
        <w:rPr>
          <w:rFonts w:ascii="Arial" w:hAnsi="Arial" w:cs="Arial"/>
          <w:sz w:val="20"/>
          <w:szCs w:val="20"/>
        </w:rPr>
        <w:t xml:space="preserve">iązuje się do współdziałania z Wykonawcą </w:t>
      </w:r>
      <w:r w:rsidRPr="00D668E1">
        <w:rPr>
          <w:rFonts w:ascii="Arial" w:hAnsi="Arial" w:cs="Arial"/>
          <w:sz w:val="20"/>
          <w:szCs w:val="20"/>
        </w:rPr>
        <w:t xml:space="preserve">w zakresie niezbędnym do realizacji przedmiotu Umowy, w szczególności do przekazania </w:t>
      </w:r>
      <w:r w:rsidR="00CC32DB" w:rsidRPr="00D668E1">
        <w:rPr>
          <w:rFonts w:ascii="Arial" w:hAnsi="Arial" w:cs="Arial"/>
          <w:sz w:val="20"/>
          <w:szCs w:val="20"/>
        </w:rPr>
        <w:t xml:space="preserve">Wykonawcy </w:t>
      </w:r>
      <w:r w:rsidRPr="00D668E1">
        <w:rPr>
          <w:rFonts w:ascii="Arial" w:hAnsi="Arial" w:cs="Arial"/>
          <w:sz w:val="20"/>
          <w:szCs w:val="20"/>
        </w:rPr>
        <w:t xml:space="preserve">niezbędnych materiałów oraz do udzielenia wyjaśnień </w:t>
      </w:r>
      <w:r w:rsidR="00D06FDD">
        <w:rPr>
          <w:rFonts w:ascii="Arial" w:hAnsi="Arial" w:cs="Arial"/>
          <w:sz w:val="20"/>
          <w:szCs w:val="20"/>
        </w:rPr>
        <w:t>koniecznych</w:t>
      </w:r>
      <w:r w:rsidRPr="00D668E1">
        <w:rPr>
          <w:rFonts w:ascii="Arial" w:hAnsi="Arial" w:cs="Arial"/>
          <w:sz w:val="20"/>
          <w:szCs w:val="20"/>
        </w:rPr>
        <w:t xml:space="preserve"> do należytego wykonania przedmiotu Umowy.</w:t>
      </w:r>
    </w:p>
    <w:p w:rsidR="00FF7EA1" w:rsidRPr="00D668E1" w:rsidRDefault="00FF7EA1" w:rsidP="00444A3A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57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668E1">
        <w:rPr>
          <w:rFonts w:ascii="Arial" w:hAnsi="Arial" w:cs="Arial"/>
          <w:sz w:val="20"/>
          <w:szCs w:val="20"/>
        </w:rPr>
        <w:t xml:space="preserve">Pod warunkiem zgodnego z Umową wykonania przedmiotu Umowy, Zamawiający zobowiązuje się zapłacić </w:t>
      </w:r>
      <w:r w:rsidR="00CC32DB" w:rsidRPr="00D668E1">
        <w:rPr>
          <w:rFonts w:ascii="Arial" w:hAnsi="Arial" w:cs="Arial"/>
          <w:sz w:val="20"/>
          <w:szCs w:val="20"/>
        </w:rPr>
        <w:t>Wykonawcy</w:t>
      </w:r>
      <w:r w:rsidRPr="00D668E1">
        <w:rPr>
          <w:rFonts w:ascii="Arial" w:hAnsi="Arial" w:cs="Arial"/>
          <w:sz w:val="20"/>
          <w:szCs w:val="20"/>
        </w:rPr>
        <w:t xml:space="preserve"> wynagrodzenie zgodnie z postanowieniami §5 Umowy.</w:t>
      </w:r>
    </w:p>
    <w:p w:rsidR="00CC32DB" w:rsidRPr="00F77166" w:rsidRDefault="00CC32DB" w:rsidP="00444A3A">
      <w:pPr>
        <w:pStyle w:val="TreA"/>
        <w:spacing w:line="240" w:lineRule="auto"/>
        <w:ind w:left="0"/>
        <w:rPr>
          <w:rFonts w:ascii="Arial" w:hAnsi="Arial" w:cs="Arial"/>
          <w:b/>
          <w:bCs/>
          <w:color w:val="auto"/>
          <w:kern w:val="1"/>
          <w:sz w:val="12"/>
          <w:szCs w:val="12"/>
          <w:u w:color="404040"/>
          <w:lang w:val="pl-PL"/>
        </w:rPr>
      </w:pPr>
    </w:p>
    <w:p w:rsidR="00660135" w:rsidRPr="00D668E1" w:rsidRDefault="006F1FFB" w:rsidP="00444A3A">
      <w:pPr>
        <w:pStyle w:val="TreA"/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§</w:t>
      </w:r>
      <w:r w:rsidR="00660135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4</w:t>
      </w:r>
    </w:p>
    <w:p w:rsidR="00660135" w:rsidRPr="00D668E1" w:rsidRDefault="00660135" w:rsidP="00444A3A">
      <w:pPr>
        <w:pStyle w:val="TreA"/>
        <w:spacing w:line="257" w:lineRule="auto"/>
        <w:ind w:left="680" w:hanging="68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Terminy i odbiór</w:t>
      </w:r>
    </w:p>
    <w:p w:rsidR="00B756EC" w:rsidRPr="00D668E1" w:rsidRDefault="00B756EC" w:rsidP="00444A3A">
      <w:pPr>
        <w:pStyle w:val="Akapitzlist"/>
        <w:numPr>
          <w:ilvl w:val="0"/>
          <w:numId w:val="7"/>
        </w:numPr>
        <w:spacing w:after="0" w:line="257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 w:rsidRPr="00D668E1">
        <w:rPr>
          <w:rFonts w:ascii="Arial" w:hAnsi="Arial" w:cs="Arial"/>
          <w:sz w:val="20"/>
          <w:szCs w:val="20"/>
        </w:rPr>
        <w:t xml:space="preserve">Umowa obowiązuje od dnia podpisania do </w:t>
      </w:r>
      <w:r w:rsidR="00D06FDD">
        <w:rPr>
          <w:rFonts w:ascii="Arial" w:hAnsi="Arial" w:cs="Arial"/>
          <w:sz w:val="20"/>
          <w:szCs w:val="20"/>
        </w:rPr>
        <w:t>30 listopada</w:t>
      </w:r>
      <w:r w:rsidRPr="00D668E1">
        <w:rPr>
          <w:rFonts w:ascii="Arial" w:hAnsi="Arial" w:cs="Arial"/>
          <w:sz w:val="20"/>
          <w:szCs w:val="20"/>
        </w:rPr>
        <w:t xml:space="preserve"> 202</w:t>
      </w:r>
      <w:r w:rsidR="003A5132">
        <w:rPr>
          <w:rFonts w:ascii="Arial" w:hAnsi="Arial" w:cs="Arial"/>
          <w:sz w:val="20"/>
          <w:szCs w:val="20"/>
        </w:rPr>
        <w:t>3</w:t>
      </w:r>
      <w:r w:rsidRPr="00D668E1">
        <w:rPr>
          <w:rFonts w:ascii="Arial" w:hAnsi="Arial" w:cs="Arial"/>
          <w:sz w:val="20"/>
          <w:szCs w:val="20"/>
        </w:rPr>
        <w:t xml:space="preserve"> r. lub do wykonania zleceń o wartości równej kwocie, o której mowa w §</w:t>
      </w:r>
      <w:r w:rsidR="00233DD8" w:rsidRPr="00D668E1">
        <w:rPr>
          <w:rFonts w:ascii="Arial" w:hAnsi="Arial" w:cs="Arial"/>
          <w:sz w:val="20"/>
          <w:szCs w:val="20"/>
        </w:rPr>
        <w:t>5</w:t>
      </w:r>
      <w:r w:rsidRPr="00D668E1">
        <w:rPr>
          <w:rFonts w:ascii="Arial" w:hAnsi="Arial" w:cs="Arial"/>
          <w:sz w:val="20"/>
          <w:szCs w:val="20"/>
        </w:rPr>
        <w:t xml:space="preserve"> ust. </w:t>
      </w:r>
      <w:r w:rsidR="00233DD8" w:rsidRPr="00D668E1">
        <w:rPr>
          <w:rFonts w:ascii="Arial" w:hAnsi="Arial" w:cs="Arial"/>
          <w:sz w:val="20"/>
          <w:szCs w:val="20"/>
        </w:rPr>
        <w:t>7 Umowy</w:t>
      </w:r>
      <w:r w:rsidRPr="00D668E1">
        <w:rPr>
          <w:rFonts w:ascii="Arial" w:hAnsi="Arial" w:cs="Arial"/>
          <w:sz w:val="20"/>
          <w:szCs w:val="20"/>
        </w:rPr>
        <w:t xml:space="preserve">.  </w:t>
      </w:r>
    </w:p>
    <w:p w:rsidR="00B463D0" w:rsidRPr="00B463D0" w:rsidRDefault="00D06FDD" w:rsidP="00444A3A">
      <w:pPr>
        <w:pStyle w:val="Akapitzlist"/>
        <w:numPr>
          <w:ilvl w:val="0"/>
          <w:numId w:val="7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Poszczególne projekty graficzne będą </w:t>
      </w:r>
      <w:r w:rsidR="00B463D0">
        <w:rPr>
          <w:rFonts w:ascii="Arial" w:hAnsi="Arial" w:cs="Arial"/>
          <w:kern w:val="2"/>
          <w:sz w:val="20"/>
          <w:szCs w:val="20"/>
        </w:rPr>
        <w:t xml:space="preserve">realizowane sukcesywnie, zgodnie ze zgłaszanymi zleceniami przez </w:t>
      </w:r>
      <w:r>
        <w:rPr>
          <w:rFonts w:ascii="Arial" w:hAnsi="Arial" w:cs="Arial"/>
          <w:kern w:val="2"/>
          <w:sz w:val="20"/>
          <w:szCs w:val="20"/>
        </w:rPr>
        <w:t>Zamawiającego</w:t>
      </w:r>
      <w:r w:rsidR="00B463D0">
        <w:rPr>
          <w:rFonts w:ascii="Arial" w:hAnsi="Arial" w:cs="Arial"/>
          <w:kern w:val="2"/>
          <w:sz w:val="20"/>
          <w:szCs w:val="20"/>
        </w:rPr>
        <w:t>.</w:t>
      </w:r>
    </w:p>
    <w:p w:rsidR="00B463D0" w:rsidRPr="00B463D0" w:rsidRDefault="00B463D0" w:rsidP="00444A3A">
      <w:pPr>
        <w:pStyle w:val="Akapitzlist"/>
        <w:numPr>
          <w:ilvl w:val="0"/>
          <w:numId w:val="7"/>
        </w:numPr>
        <w:spacing w:after="0" w:line="257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 xml:space="preserve">Szczegółowy zakres poszczególnych </w:t>
      </w:r>
      <w:r>
        <w:rPr>
          <w:rFonts w:ascii="Arial" w:hAnsi="Arial" w:cs="Arial"/>
          <w:sz w:val="20"/>
          <w:szCs w:val="20"/>
        </w:rPr>
        <w:t>projektów graficznych</w:t>
      </w:r>
      <w:r w:rsidRPr="00940B94">
        <w:rPr>
          <w:rFonts w:ascii="Arial" w:hAnsi="Arial" w:cs="Arial"/>
          <w:sz w:val="20"/>
          <w:szCs w:val="20"/>
        </w:rPr>
        <w:t xml:space="preserve"> zostanie każdorazowo określony w odrębnych zleceniach składanych przez Zamawiającego drogą elektroniczną, na adres e-mail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940B94">
        <w:rPr>
          <w:rFonts w:ascii="Arial" w:hAnsi="Arial" w:cs="Arial"/>
          <w:sz w:val="20"/>
          <w:szCs w:val="20"/>
        </w:rPr>
        <w:t>wskazany w §</w:t>
      </w:r>
      <w:r>
        <w:rPr>
          <w:rFonts w:ascii="Arial" w:hAnsi="Arial" w:cs="Arial"/>
          <w:sz w:val="20"/>
          <w:szCs w:val="20"/>
        </w:rPr>
        <w:t>10</w:t>
      </w:r>
      <w:r w:rsidRPr="00940B94">
        <w:rPr>
          <w:rFonts w:ascii="Arial" w:hAnsi="Arial" w:cs="Arial"/>
          <w:sz w:val="20"/>
          <w:szCs w:val="20"/>
        </w:rPr>
        <w:t xml:space="preserve"> ust. 3 Umowy, zaś termin oddania </w:t>
      </w:r>
      <w:r>
        <w:rPr>
          <w:rFonts w:ascii="Arial" w:hAnsi="Arial" w:cs="Arial"/>
          <w:sz w:val="20"/>
          <w:szCs w:val="20"/>
        </w:rPr>
        <w:t xml:space="preserve">projektów graficznych </w:t>
      </w:r>
      <w:r w:rsidRPr="00940B94">
        <w:rPr>
          <w:rFonts w:ascii="Arial" w:hAnsi="Arial" w:cs="Arial"/>
          <w:sz w:val="20"/>
          <w:szCs w:val="20"/>
        </w:rPr>
        <w:t xml:space="preserve">Strony każdorazowo uzgodnią drogą elektroniczną pomiędzy adresami e-mail, o których </w:t>
      </w:r>
      <w:r>
        <w:rPr>
          <w:rFonts w:ascii="Arial" w:hAnsi="Arial" w:cs="Arial"/>
          <w:sz w:val="20"/>
          <w:szCs w:val="20"/>
        </w:rPr>
        <w:t>mowa w §10</w:t>
      </w:r>
      <w:r w:rsidRPr="00940B94">
        <w:rPr>
          <w:rFonts w:ascii="Arial" w:hAnsi="Arial" w:cs="Arial"/>
          <w:sz w:val="20"/>
          <w:szCs w:val="20"/>
        </w:rPr>
        <w:t xml:space="preserve"> ust. 2 i ust. 3 Umowy.</w:t>
      </w:r>
    </w:p>
    <w:p w:rsidR="00D06FDD" w:rsidRPr="00D06FDD" w:rsidRDefault="00CC32DB" w:rsidP="00444A3A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57" w:lineRule="auto"/>
        <w:ind w:left="323" w:hanging="323"/>
        <w:contextualSpacing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D668E1">
        <w:rPr>
          <w:rFonts w:ascii="Arial" w:hAnsi="Arial" w:cs="Arial"/>
          <w:sz w:val="20"/>
          <w:szCs w:val="20"/>
        </w:rPr>
        <w:t>Wykonawca</w:t>
      </w:r>
      <w:r w:rsidR="00B756EC" w:rsidRPr="00D668E1">
        <w:rPr>
          <w:rFonts w:ascii="Arial" w:hAnsi="Arial" w:cs="Arial"/>
          <w:sz w:val="20"/>
          <w:szCs w:val="20"/>
        </w:rPr>
        <w:t xml:space="preserve"> będzie</w:t>
      </w:r>
      <w:r w:rsidRPr="00D668E1">
        <w:rPr>
          <w:rFonts w:ascii="Arial" w:hAnsi="Arial" w:cs="Arial"/>
          <w:sz w:val="20"/>
          <w:szCs w:val="20"/>
        </w:rPr>
        <w:t xml:space="preserve"> </w:t>
      </w:r>
      <w:r w:rsidR="00B756EC" w:rsidRPr="00D668E1">
        <w:rPr>
          <w:rFonts w:ascii="Arial" w:hAnsi="Arial" w:cs="Arial"/>
          <w:sz w:val="20"/>
          <w:szCs w:val="20"/>
        </w:rPr>
        <w:t>przekazywał</w:t>
      </w:r>
      <w:r w:rsidR="00EA5515" w:rsidRPr="00D668E1">
        <w:rPr>
          <w:rFonts w:ascii="Arial" w:hAnsi="Arial" w:cs="Arial"/>
          <w:sz w:val="20"/>
          <w:szCs w:val="20"/>
        </w:rPr>
        <w:t xml:space="preserve"> Zamawiającemu</w:t>
      </w:r>
      <w:r w:rsidR="00FF7EA1" w:rsidRPr="00D668E1">
        <w:rPr>
          <w:rFonts w:ascii="Arial" w:hAnsi="Arial" w:cs="Arial"/>
          <w:sz w:val="20"/>
          <w:szCs w:val="20"/>
        </w:rPr>
        <w:t xml:space="preserve"> </w:t>
      </w:r>
      <w:r w:rsidR="00D06FDD">
        <w:rPr>
          <w:rFonts w:ascii="Arial" w:hAnsi="Arial" w:cs="Arial"/>
          <w:sz w:val="20"/>
          <w:szCs w:val="20"/>
        </w:rPr>
        <w:t>projekty graficzne</w:t>
      </w:r>
      <w:r w:rsidRPr="00D668E1">
        <w:rPr>
          <w:rFonts w:ascii="Arial" w:hAnsi="Arial" w:cs="Arial"/>
          <w:sz w:val="20"/>
          <w:szCs w:val="20"/>
        </w:rPr>
        <w:t xml:space="preserve"> w wersji elektronicznej w plikach produkcyjnych </w:t>
      </w:r>
      <w:r w:rsidR="00EA5515" w:rsidRPr="00090459">
        <w:rPr>
          <w:rFonts w:ascii="Arial" w:hAnsi="Arial" w:cs="Arial"/>
          <w:sz w:val="20"/>
          <w:szCs w:val="20"/>
        </w:rPr>
        <w:t>o rozszerzeniu .</w:t>
      </w:r>
      <w:r w:rsidR="00D06FDD" w:rsidRPr="00090459">
        <w:rPr>
          <w:rFonts w:ascii="Arial" w:hAnsi="Arial" w:cs="Arial"/>
          <w:sz w:val="20"/>
          <w:szCs w:val="20"/>
        </w:rPr>
        <w:t>pdf</w:t>
      </w:r>
      <w:r w:rsidR="00090459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EA5515" w:rsidRPr="00D668E1">
        <w:rPr>
          <w:rFonts w:ascii="Arial" w:hAnsi="Arial" w:cs="Arial"/>
          <w:sz w:val="20"/>
          <w:szCs w:val="20"/>
        </w:rPr>
        <w:t xml:space="preserve">za pośrednictwem poczty elektronicznej na adres e-mail wskazany w </w:t>
      </w:r>
      <w:r w:rsidR="00233DD8" w:rsidRPr="00D668E1">
        <w:rPr>
          <w:rFonts w:ascii="Arial" w:hAnsi="Arial" w:cs="Arial"/>
          <w:bCs/>
          <w:sz w:val="20"/>
          <w:szCs w:val="20"/>
        </w:rPr>
        <w:t>§10</w:t>
      </w:r>
      <w:r w:rsidR="00EA5515" w:rsidRPr="00D668E1">
        <w:rPr>
          <w:rFonts w:ascii="Arial" w:hAnsi="Arial" w:cs="Arial"/>
          <w:bCs/>
          <w:sz w:val="20"/>
          <w:szCs w:val="20"/>
        </w:rPr>
        <w:t xml:space="preserve"> ust. 2 </w:t>
      </w:r>
      <w:r w:rsidRPr="00D668E1">
        <w:rPr>
          <w:rFonts w:ascii="Arial" w:hAnsi="Arial" w:cs="Arial"/>
          <w:bCs/>
          <w:sz w:val="20"/>
          <w:szCs w:val="20"/>
        </w:rPr>
        <w:t xml:space="preserve">Umowy lub </w:t>
      </w:r>
      <w:r w:rsidRPr="00D668E1">
        <w:rPr>
          <w:rFonts w:ascii="Arial" w:hAnsi="Arial" w:cs="Arial"/>
          <w:sz w:val="20"/>
          <w:szCs w:val="20"/>
        </w:rPr>
        <w:t>za pośrednictwem serwisu internetowego WeTransfer.com.</w:t>
      </w:r>
    </w:p>
    <w:p w:rsidR="006F1FFB" w:rsidRPr="00D668E1" w:rsidRDefault="00B756EC" w:rsidP="00444A3A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57" w:lineRule="auto"/>
        <w:contextualSpacing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D668E1">
        <w:rPr>
          <w:rFonts w:ascii="Arial" w:hAnsi="Arial" w:cs="Arial"/>
          <w:kern w:val="2"/>
          <w:sz w:val="20"/>
          <w:szCs w:val="20"/>
        </w:rPr>
        <w:t>Po każdym miesiącu realizacji</w:t>
      </w:r>
      <w:r w:rsidR="00957AFE" w:rsidRPr="00D668E1">
        <w:rPr>
          <w:rFonts w:ascii="Arial" w:hAnsi="Arial" w:cs="Arial"/>
          <w:kern w:val="2"/>
          <w:sz w:val="20"/>
          <w:szCs w:val="20"/>
        </w:rPr>
        <w:t xml:space="preserve"> </w:t>
      </w:r>
      <w:r w:rsidR="006500AA" w:rsidRPr="00D668E1">
        <w:rPr>
          <w:rFonts w:ascii="Arial" w:hAnsi="Arial" w:cs="Arial"/>
          <w:kern w:val="2"/>
          <w:sz w:val="20"/>
          <w:szCs w:val="20"/>
        </w:rPr>
        <w:t xml:space="preserve">przedmiotu Umowy </w:t>
      </w:r>
      <w:r w:rsidR="006F1FFB" w:rsidRPr="00D668E1">
        <w:rPr>
          <w:rFonts w:ascii="Arial" w:hAnsi="Arial" w:cs="Arial"/>
          <w:kern w:val="2"/>
          <w:sz w:val="20"/>
          <w:szCs w:val="20"/>
        </w:rPr>
        <w:t>zostanie podpisany protokół odbioru (dalej: „</w:t>
      </w:r>
      <w:r w:rsidR="006F1FFB" w:rsidRPr="00D668E1">
        <w:rPr>
          <w:rFonts w:ascii="Arial" w:hAnsi="Arial" w:cs="Arial"/>
          <w:b/>
          <w:bCs/>
          <w:kern w:val="2"/>
          <w:sz w:val="20"/>
          <w:szCs w:val="20"/>
        </w:rPr>
        <w:t>Protokół</w:t>
      </w:r>
      <w:r w:rsidR="006F1FFB" w:rsidRPr="00D668E1">
        <w:rPr>
          <w:rFonts w:ascii="Arial" w:hAnsi="Arial" w:cs="Arial"/>
          <w:kern w:val="2"/>
          <w:sz w:val="20"/>
          <w:szCs w:val="20"/>
        </w:rPr>
        <w:t>”), przy czym:</w:t>
      </w:r>
    </w:p>
    <w:p w:rsidR="006F1FFB" w:rsidRPr="00D668E1" w:rsidRDefault="006F1FFB" w:rsidP="00444A3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57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D668E1">
        <w:rPr>
          <w:rFonts w:ascii="Arial" w:hAnsi="Arial" w:cs="Arial"/>
          <w:kern w:val="2"/>
          <w:sz w:val="20"/>
          <w:szCs w:val="20"/>
        </w:rPr>
        <w:t xml:space="preserve">w przypadku </w:t>
      </w:r>
      <w:r w:rsidRPr="00D668E1">
        <w:rPr>
          <w:rFonts w:ascii="Arial" w:hAnsi="Arial" w:cs="Arial"/>
          <w:b/>
          <w:bCs/>
          <w:kern w:val="2"/>
          <w:sz w:val="20"/>
          <w:szCs w:val="20"/>
        </w:rPr>
        <w:t>należytego</w:t>
      </w:r>
      <w:r w:rsidRPr="00D668E1">
        <w:rPr>
          <w:rFonts w:ascii="Arial" w:hAnsi="Arial" w:cs="Arial"/>
          <w:kern w:val="2"/>
          <w:sz w:val="20"/>
          <w:szCs w:val="20"/>
        </w:rPr>
        <w:t xml:space="preserve"> zrealizowania </w:t>
      </w:r>
      <w:r w:rsidR="00957AFE" w:rsidRPr="00D668E1">
        <w:rPr>
          <w:rFonts w:ascii="Arial" w:hAnsi="Arial" w:cs="Arial"/>
          <w:kern w:val="2"/>
          <w:sz w:val="20"/>
          <w:szCs w:val="20"/>
        </w:rPr>
        <w:t xml:space="preserve">danej części </w:t>
      </w:r>
      <w:r w:rsidRPr="00D668E1">
        <w:rPr>
          <w:rFonts w:ascii="Arial" w:hAnsi="Arial" w:cs="Arial"/>
          <w:kern w:val="2"/>
          <w:sz w:val="20"/>
          <w:szCs w:val="20"/>
        </w:rPr>
        <w:t>przedmiotu Umowy Zamawiający podpisze Protokół bez uwag i zastrzeżeń;</w:t>
      </w:r>
    </w:p>
    <w:p w:rsidR="006F1FFB" w:rsidRPr="00D668E1" w:rsidRDefault="006F1FFB" w:rsidP="00444A3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57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D668E1">
        <w:rPr>
          <w:rFonts w:ascii="Arial" w:hAnsi="Arial" w:cs="Arial"/>
          <w:kern w:val="2"/>
          <w:sz w:val="20"/>
          <w:szCs w:val="20"/>
        </w:rPr>
        <w:t xml:space="preserve">w przypadku stwierdzenia przez Zamawiającego, że </w:t>
      </w:r>
      <w:r w:rsidR="00957AFE" w:rsidRPr="00D668E1">
        <w:rPr>
          <w:rFonts w:ascii="Arial" w:hAnsi="Arial" w:cs="Arial"/>
          <w:kern w:val="2"/>
          <w:sz w:val="20"/>
          <w:szCs w:val="20"/>
        </w:rPr>
        <w:t>dana część przedmiotu Umowy została wykonana</w:t>
      </w:r>
      <w:r w:rsidRPr="00D668E1">
        <w:rPr>
          <w:rFonts w:ascii="Arial" w:hAnsi="Arial" w:cs="Arial"/>
          <w:kern w:val="2"/>
          <w:sz w:val="20"/>
          <w:szCs w:val="20"/>
        </w:rPr>
        <w:t xml:space="preserve"> przez </w:t>
      </w:r>
      <w:r w:rsidR="00CC32DB" w:rsidRPr="00D668E1">
        <w:rPr>
          <w:rFonts w:ascii="Arial" w:hAnsi="Arial" w:cs="Arial"/>
          <w:kern w:val="2"/>
          <w:sz w:val="20"/>
          <w:szCs w:val="20"/>
        </w:rPr>
        <w:t>Wykonawcę</w:t>
      </w:r>
      <w:r w:rsidRPr="00D668E1">
        <w:rPr>
          <w:rFonts w:ascii="Arial" w:hAnsi="Arial" w:cs="Arial"/>
          <w:kern w:val="2"/>
          <w:sz w:val="20"/>
          <w:szCs w:val="20"/>
        </w:rPr>
        <w:t xml:space="preserve"> </w:t>
      </w:r>
      <w:r w:rsidRPr="00D668E1">
        <w:rPr>
          <w:rFonts w:ascii="Arial" w:hAnsi="Arial" w:cs="Arial"/>
          <w:b/>
          <w:bCs/>
          <w:kern w:val="2"/>
          <w:sz w:val="20"/>
          <w:szCs w:val="20"/>
        </w:rPr>
        <w:t>niezgodnie</w:t>
      </w:r>
      <w:r w:rsidRPr="00D668E1">
        <w:rPr>
          <w:rFonts w:ascii="Arial" w:hAnsi="Arial" w:cs="Arial"/>
          <w:kern w:val="2"/>
          <w:sz w:val="20"/>
          <w:szCs w:val="20"/>
        </w:rPr>
        <w:t xml:space="preserve"> z Umową, Zamawiający będzie uprawniony do wskazania w Protokole poprawek lub uzu</w:t>
      </w:r>
      <w:r w:rsidR="00CA6149" w:rsidRPr="00D668E1">
        <w:rPr>
          <w:rFonts w:ascii="Arial" w:hAnsi="Arial" w:cs="Arial"/>
          <w:kern w:val="2"/>
          <w:sz w:val="20"/>
          <w:szCs w:val="20"/>
        </w:rPr>
        <w:t xml:space="preserve">pełnień w odpowiednim zakresie. </w:t>
      </w:r>
      <w:r w:rsidR="00B756EC" w:rsidRPr="00D668E1">
        <w:rPr>
          <w:rFonts w:ascii="Arial" w:hAnsi="Arial" w:cs="Arial"/>
          <w:kern w:val="2"/>
          <w:sz w:val="20"/>
          <w:szCs w:val="20"/>
        </w:rPr>
        <w:t>T</w:t>
      </w:r>
      <w:r w:rsidRPr="00D668E1">
        <w:rPr>
          <w:rFonts w:ascii="Arial" w:hAnsi="Arial" w:cs="Arial"/>
          <w:kern w:val="2"/>
          <w:sz w:val="20"/>
          <w:szCs w:val="20"/>
        </w:rPr>
        <w:t xml:space="preserve">ermin na wskazanie poprawek i uzupełnień wynosi </w:t>
      </w:r>
      <w:r w:rsidR="00B756EC" w:rsidRPr="00D668E1">
        <w:rPr>
          <w:rFonts w:ascii="Arial" w:hAnsi="Arial" w:cs="Arial"/>
          <w:kern w:val="2"/>
          <w:sz w:val="20"/>
          <w:szCs w:val="20"/>
        </w:rPr>
        <w:t>5</w:t>
      </w:r>
      <w:r w:rsidRPr="00D668E1">
        <w:rPr>
          <w:rFonts w:ascii="Arial" w:hAnsi="Arial" w:cs="Arial"/>
          <w:kern w:val="2"/>
          <w:sz w:val="20"/>
          <w:szCs w:val="20"/>
        </w:rPr>
        <w:t xml:space="preserve"> (</w:t>
      </w:r>
      <w:r w:rsidR="00B756EC" w:rsidRPr="00D668E1">
        <w:rPr>
          <w:rFonts w:ascii="Arial" w:hAnsi="Arial" w:cs="Arial"/>
          <w:kern w:val="2"/>
          <w:sz w:val="20"/>
          <w:szCs w:val="20"/>
        </w:rPr>
        <w:t>pięć</w:t>
      </w:r>
      <w:r w:rsidRPr="00D668E1">
        <w:rPr>
          <w:rFonts w:ascii="Arial" w:hAnsi="Arial" w:cs="Arial"/>
          <w:kern w:val="2"/>
          <w:sz w:val="20"/>
          <w:szCs w:val="20"/>
        </w:rPr>
        <w:t xml:space="preserve">) dni </w:t>
      </w:r>
      <w:r w:rsidR="00B756EC" w:rsidRPr="00D668E1">
        <w:rPr>
          <w:rFonts w:ascii="Arial" w:hAnsi="Arial" w:cs="Arial"/>
          <w:kern w:val="2"/>
          <w:sz w:val="20"/>
          <w:szCs w:val="20"/>
        </w:rPr>
        <w:t xml:space="preserve">roboczych </w:t>
      </w:r>
      <w:r w:rsidRPr="00D668E1">
        <w:rPr>
          <w:rFonts w:ascii="Arial" w:hAnsi="Arial" w:cs="Arial"/>
          <w:kern w:val="2"/>
          <w:sz w:val="20"/>
          <w:szCs w:val="20"/>
        </w:rPr>
        <w:t>od dnia dostarczenia do Zamawiającego</w:t>
      </w:r>
      <w:r w:rsidR="00957AFE" w:rsidRPr="00D668E1">
        <w:rPr>
          <w:rFonts w:ascii="Arial" w:hAnsi="Arial" w:cs="Arial"/>
          <w:kern w:val="2"/>
          <w:sz w:val="20"/>
          <w:szCs w:val="20"/>
        </w:rPr>
        <w:t xml:space="preserve"> danej części</w:t>
      </w:r>
      <w:r w:rsidRPr="00D668E1">
        <w:rPr>
          <w:rFonts w:ascii="Arial" w:hAnsi="Arial" w:cs="Arial"/>
          <w:kern w:val="2"/>
          <w:sz w:val="20"/>
          <w:szCs w:val="20"/>
        </w:rPr>
        <w:t xml:space="preserve"> przedmiotu Umowy. W przypadku konieczności poprawienia lub uzupełnienia przedmiotu Umowy, </w:t>
      </w:r>
      <w:r w:rsidR="007D3823" w:rsidRPr="00D668E1">
        <w:rPr>
          <w:rFonts w:ascii="Arial" w:hAnsi="Arial" w:cs="Arial"/>
          <w:kern w:val="2"/>
          <w:sz w:val="20"/>
          <w:szCs w:val="20"/>
        </w:rPr>
        <w:t>Wykonawca</w:t>
      </w:r>
      <w:r w:rsidR="00F04A80" w:rsidRPr="00D668E1">
        <w:rPr>
          <w:rFonts w:ascii="Arial" w:hAnsi="Arial" w:cs="Arial"/>
          <w:kern w:val="2"/>
          <w:sz w:val="20"/>
          <w:szCs w:val="20"/>
        </w:rPr>
        <w:t xml:space="preserve"> </w:t>
      </w:r>
      <w:r w:rsidRPr="00D668E1">
        <w:rPr>
          <w:rFonts w:ascii="Arial" w:hAnsi="Arial" w:cs="Arial"/>
          <w:kern w:val="2"/>
          <w:sz w:val="20"/>
          <w:szCs w:val="20"/>
        </w:rPr>
        <w:t>jest zobowiązany do uwzględnienia uwag Zamawiającego</w:t>
      </w:r>
      <w:r w:rsidR="00C871B8" w:rsidRPr="00D668E1">
        <w:rPr>
          <w:rFonts w:ascii="Arial" w:hAnsi="Arial" w:cs="Arial"/>
          <w:kern w:val="2"/>
          <w:sz w:val="20"/>
          <w:szCs w:val="20"/>
        </w:rPr>
        <w:t xml:space="preserve"> </w:t>
      </w:r>
      <w:r w:rsidR="00957AFE" w:rsidRPr="00D668E1">
        <w:rPr>
          <w:rFonts w:ascii="Arial" w:hAnsi="Arial" w:cs="Arial"/>
          <w:kern w:val="2"/>
          <w:sz w:val="20"/>
          <w:szCs w:val="20"/>
        </w:rPr>
        <w:t>i dostarczenia poprawionej lub uzupełnionej danej części</w:t>
      </w:r>
      <w:r w:rsidRPr="00D668E1">
        <w:rPr>
          <w:rFonts w:ascii="Arial" w:hAnsi="Arial" w:cs="Arial"/>
          <w:kern w:val="2"/>
          <w:sz w:val="20"/>
          <w:szCs w:val="20"/>
        </w:rPr>
        <w:t xml:space="preserve"> przedmiotu Umowy w terminie </w:t>
      </w:r>
      <w:r w:rsidR="00B756EC" w:rsidRPr="00D668E1">
        <w:rPr>
          <w:rFonts w:ascii="Arial" w:hAnsi="Arial" w:cs="Arial"/>
          <w:kern w:val="2"/>
          <w:sz w:val="20"/>
          <w:szCs w:val="20"/>
        </w:rPr>
        <w:t>3</w:t>
      </w:r>
      <w:r w:rsidRPr="00D668E1">
        <w:rPr>
          <w:rFonts w:ascii="Arial" w:hAnsi="Arial" w:cs="Arial"/>
          <w:kern w:val="2"/>
          <w:sz w:val="20"/>
          <w:szCs w:val="20"/>
        </w:rPr>
        <w:t xml:space="preserve"> (</w:t>
      </w:r>
      <w:r w:rsidR="00B756EC" w:rsidRPr="00D668E1">
        <w:rPr>
          <w:rFonts w:ascii="Arial" w:hAnsi="Arial" w:cs="Arial"/>
          <w:kern w:val="2"/>
          <w:sz w:val="20"/>
          <w:szCs w:val="20"/>
        </w:rPr>
        <w:t>trzech</w:t>
      </w:r>
      <w:r w:rsidRPr="00D668E1">
        <w:rPr>
          <w:rFonts w:ascii="Arial" w:hAnsi="Arial" w:cs="Arial"/>
          <w:kern w:val="2"/>
          <w:sz w:val="20"/>
          <w:szCs w:val="20"/>
        </w:rPr>
        <w:t>) dni</w:t>
      </w:r>
      <w:r w:rsidR="00271113" w:rsidRPr="00D668E1">
        <w:rPr>
          <w:rFonts w:ascii="Arial" w:hAnsi="Arial" w:cs="Arial"/>
          <w:kern w:val="2"/>
          <w:sz w:val="20"/>
          <w:szCs w:val="20"/>
        </w:rPr>
        <w:t xml:space="preserve"> roboczych</w:t>
      </w:r>
      <w:r w:rsidRPr="00D668E1">
        <w:rPr>
          <w:rFonts w:ascii="Arial" w:hAnsi="Arial" w:cs="Arial"/>
          <w:kern w:val="2"/>
          <w:sz w:val="20"/>
          <w:szCs w:val="20"/>
        </w:rPr>
        <w:t>, licząc od dnia wskazania poprawek lub uzupełnień, o których mowa powyżej.</w:t>
      </w:r>
    </w:p>
    <w:p w:rsidR="00B463D0" w:rsidRDefault="006F1FFB" w:rsidP="00444A3A">
      <w:pPr>
        <w:spacing w:after="0" w:line="257" w:lineRule="auto"/>
        <w:ind w:firstLine="357"/>
        <w:jc w:val="both"/>
        <w:rPr>
          <w:rFonts w:ascii="Arial" w:hAnsi="Arial" w:cs="Arial"/>
          <w:bCs/>
          <w:sz w:val="20"/>
          <w:szCs w:val="20"/>
        </w:rPr>
      </w:pPr>
      <w:r w:rsidRPr="00D668E1">
        <w:rPr>
          <w:rFonts w:ascii="Arial" w:hAnsi="Arial" w:cs="Arial"/>
          <w:bCs/>
          <w:sz w:val="20"/>
          <w:szCs w:val="20"/>
        </w:rPr>
        <w:t>Wzór Protokołu stanowi</w:t>
      </w:r>
      <w:r w:rsidR="00D06FDD">
        <w:rPr>
          <w:rFonts w:ascii="Arial" w:hAnsi="Arial" w:cs="Arial"/>
          <w:b/>
          <w:bCs/>
          <w:sz w:val="20"/>
          <w:szCs w:val="20"/>
        </w:rPr>
        <w:t xml:space="preserve"> załącznik nr 2 </w:t>
      </w:r>
      <w:r w:rsidRPr="00D668E1">
        <w:rPr>
          <w:rFonts w:ascii="Arial" w:hAnsi="Arial" w:cs="Arial"/>
          <w:bCs/>
          <w:sz w:val="20"/>
          <w:szCs w:val="20"/>
        </w:rPr>
        <w:t>do Umowy.</w:t>
      </w:r>
    </w:p>
    <w:p w:rsidR="00B463D0" w:rsidRPr="00B463D0" w:rsidRDefault="00B463D0" w:rsidP="00444A3A">
      <w:pPr>
        <w:spacing w:after="0" w:line="240" w:lineRule="auto"/>
        <w:ind w:firstLine="357"/>
        <w:jc w:val="both"/>
        <w:rPr>
          <w:rFonts w:ascii="Arial" w:hAnsi="Arial" w:cs="Arial"/>
          <w:bCs/>
          <w:sz w:val="12"/>
          <w:szCs w:val="12"/>
        </w:rPr>
      </w:pPr>
    </w:p>
    <w:p w:rsidR="00660135" w:rsidRPr="00D668E1" w:rsidRDefault="006F1FFB" w:rsidP="00444A3A">
      <w:pPr>
        <w:pStyle w:val="TreA"/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§</w:t>
      </w:r>
      <w:r w:rsidR="00660135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5</w:t>
      </w:r>
    </w:p>
    <w:p w:rsidR="00660135" w:rsidRPr="00D668E1" w:rsidRDefault="00660135" w:rsidP="00444A3A">
      <w:pPr>
        <w:pStyle w:val="TreA"/>
        <w:spacing w:line="257" w:lineRule="auto"/>
        <w:ind w:left="680" w:hanging="68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 xml:space="preserve">Wynagrodzenie </w:t>
      </w:r>
      <w:r w:rsidR="007D3823"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Wykonawcy</w:t>
      </w:r>
    </w:p>
    <w:p w:rsidR="00B463D0" w:rsidRDefault="00351803" w:rsidP="00444A3A">
      <w:pPr>
        <w:pStyle w:val="Default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7" w:lineRule="auto"/>
        <w:ind w:left="357" w:hanging="357"/>
        <w:rPr>
          <w:rFonts w:ascii="Arial" w:hAnsi="Arial" w:cs="Arial"/>
          <w:sz w:val="20"/>
          <w:szCs w:val="20"/>
        </w:rPr>
      </w:pPr>
      <w:r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Za zgodne z Umową wykonanie przedmiotu Umowy </w:t>
      </w:r>
      <w:r w:rsidR="00B756EC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Zamawiający zobowiązuje się zapłacić </w:t>
      </w:r>
      <w:r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Wyko</w:t>
      </w:r>
      <w:r w:rsidR="00B756EC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nawcy wynagrodzenie w wysokości wskazanej w </w:t>
      </w:r>
      <w:r w:rsidR="00B463D0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poszczególnych zleceniach, z zastrzeżeniem ust. 2 poniżej.</w:t>
      </w:r>
    </w:p>
    <w:p w:rsidR="00B463D0" w:rsidRPr="00B463D0" w:rsidRDefault="00B463D0" w:rsidP="00444A3A">
      <w:pPr>
        <w:pStyle w:val="Default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7" w:lineRule="auto"/>
        <w:ind w:left="357" w:hanging="357"/>
        <w:rPr>
          <w:rFonts w:ascii="Arial" w:hAnsi="Arial" w:cs="Arial"/>
          <w:sz w:val="20"/>
          <w:szCs w:val="20"/>
        </w:rPr>
      </w:pPr>
      <w:r w:rsidRPr="00B463D0">
        <w:rPr>
          <w:rFonts w:ascii="Arial" w:hAnsi="Arial" w:cs="Arial"/>
          <w:b/>
          <w:sz w:val="20"/>
          <w:szCs w:val="20"/>
        </w:rPr>
        <w:t>Łączne wynagrodzenie za realizację przedmiotu Umowy nie może przekroczyć kwoty 10 000,00 (dziesięciu tysięcy złotych, 00/100) brutto.</w:t>
      </w:r>
    </w:p>
    <w:p w:rsidR="00B463D0" w:rsidRDefault="00B463D0" w:rsidP="00444A3A">
      <w:pPr>
        <w:pStyle w:val="Default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7" w:lineRule="auto"/>
        <w:ind w:left="357" w:hanging="357"/>
        <w:rPr>
          <w:rFonts w:ascii="Arial" w:hAnsi="Arial" w:cs="Arial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>Wykonawca</w:t>
      </w:r>
      <w:r w:rsidRPr="00940B94">
        <w:rPr>
          <w:rFonts w:ascii="Arial" w:hAnsi="Arial" w:cs="Arial"/>
          <w:b/>
          <w:sz w:val="20"/>
          <w:szCs w:val="20"/>
        </w:rPr>
        <w:t xml:space="preserve"> </w:t>
      </w:r>
      <w:r w:rsidRPr="00940B94">
        <w:rPr>
          <w:rFonts w:ascii="Arial" w:hAnsi="Arial" w:cs="Arial"/>
          <w:sz w:val="20"/>
          <w:szCs w:val="20"/>
        </w:rPr>
        <w:t xml:space="preserve">otrzyma wynagrodzenie za faktyczną ilość zrealizowanych </w:t>
      </w:r>
      <w:r>
        <w:rPr>
          <w:rFonts w:ascii="Arial" w:hAnsi="Arial" w:cs="Arial"/>
          <w:sz w:val="20"/>
          <w:szCs w:val="20"/>
        </w:rPr>
        <w:t>projektów graficznych.</w:t>
      </w:r>
    </w:p>
    <w:p w:rsidR="00B463D0" w:rsidRPr="00E334ED" w:rsidRDefault="00B463D0" w:rsidP="00444A3A">
      <w:pPr>
        <w:pStyle w:val="Default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7" w:lineRule="auto"/>
        <w:ind w:left="357" w:hanging="357"/>
        <w:rPr>
          <w:rFonts w:ascii="Arial" w:hAnsi="Arial" w:cs="Arial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 xml:space="preserve">Należności z tytułu zrealizowanych </w:t>
      </w:r>
      <w:r>
        <w:rPr>
          <w:rFonts w:ascii="Arial" w:hAnsi="Arial" w:cs="Arial"/>
          <w:sz w:val="20"/>
          <w:szCs w:val="20"/>
        </w:rPr>
        <w:t xml:space="preserve">projektów graficznych </w:t>
      </w:r>
      <w:r w:rsidRPr="00940B94">
        <w:rPr>
          <w:rFonts w:ascii="Arial" w:hAnsi="Arial" w:cs="Arial"/>
          <w:sz w:val="20"/>
          <w:szCs w:val="20"/>
        </w:rPr>
        <w:t xml:space="preserve">zostaną uregulowane na podstawie prawidłowo wystawionych </w:t>
      </w:r>
      <w:r w:rsidRPr="00B463D0">
        <w:rPr>
          <w:rFonts w:ascii="Arial" w:hAnsi="Arial" w:cs="Arial"/>
          <w:sz w:val="20"/>
          <w:szCs w:val="20"/>
        </w:rPr>
        <w:t>rachunków/faktur</w:t>
      </w:r>
      <w:r w:rsidRPr="00940B94">
        <w:rPr>
          <w:rFonts w:ascii="Arial" w:hAnsi="Arial" w:cs="Arial"/>
          <w:sz w:val="20"/>
          <w:szCs w:val="20"/>
        </w:rPr>
        <w:t xml:space="preserve">, po każdym miesiącu, w którym będą wykonywane </w:t>
      </w:r>
      <w:r>
        <w:rPr>
          <w:rFonts w:ascii="Arial" w:hAnsi="Arial" w:cs="Arial"/>
          <w:sz w:val="20"/>
          <w:szCs w:val="20"/>
        </w:rPr>
        <w:t>projekty graficzne</w:t>
      </w:r>
      <w:r w:rsidRPr="00940B94">
        <w:rPr>
          <w:rFonts w:ascii="Arial" w:hAnsi="Arial" w:cs="Arial"/>
          <w:sz w:val="20"/>
          <w:szCs w:val="20"/>
        </w:rPr>
        <w:t xml:space="preserve">, </w:t>
      </w:r>
      <w:r w:rsidRPr="00940B94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przelewem, w terminie 14 (czternastu) dni kalendarzowych od dnia otrzymania przez Zamawiającego </w:t>
      </w:r>
      <w:r w:rsidRPr="00B463D0">
        <w:rPr>
          <w:rFonts w:ascii="Arial" w:hAnsi="Arial" w:cs="Arial"/>
          <w:sz w:val="20"/>
          <w:szCs w:val="20"/>
        </w:rPr>
        <w:t xml:space="preserve">prawidłowo wystawionych </w:t>
      </w:r>
      <w:r w:rsidR="00E334ED">
        <w:rPr>
          <w:rFonts w:ascii="Arial" w:hAnsi="Arial" w:cs="Arial"/>
          <w:sz w:val="20"/>
          <w:szCs w:val="20"/>
        </w:rPr>
        <w:t xml:space="preserve">każdorazowo </w:t>
      </w:r>
      <w:r w:rsidRPr="00B463D0">
        <w:rPr>
          <w:rFonts w:ascii="Arial" w:hAnsi="Arial" w:cs="Arial"/>
          <w:sz w:val="20"/>
          <w:szCs w:val="20"/>
        </w:rPr>
        <w:t>rachunków/faktur</w:t>
      </w:r>
      <w:r w:rsidRPr="00940B94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, </w:t>
      </w:r>
      <w:r w:rsidR="00E334ED" w:rsidRPr="00B463D0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na konto bankowe wskazane na rachunku/fakturze</w:t>
      </w:r>
      <w:r w:rsidRPr="00940B94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, przy czym Wykonawca jest uprawniony do wystawienia każdorazowo 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rachunku/faktury, </w:t>
      </w:r>
      <w:r w:rsidRPr="00940B94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po podpisaniu przez upoważnionego pracownika Zamawiającego comiesięcznego Protokołu w całości bez uwag i zastrzeżeń. </w:t>
      </w:r>
      <w:r w:rsidR="00E334ED" w:rsidRPr="00B463D0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Protokół stanowi załącznik do każdego z rachunków/faktur. Wzór rachunku stanowi </w:t>
      </w:r>
      <w:r w:rsidR="00E334ED" w:rsidRPr="00B463D0">
        <w:rPr>
          <w:rFonts w:ascii="Arial" w:eastAsia="Calibri" w:hAnsi="Arial" w:cs="Arial"/>
          <w:b/>
          <w:color w:val="auto"/>
          <w:kern w:val="1"/>
          <w:sz w:val="20"/>
          <w:szCs w:val="20"/>
          <w:u w:color="404040"/>
        </w:rPr>
        <w:t>załącznik nr 3</w:t>
      </w:r>
      <w:r w:rsidR="00E334ED" w:rsidRPr="00B463D0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 do Umowy.</w:t>
      </w:r>
      <w:r w:rsidRPr="00940B94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 </w:t>
      </w:r>
    </w:p>
    <w:p w:rsidR="00233DD8" w:rsidRPr="00D668E1" w:rsidRDefault="00351803" w:rsidP="00444A3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7" w:lineRule="auto"/>
        <w:ind w:left="357" w:hanging="357"/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</w:pPr>
      <w:r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Strony ustalają, że za dzień zapłaty uważa się dzień obciążenia rachunku bankowego Zamawiającego kwotą płatności. </w:t>
      </w:r>
    </w:p>
    <w:p w:rsidR="00351803" w:rsidRPr="00D668E1" w:rsidRDefault="00C14D75" w:rsidP="00444A3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7" w:lineRule="auto"/>
        <w:ind w:left="357" w:hanging="357"/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</w:pPr>
      <w:r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W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ynagrodzenie </w:t>
      </w:r>
      <w:r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za poszczególne zlecenia 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określone w zleceniu przez Zamawiającego 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wyczerpuje wszelkie roszczenia materialne Wykonawcy względem Muzeum, obejmuje przeniesienie autor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skich 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lastRenderedPageBreak/>
        <w:t>praw majątkowych do każdego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 z 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projektów graficznych 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na wszystkich polach eksploatacji wskazanych w §6 ust. 2 Umowy i zgodę na wyko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nywanie praw zależnych do każdego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 z 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projektów graficznych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 oraz przeniesienie prawa własności nośników, na których 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projekty graficzne 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zostały</w:t>
      </w:r>
      <w:r w:rsidR="00E334ED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by</w:t>
      </w:r>
      <w:r w:rsidR="00351803"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 xml:space="preserve"> utrwalone i przekazane Muzeum, a także nie podl</w:t>
      </w:r>
      <w:r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ega zwiększeniu ani waloryzacji.</w:t>
      </w:r>
    </w:p>
    <w:p w:rsidR="003A5132" w:rsidRPr="00F77166" w:rsidRDefault="00351803" w:rsidP="00444A3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7" w:lineRule="auto"/>
        <w:ind w:left="357" w:hanging="357"/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</w:pPr>
      <w:r w:rsidRPr="00D668E1">
        <w:rPr>
          <w:rFonts w:ascii="Arial" w:eastAsia="Calibri" w:hAnsi="Arial" w:cs="Arial"/>
          <w:color w:val="auto"/>
          <w:kern w:val="1"/>
          <w:sz w:val="20"/>
          <w:szCs w:val="20"/>
          <w:u w:color="404040"/>
        </w:rPr>
        <w:t>Wykonawca nie może dokonać cesji wierzytelności z tytułu należnego jej wynagrodzenia na rzecz osoby trzeciej.</w:t>
      </w:r>
    </w:p>
    <w:p w:rsidR="00F77166" w:rsidRPr="00F77166" w:rsidRDefault="00F77166" w:rsidP="00444A3A">
      <w:pPr>
        <w:pStyle w:val="TreA"/>
        <w:spacing w:line="240" w:lineRule="auto"/>
        <w:ind w:left="0"/>
        <w:jc w:val="center"/>
        <w:rPr>
          <w:rFonts w:ascii="Arial" w:hAnsi="Arial" w:cs="Arial"/>
          <w:b/>
          <w:bCs/>
          <w:color w:val="auto"/>
          <w:kern w:val="1"/>
          <w:sz w:val="12"/>
          <w:szCs w:val="12"/>
          <w:u w:color="404040"/>
          <w:lang w:val="pl-PL"/>
        </w:rPr>
      </w:pPr>
    </w:p>
    <w:p w:rsidR="006F1FFB" w:rsidRPr="00D668E1" w:rsidRDefault="006F1FFB" w:rsidP="00444A3A">
      <w:pPr>
        <w:pStyle w:val="TreA"/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§6</w:t>
      </w:r>
    </w:p>
    <w:p w:rsidR="00660135" w:rsidRPr="00D668E1" w:rsidRDefault="006F1FFB" w:rsidP="00444A3A">
      <w:pPr>
        <w:pStyle w:val="TreA"/>
        <w:spacing w:line="257" w:lineRule="auto"/>
        <w:ind w:left="680" w:hanging="680"/>
        <w:jc w:val="center"/>
        <w:rPr>
          <w:rFonts w:ascii="Arial" w:eastAsia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kern w:val="1"/>
          <w:sz w:val="20"/>
          <w:szCs w:val="20"/>
          <w:u w:color="404040"/>
          <w:lang w:val="pl-PL"/>
        </w:rPr>
        <w:t>Prawa autorskie</w:t>
      </w:r>
    </w:p>
    <w:p w:rsidR="00444A3A" w:rsidRPr="00444A3A" w:rsidRDefault="00E334ED" w:rsidP="00444A3A">
      <w:pPr>
        <w:pStyle w:val="Akapitzlist"/>
        <w:widowControl w:val="0"/>
        <w:numPr>
          <w:ilvl w:val="3"/>
          <w:numId w:val="20"/>
        </w:numPr>
        <w:tabs>
          <w:tab w:val="left" w:pos="0"/>
        </w:tabs>
        <w:suppressAutoHyphens/>
        <w:autoSpaceDN w:val="0"/>
        <w:spacing w:after="0" w:line="257" w:lineRule="auto"/>
        <w:ind w:left="357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oświadcza, że każdy</w:t>
      </w:r>
      <w:r w:rsidR="00F77166" w:rsidRPr="00F77166"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projektów graficznych będzie stanowił </w:t>
      </w:r>
      <w:r w:rsidR="00F77166" w:rsidRPr="00F77166">
        <w:rPr>
          <w:rFonts w:ascii="Arial" w:eastAsia="Arial" w:hAnsi="Arial" w:cs="Arial"/>
          <w:color w:val="000000"/>
          <w:sz w:val="20"/>
          <w:szCs w:val="20"/>
        </w:rPr>
        <w:t>utwór w rozumieniu art. 1 ustawy z dnia 4 lutego 1994 roku o prawie autorskim i prawach pokrewnych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77166" w:rsidRPr="00F77166">
        <w:rPr>
          <w:rFonts w:ascii="Arial" w:eastAsia="Arial" w:hAnsi="Arial" w:cs="Arial"/>
          <w:color w:val="000000"/>
          <w:sz w:val="20"/>
          <w:szCs w:val="20"/>
        </w:rPr>
        <w:t>Dz.U. z 2022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r. poz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. 2509), będzie chroniony</w:t>
      </w:r>
      <w:r w:rsidR="00F77166" w:rsidRPr="00444A3A">
        <w:rPr>
          <w:rFonts w:ascii="Arial" w:eastAsia="Arial" w:hAnsi="Arial" w:cs="Arial"/>
          <w:color w:val="000000"/>
          <w:sz w:val="20"/>
          <w:szCs w:val="20"/>
        </w:rPr>
        <w:t xml:space="preserve"> autorskimi prawami majątkowymi oraz 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że przysługiwać mu będą do niego </w:t>
      </w:r>
      <w:r w:rsidR="00F77166" w:rsidRPr="00444A3A">
        <w:rPr>
          <w:rFonts w:ascii="Arial" w:eastAsia="Arial" w:hAnsi="Arial" w:cs="Arial"/>
          <w:color w:val="000000"/>
          <w:sz w:val="20"/>
          <w:szCs w:val="20"/>
        </w:rPr>
        <w:t>w tym zakresie wyłączne i nieograniczone autorskie prawa majątkowe, a także że nie będzie naruszać jakichkolwiek praw Stron lub osób trzecich do praw własności intelektualnej.</w:t>
      </w:r>
      <w:r w:rsidR="00F77166" w:rsidRPr="00444A3A">
        <w:rPr>
          <w:rFonts w:ascii="Arial" w:eastAsia="Arial" w:hAnsi="Arial" w:cs="Arial"/>
          <w:color w:val="000000"/>
        </w:rPr>
        <w:t xml:space="preserve"> </w:t>
      </w:r>
      <w:r w:rsidR="00444A3A" w:rsidRPr="00444A3A"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  <w:t>Przez pojęcie „utworu” na gruncie Umowy Strony rozumieją każdą postać utrwalenia Utworu, w tym każdą jego wersję, wszystkie elementy składające się na niego, wszystkie ich wersje, niezależnie od etapu prac, na którym one powstały.</w:t>
      </w:r>
    </w:p>
    <w:p w:rsidR="00F77166" w:rsidRPr="00444A3A" w:rsidRDefault="00F77166" w:rsidP="00444A3A">
      <w:pPr>
        <w:pStyle w:val="Akapitzlist"/>
        <w:widowControl w:val="0"/>
        <w:numPr>
          <w:ilvl w:val="3"/>
          <w:numId w:val="20"/>
        </w:numPr>
        <w:tabs>
          <w:tab w:val="left" w:pos="0"/>
        </w:tabs>
        <w:suppressAutoHyphens/>
        <w:autoSpaceDN w:val="0"/>
        <w:spacing w:after="0" w:line="257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hi-IN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Z chwilą przyjęcia przez Zamawiającego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 xml:space="preserve">każdego z projektów graficznych 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Wykonawca</w:t>
      </w:r>
      <w:r w:rsidRPr="00444A3A"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  <w:t xml:space="preserve"> przenosi na Muzeum wszelkie prawa własności intelektualnej do </w:t>
      </w:r>
      <w:r w:rsidR="00E334ED" w:rsidRPr="00444A3A"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  <w:t>każdego</w:t>
      </w:r>
      <w:r w:rsidRPr="00444A3A"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  <w:t xml:space="preserve"> z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 w:rsidRPr="00444A3A"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  <w:t xml:space="preserve">, w tym w szczególności majątkowe prawa autorskie oraz prawa zależne, bez jakichkolwiek ograniczeń, w tym terytorialnych (na obszarze całego świata), czasowych, ilościowych czy co do celów (komercyjne, niekomercyjne, promocyjne etc.), w całości, we fragmentach, jak również w ramach innych utworów, 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na wszystkich polach eksploatacji określonych w art. 50 ustawy z dnia 4 lutego 1994 r. o prawie autorskim i prawach pokrewnych, w tym:</w:t>
      </w:r>
    </w:p>
    <w:p w:rsidR="00444A3A" w:rsidRDefault="00F77166" w:rsidP="00444A3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digitalizację, utrwalanie i zwielokrotnianie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 tym wprowadzanie do pamięci komputera lub innego urządzenia, </w:t>
      </w:r>
      <w:proofErr w:type="spellStart"/>
      <w:r w:rsidRPr="004F4259">
        <w:rPr>
          <w:rFonts w:ascii="Arial" w:hAnsi="Arial" w:cs="Arial"/>
          <w:sz w:val="20"/>
          <w:szCs w:val="20"/>
        </w:rPr>
        <w:t>cloud</w:t>
      </w:r>
      <w:proofErr w:type="spellEnd"/>
      <w:r w:rsidRPr="004F42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4259">
        <w:rPr>
          <w:rFonts w:ascii="Arial" w:hAnsi="Arial" w:cs="Arial"/>
          <w:sz w:val="20"/>
          <w:szCs w:val="20"/>
        </w:rPr>
        <w:t>computing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wytwarzanie egzemplarzy 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jakąkolwiek techniką, w tym drukarską, cyfrową, reprograficzną, elektroniczną, fotograficzną, optyczną, laserową, zapisu magnetycznego, mechanicznego, optycznego, elektronicznego lub innego, techniką analogową lub cyfrową, w dowolnym systemie lub formacie; na wszelkich nośnikach, w tym nośnikach video, nośnikach papierowych lub podobnych, światłoczułych, magnetycznych, optycznych, dyskach, kościach pamięci, nośnikach komputerowych i innych nośnikach zapisów i pamięci,</w:t>
      </w:r>
      <w:r w:rsidRPr="00F77166">
        <w:rPr>
          <w:rFonts w:ascii="Arial" w:hAnsi="Arial" w:cs="Arial"/>
          <w:sz w:val="20"/>
          <w:szCs w:val="20"/>
        </w:rPr>
        <w:t xml:space="preserve"> </w:t>
      </w:r>
      <w:r w:rsidRPr="00A71468">
        <w:rPr>
          <w:rFonts w:ascii="Arial" w:hAnsi="Arial" w:cs="Arial"/>
          <w:sz w:val="20"/>
          <w:szCs w:val="20"/>
        </w:rPr>
        <w:t>płytach CD, DVD, HD-DVD, Blu-ray, twardych dyskach, pamięciach</w:t>
      </w:r>
      <w:r w:rsidRPr="00EC42A9">
        <w:rPr>
          <w:rFonts w:ascii="Arial" w:hAnsi="Arial" w:cs="Arial"/>
          <w:sz w:val="20"/>
          <w:szCs w:val="20"/>
        </w:rPr>
        <w:t xml:space="preserve"> masowych, w chmurze obliczeniowej,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postaci książki elektronicznej (e-book) i w postaci książki audiobook, bez ograniczeń co do ilości i wielkości nakładu bądź kopii; </w:t>
      </w:r>
    </w:p>
    <w:p w:rsidR="00444A3A" w:rsidRDefault="00F77166" w:rsidP="00444A3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wszelki obrót oryginałem i egzemplarzami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wytworzonymi zgodnie z pkt 1) powyżej - wprowadzanie ich do obrotu, najem, użyczanie;</w:t>
      </w:r>
    </w:p>
    <w:p w:rsidR="00444A3A" w:rsidRDefault="00F77166" w:rsidP="00444A3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odtwarzanie, wyświetlanie, nadawanie, reemitowanie, wykonywanie, wystawianie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, poprzez stacje naziemne, za pośrednictwem satelity, sieci kablowych, telekomunikacyjnych, baz danych, serwerów lub innych urządzeń i systemów, w tym także osób trzecich, w obiegu otwartym lub zamkniętym, w jakiejkolwiek technice, systemie lub formacie, z lub bez możliwości zapisu, jako wideo na zamówienie (video-on-</w:t>
      </w:r>
      <w:proofErr w:type="spellStart"/>
      <w:r w:rsidRPr="00444A3A">
        <w:rPr>
          <w:rFonts w:ascii="Arial" w:eastAsia="Arial" w:hAnsi="Arial" w:cs="Arial"/>
          <w:color w:val="000000"/>
          <w:sz w:val="20"/>
          <w:szCs w:val="20"/>
        </w:rPr>
        <w:t>demand</w:t>
      </w:r>
      <w:proofErr w:type="spellEnd"/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) lub z wykorzystaniem technologii strumieniowej (streaming), technologii wysokiej rozdzielczości (HD) i technologii trójwymiarowej (3D), </w:t>
      </w:r>
      <w:proofErr w:type="spellStart"/>
      <w:r w:rsidRPr="00444A3A">
        <w:rPr>
          <w:rFonts w:ascii="Arial" w:eastAsia="Arial" w:hAnsi="Arial" w:cs="Arial"/>
          <w:color w:val="000000"/>
          <w:sz w:val="20"/>
          <w:szCs w:val="20"/>
        </w:rPr>
        <w:t>webcasting</w:t>
      </w:r>
      <w:proofErr w:type="spellEnd"/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44A3A">
        <w:rPr>
          <w:rFonts w:ascii="Arial" w:eastAsia="Arial" w:hAnsi="Arial" w:cs="Arial"/>
          <w:color w:val="000000"/>
          <w:sz w:val="20"/>
          <w:szCs w:val="20"/>
        </w:rPr>
        <w:t>simulcasting</w:t>
      </w:r>
      <w:proofErr w:type="spellEnd"/>
      <w:r w:rsidRPr="00444A3A">
        <w:rPr>
          <w:rFonts w:ascii="Arial" w:eastAsia="Arial" w:hAnsi="Arial" w:cs="Arial"/>
          <w:color w:val="000000"/>
          <w:sz w:val="20"/>
          <w:szCs w:val="20"/>
        </w:rPr>
        <w:t>, w serwisach tekstowych, multimedialnych, internetowych oraz na stronach internetowych;</w:t>
      </w:r>
    </w:p>
    <w:p w:rsidR="00444A3A" w:rsidRDefault="00F77166" w:rsidP="00444A3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publiczne udostępnianie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w taki spo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>sób, aby każdy mógł mieć do nich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 dostęp w czasie i miejscu przez siebie wybranym;</w:t>
      </w:r>
    </w:p>
    <w:p w:rsidR="00444A3A" w:rsidRDefault="00F77166" w:rsidP="00444A3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wprowadzenie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, w całości i we fragmentach, do pamięci urządzeń elektronicznych, w tym komputera oraz do sieci teleinformatycznej, w szczególności do sieci Internet, extranetu, sieci wewnętrznych (w szczególności typu intranet);</w:t>
      </w:r>
    </w:p>
    <w:p w:rsidR="00444A3A" w:rsidRDefault="00F77166" w:rsidP="00444A3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przekazywanie lub przesyłanie zapisów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, w całości i we fragmentach, pomiędzy komputerami, serwerami i użytkownikami (korzystającymi), innymi odbiorcami, przy pomocy wszelkiego rodzaju środków i technik, w tym trybie online;</w:t>
      </w:r>
    </w:p>
    <w:p w:rsidR="00F77166" w:rsidRPr="00444A3A" w:rsidRDefault="00F77166" w:rsidP="00444A3A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korzystanie z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>oraz ich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 opracowań, odpłatnie i nieodpłatnie, w całości i we fragmentach w celu promocji, marketingu lub reklamy we wszelkich materiałach promocyjnych lub reklamowych, w tym w prasie, telewizji, radiu, Internecie, mediach społecznościowych </w:t>
      </w:r>
      <w:r w:rsidRPr="00444A3A">
        <w:rPr>
          <w:rFonts w:ascii="Arial" w:eastAsia="Arial" w:hAnsi="Arial" w:cs="Arial"/>
          <w:color w:val="000000"/>
          <w:sz w:val="20"/>
          <w:szCs w:val="20"/>
        </w:rPr>
        <w:lastRenderedPageBreak/>
        <w:t>Zamawiającego i innych podmiotów.</w:t>
      </w:r>
    </w:p>
    <w:p w:rsidR="00F77166" w:rsidRDefault="00F77166" w:rsidP="00444A3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okresie od dnia dostarczenia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momentu podpisania Protokołu przez Zamawiającego, Wykonawca udziela Zamawiającemu licencji wyłącznej na korzystanie z Fotografii na polach eksploatacji wskazanych w ust. 2 powyżej.</w:t>
      </w:r>
    </w:p>
    <w:p w:rsidR="00F77166" w:rsidRPr="00D6186B" w:rsidRDefault="00F77166" w:rsidP="00444A3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186B">
        <w:rPr>
          <w:rFonts w:ascii="Arial" w:hAnsi="Arial" w:cs="Arial"/>
          <w:sz w:val="20"/>
          <w:szCs w:val="20"/>
          <w:u w:color="404040"/>
        </w:rPr>
        <w:t xml:space="preserve">W chwili przekazania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>
        <w:rPr>
          <w:rFonts w:ascii="Arial" w:hAnsi="Arial" w:cs="Arial"/>
          <w:sz w:val="20"/>
          <w:szCs w:val="20"/>
          <w:u w:color="404040"/>
        </w:rPr>
        <w:t xml:space="preserve"> Wykonawca</w:t>
      </w:r>
      <w:r w:rsidRPr="00D6186B">
        <w:rPr>
          <w:rFonts w:ascii="Arial" w:hAnsi="Arial" w:cs="Arial"/>
          <w:sz w:val="20"/>
          <w:szCs w:val="20"/>
          <w:u w:color="404040"/>
        </w:rPr>
        <w:t xml:space="preserve"> prze</w:t>
      </w:r>
      <w:r>
        <w:rPr>
          <w:rFonts w:ascii="Arial" w:hAnsi="Arial" w:cs="Arial"/>
          <w:sz w:val="20"/>
          <w:szCs w:val="20"/>
          <w:u w:color="404040"/>
        </w:rPr>
        <w:t xml:space="preserve">nosi na Muzeum własność nośników, na których </w:t>
      </w:r>
      <w:r w:rsidR="00E334ED">
        <w:rPr>
          <w:rFonts w:ascii="Arial" w:eastAsia="Arial" w:hAnsi="Arial" w:cs="Arial"/>
          <w:color w:val="000000"/>
          <w:sz w:val="20"/>
          <w:szCs w:val="20"/>
        </w:rPr>
        <w:t xml:space="preserve">projekty graficzne </w:t>
      </w:r>
      <w:r>
        <w:rPr>
          <w:rFonts w:ascii="Arial" w:hAnsi="Arial" w:cs="Arial"/>
          <w:sz w:val="20"/>
          <w:szCs w:val="20"/>
          <w:u w:color="404040"/>
        </w:rPr>
        <w:t>zostałyby utrwalone i dostarczone</w:t>
      </w:r>
      <w:r w:rsidRPr="00D6186B">
        <w:rPr>
          <w:rFonts w:ascii="Arial" w:hAnsi="Arial" w:cs="Arial"/>
          <w:sz w:val="20"/>
          <w:szCs w:val="20"/>
          <w:u w:color="404040"/>
        </w:rPr>
        <w:t xml:space="preserve"> Muzeum.</w:t>
      </w:r>
    </w:p>
    <w:p w:rsidR="00F77166" w:rsidRDefault="00F77166" w:rsidP="00444A3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wyraża zgodę i upoważnia Zamawiającego do:</w:t>
      </w:r>
    </w:p>
    <w:p w:rsidR="00F77166" w:rsidRDefault="00F77166" w:rsidP="00444A3A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wykonywania praw zależnych do </w:t>
      </w:r>
      <w:r w:rsidR="00E334ED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wszystkich polach eksploatacji określonych w ust. 2 powyżej, w szczególności na </w:t>
      </w:r>
      <w:r w:rsidRPr="00A71468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orządzanie</w:t>
      </w:r>
      <w:r w:rsidRPr="00A71468">
        <w:rPr>
          <w:rFonts w:ascii="Arial" w:hAnsi="Arial" w:cs="Arial"/>
          <w:sz w:val="20"/>
          <w:szCs w:val="20"/>
        </w:rPr>
        <w:t xml:space="preserve">, bez potrzeby uzyskiwania dodatkowej zgody </w:t>
      </w:r>
      <w:r>
        <w:rPr>
          <w:rFonts w:ascii="Arial" w:hAnsi="Arial" w:cs="Arial"/>
          <w:sz w:val="20"/>
          <w:szCs w:val="20"/>
        </w:rPr>
        <w:t>Wykonawcy</w:t>
      </w:r>
      <w:r w:rsidRPr="00A71468">
        <w:rPr>
          <w:rFonts w:ascii="Arial" w:hAnsi="Arial" w:cs="Arial"/>
          <w:sz w:val="20"/>
          <w:szCs w:val="20"/>
        </w:rPr>
        <w:t xml:space="preserve">, opracowań </w:t>
      </w:r>
      <w:r w:rsidR="00E334ED">
        <w:rPr>
          <w:rFonts w:ascii="Arial" w:hAnsi="Arial" w:cs="Arial"/>
          <w:sz w:val="20"/>
          <w:szCs w:val="20"/>
        </w:rPr>
        <w:t xml:space="preserve">każdego z </w:t>
      </w:r>
      <w:r w:rsidR="00E334ED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 w:rsidRPr="00A71468">
        <w:rPr>
          <w:rFonts w:ascii="Arial" w:hAnsi="Arial" w:cs="Arial"/>
          <w:sz w:val="20"/>
          <w:szCs w:val="20"/>
        </w:rPr>
        <w:t xml:space="preserve">i rozporządzania nimi, dokonywania zmian i przeróbek </w:t>
      </w:r>
      <w:r w:rsidR="00E334ED">
        <w:rPr>
          <w:rFonts w:ascii="Arial" w:hAnsi="Arial" w:cs="Arial"/>
          <w:sz w:val="20"/>
          <w:szCs w:val="20"/>
        </w:rPr>
        <w:t>w każdym z projektów graficznych</w:t>
      </w:r>
      <w:r w:rsidRPr="00A71468">
        <w:rPr>
          <w:rFonts w:ascii="Arial" w:hAnsi="Arial" w:cs="Arial"/>
          <w:sz w:val="20"/>
          <w:szCs w:val="20"/>
        </w:rPr>
        <w:t xml:space="preserve">, zestawianiu z innymi utworami lub materiałami w dowolnie wybrany przez siebie sposób, ich adaptowania oraz do korzystania z </w:t>
      </w:r>
      <w:r w:rsidR="00E334ED">
        <w:rPr>
          <w:rFonts w:ascii="Arial" w:hAnsi="Arial" w:cs="Arial"/>
          <w:sz w:val="20"/>
          <w:szCs w:val="20"/>
        </w:rPr>
        <w:t xml:space="preserve">projektów graficznych </w:t>
      </w:r>
      <w:r w:rsidRPr="00A71468">
        <w:rPr>
          <w:rFonts w:ascii="Arial" w:hAnsi="Arial" w:cs="Arial"/>
          <w:sz w:val="20"/>
          <w:szCs w:val="20"/>
        </w:rPr>
        <w:t xml:space="preserve">zmienionych w ten sposób, na każdym z pól </w:t>
      </w:r>
      <w:r>
        <w:rPr>
          <w:rFonts w:ascii="Arial" w:hAnsi="Arial" w:cs="Arial"/>
          <w:sz w:val="20"/>
          <w:szCs w:val="20"/>
        </w:rPr>
        <w:t>eksploatacji wskazanych w ust. 2</w:t>
      </w:r>
      <w:r w:rsidRPr="00A71468">
        <w:rPr>
          <w:rFonts w:ascii="Arial" w:hAnsi="Arial" w:cs="Arial"/>
          <w:sz w:val="20"/>
          <w:szCs w:val="20"/>
        </w:rPr>
        <w:t xml:space="preserve"> powyżej. Uprawnienie, o którym mowa w zdaniu poprzedzającym, obejmuje także prawo do udzielania dalszej zgody na tworzenie i rozporządzanie opracowaniami </w:t>
      </w:r>
      <w:r w:rsidR="00E334ED">
        <w:rPr>
          <w:rFonts w:ascii="Arial" w:hAnsi="Arial" w:cs="Arial"/>
          <w:sz w:val="20"/>
          <w:szCs w:val="20"/>
        </w:rPr>
        <w:t>każdego z projektów graficznych</w:t>
      </w:r>
      <w:r w:rsidRPr="00A71468">
        <w:rPr>
          <w:rFonts w:ascii="Arial" w:hAnsi="Arial" w:cs="Arial"/>
          <w:sz w:val="20"/>
          <w:szCs w:val="20"/>
        </w:rPr>
        <w:t xml:space="preserve"> na rzecz podmiotów trzecich,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rozporządzanie oraz korzystanie z praw zależnych, w tym opracowanie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wyraża zgodę, aby dalszej zgody na wykonywanie praw zależnych przez osoby trzecie udzielał Zamawiający;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F77166" w:rsidRDefault="00F77166" w:rsidP="00444A3A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łączenia </w:t>
      </w:r>
      <w:r w:rsidR="00E334ED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ich poszczególnych fragmentów z innymi utworami. </w:t>
      </w:r>
    </w:p>
    <w:p w:rsidR="00F77166" w:rsidRPr="00444A3A" w:rsidRDefault="00F77166" w:rsidP="00444A3A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4A3A">
        <w:rPr>
          <w:rFonts w:ascii="Arial" w:eastAsia="Arial" w:hAnsi="Arial" w:cs="Arial"/>
          <w:color w:val="000000"/>
          <w:sz w:val="20"/>
          <w:szCs w:val="20"/>
        </w:rPr>
        <w:t>Zamawiający nabywa prawo dalszej odsprzedaży lub przekazania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 xml:space="preserve"> każdego z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34ED" w:rsidRPr="00444A3A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 w:rsidRPr="00444A3A">
        <w:rPr>
          <w:rFonts w:ascii="Arial" w:eastAsia="Arial" w:hAnsi="Arial" w:cs="Arial"/>
          <w:color w:val="000000"/>
          <w:sz w:val="20"/>
          <w:szCs w:val="20"/>
        </w:rPr>
        <w:t>w zakresie nabytych autorskich praw majątkowych, bez informowania o tym Wykonawcy.</w:t>
      </w:r>
    </w:p>
    <w:p w:rsidR="00F77166" w:rsidRDefault="00F77166" w:rsidP="00444A3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decyduje o rodzaju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i ilości utworów, w jakich każdy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projektów graficznych zostanie wykorzystany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o terminach pierwszego i kolejnyc</w:t>
      </w:r>
      <w:r w:rsidR="00E334ED">
        <w:rPr>
          <w:rFonts w:ascii="Arial" w:eastAsia="Arial" w:hAnsi="Arial" w:cs="Arial"/>
          <w:color w:val="000000"/>
          <w:sz w:val="20"/>
          <w:szCs w:val="20"/>
        </w:rPr>
        <w:t xml:space="preserve">h publicznych </w:t>
      </w:r>
      <w:proofErr w:type="spellStart"/>
      <w:r w:rsidR="00E334ED">
        <w:rPr>
          <w:rFonts w:ascii="Arial" w:eastAsia="Arial" w:hAnsi="Arial" w:cs="Arial"/>
          <w:color w:val="000000"/>
          <w:sz w:val="20"/>
          <w:szCs w:val="20"/>
        </w:rPr>
        <w:t>wykorzystań</w:t>
      </w:r>
      <w:proofErr w:type="spellEnd"/>
      <w:r w:rsidR="00E334ED">
        <w:rPr>
          <w:rFonts w:ascii="Arial" w:eastAsia="Arial" w:hAnsi="Arial" w:cs="Arial"/>
          <w:color w:val="000000"/>
          <w:sz w:val="20"/>
          <w:szCs w:val="20"/>
        </w:rPr>
        <w:t xml:space="preserve"> każdego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Zamawiający nie jest zobowiązany do jakiejkolwiek eksploatacji </w:t>
      </w:r>
      <w:r w:rsidR="00E334ED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ich opracowań, a także nie będzie ponosił odpowiedzialności odszkodowawczej wobec Wykonawcy za szkodę w związku z zaniechaniem rozpowszechnienia </w:t>
      </w:r>
      <w:r w:rsidR="00E334ED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7166" w:rsidRDefault="00F77166" w:rsidP="00444A3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zobowiązuje się do:</w:t>
      </w:r>
    </w:p>
    <w:p w:rsidR="00F77166" w:rsidRDefault="00F77166" w:rsidP="00444A3A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niewykonywania praw autorskich osobistych, w tym w szczególności prawa do oznaczania </w:t>
      </w:r>
      <w:r w:rsidR="00444A3A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>
        <w:rPr>
          <w:rFonts w:ascii="Arial" w:eastAsia="Arial" w:hAnsi="Arial" w:cs="Arial"/>
          <w:color w:val="000000"/>
          <w:sz w:val="20"/>
          <w:szCs w:val="20"/>
        </w:rPr>
        <w:t>swoim nazwiskiem;</w:t>
      </w:r>
    </w:p>
    <w:p w:rsidR="00F77166" w:rsidRDefault="00F77166" w:rsidP="00444A3A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upoważnienia Zamawiającego do wykonywania w jego imieniu osobistych praw autorskich (wraz z prawem do dalszego upoważniania podmiotów trzecich), w najszerszym dopuszczalnym przez prawo zakresie, w tym w szczególności prawa do rozpowszechniania </w:t>
      </w:r>
      <w:r w:rsidR="00444A3A">
        <w:rPr>
          <w:rFonts w:ascii="Arial" w:eastAsia="Arial" w:hAnsi="Arial" w:cs="Arial"/>
          <w:color w:val="000000"/>
          <w:sz w:val="20"/>
          <w:szCs w:val="20"/>
        </w:rPr>
        <w:t xml:space="preserve">każdego z projektów graficznych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anonimowo, decydowania o pierwszym udostępnieniu </w:t>
      </w:r>
      <w:r w:rsidR="00444A3A">
        <w:rPr>
          <w:rFonts w:ascii="Arial" w:eastAsia="Arial" w:hAnsi="Arial" w:cs="Arial"/>
          <w:color w:val="000000"/>
          <w:sz w:val="20"/>
          <w:szCs w:val="20"/>
        </w:rPr>
        <w:t>każdego z 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publiczności, dokonywania wszelkich modyfikacji </w:t>
      </w:r>
      <w:r w:rsidR="00444A3A">
        <w:rPr>
          <w:rFonts w:ascii="Arial" w:eastAsia="Arial" w:hAnsi="Arial" w:cs="Arial"/>
          <w:color w:val="000000"/>
          <w:sz w:val="20"/>
          <w:szCs w:val="20"/>
        </w:rPr>
        <w:t>w każdym z 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także powodujących ingerencję w integralność i formę </w:t>
      </w:r>
      <w:r w:rsidR="00444A3A">
        <w:rPr>
          <w:rFonts w:ascii="Arial" w:eastAsia="Arial" w:hAnsi="Arial" w:cs="Arial"/>
          <w:color w:val="000000"/>
          <w:sz w:val="20"/>
          <w:szCs w:val="20"/>
        </w:rPr>
        <w:t>projektów graficznych</w:t>
      </w:r>
      <w:r>
        <w:rPr>
          <w:rFonts w:ascii="Arial" w:eastAsia="Arial" w:hAnsi="Arial" w:cs="Arial"/>
          <w:color w:val="000000"/>
          <w:sz w:val="20"/>
          <w:szCs w:val="20"/>
        </w:rPr>
        <w:t>, sprawowania nadzoru n</w:t>
      </w:r>
      <w:r w:rsidR="00444A3A">
        <w:rPr>
          <w:rFonts w:ascii="Arial" w:eastAsia="Arial" w:hAnsi="Arial" w:cs="Arial"/>
          <w:color w:val="000000"/>
          <w:sz w:val="20"/>
          <w:szCs w:val="20"/>
        </w:rPr>
        <w:t>ad sposobem korzystania z projektów graficznych.</w:t>
      </w:r>
    </w:p>
    <w:p w:rsidR="00F77166" w:rsidRPr="00F77166" w:rsidRDefault="007D3823" w:rsidP="00444A3A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7166">
        <w:rPr>
          <w:rFonts w:ascii="Arial" w:eastAsia="Arial" w:hAnsi="Arial" w:cs="Arial"/>
          <w:sz w:val="20"/>
          <w:szCs w:val="20"/>
          <w:u w:color="595959"/>
        </w:rPr>
        <w:t xml:space="preserve">Strony postanawiają, że Wykonawca zachowuje nieograniczone czasowo i terytorialnie prawo do wykorzystania </w:t>
      </w:r>
      <w:r w:rsidR="00444A3A">
        <w:rPr>
          <w:rFonts w:ascii="Arial" w:eastAsia="Arial" w:hAnsi="Arial" w:cs="Arial"/>
          <w:color w:val="000000"/>
          <w:sz w:val="20"/>
          <w:szCs w:val="20"/>
        </w:rPr>
        <w:t xml:space="preserve">każdego z projektów graficznych </w:t>
      </w:r>
      <w:r w:rsidRPr="00F77166">
        <w:rPr>
          <w:rFonts w:ascii="Arial" w:eastAsia="Arial" w:hAnsi="Arial" w:cs="Arial"/>
          <w:sz w:val="20"/>
          <w:szCs w:val="20"/>
          <w:u w:color="595959"/>
        </w:rPr>
        <w:t>w celu niekomercyjnego promowania swojej twórczości i świadczonych przez siebie usług, w szczególności</w:t>
      </w:r>
      <w:r w:rsidR="00444A3A">
        <w:rPr>
          <w:rFonts w:ascii="Arial" w:eastAsia="Arial" w:hAnsi="Arial" w:cs="Arial"/>
          <w:sz w:val="20"/>
          <w:szCs w:val="20"/>
          <w:u w:color="595959"/>
        </w:rPr>
        <w:t xml:space="preserve"> zachowuje prawo do prezentacji</w:t>
      </w:r>
      <w:r w:rsidR="00444A3A">
        <w:rPr>
          <w:rFonts w:ascii="Arial" w:eastAsia="Arial" w:hAnsi="Arial" w:cs="Arial"/>
          <w:color w:val="000000"/>
          <w:sz w:val="20"/>
          <w:szCs w:val="20"/>
        </w:rPr>
        <w:t xml:space="preserve"> projektów graficznych </w:t>
      </w:r>
      <w:r w:rsidRPr="00F77166">
        <w:rPr>
          <w:rFonts w:ascii="Arial" w:eastAsia="Arial" w:hAnsi="Arial" w:cs="Arial"/>
          <w:sz w:val="20"/>
          <w:szCs w:val="20"/>
          <w:u w:color="595959"/>
        </w:rPr>
        <w:t>w portfolio.</w:t>
      </w:r>
    </w:p>
    <w:p w:rsidR="007D3823" w:rsidRPr="00F77166" w:rsidRDefault="007D3823" w:rsidP="00444A3A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7166">
        <w:rPr>
          <w:rFonts w:ascii="Arial" w:eastAsia="Arial" w:hAnsi="Arial" w:cs="Arial"/>
          <w:sz w:val="20"/>
          <w:szCs w:val="20"/>
          <w:u w:color="595959"/>
        </w:rPr>
        <w:t xml:space="preserve">W przypadku wykorzystania </w:t>
      </w:r>
      <w:r w:rsidR="00444A3A">
        <w:rPr>
          <w:rFonts w:ascii="Arial" w:eastAsia="Arial" w:hAnsi="Arial" w:cs="Arial"/>
          <w:color w:val="000000"/>
          <w:sz w:val="20"/>
          <w:szCs w:val="20"/>
        </w:rPr>
        <w:t xml:space="preserve">projektów graficznych </w:t>
      </w:r>
      <w:r w:rsidRPr="00F77166">
        <w:rPr>
          <w:rFonts w:ascii="Arial" w:eastAsia="Arial" w:hAnsi="Arial" w:cs="Arial"/>
          <w:sz w:val="20"/>
          <w:szCs w:val="20"/>
          <w:u w:color="595959"/>
        </w:rPr>
        <w:t>w sposób wskazany w ust. 8 powyżej Wykonawca zobowiązuje się do umieszczenia w podpisie prac składających się na przedmiot Umowy adnotacji: „</w:t>
      </w:r>
      <w:r w:rsidRPr="00F77166">
        <w:rPr>
          <w:rFonts w:ascii="Arial" w:eastAsia="Arial" w:hAnsi="Arial" w:cs="Arial"/>
          <w:b/>
          <w:sz w:val="20"/>
          <w:szCs w:val="20"/>
          <w:u w:color="595959"/>
        </w:rPr>
        <w:t>copyright Muzeum</w:t>
      </w:r>
      <w:r w:rsidRPr="00F77166">
        <w:rPr>
          <w:rFonts w:ascii="Arial" w:eastAsia="Arial" w:hAnsi="Arial" w:cs="Arial"/>
          <w:sz w:val="20"/>
          <w:szCs w:val="20"/>
          <w:u w:color="595959"/>
        </w:rPr>
        <w:t xml:space="preserve"> </w:t>
      </w:r>
      <w:r w:rsidRPr="00F77166">
        <w:rPr>
          <w:rFonts w:ascii="Arial" w:eastAsia="Arial" w:hAnsi="Arial" w:cs="Arial"/>
          <w:b/>
          <w:sz w:val="20"/>
          <w:szCs w:val="20"/>
          <w:u w:color="595959"/>
        </w:rPr>
        <w:t>Warszawy</w:t>
      </w:r>
      <w:r w:rsidRPr="00F77166">
        <w:rPr>
          <w:rFonts w:ascii="Arial" w:eastAsia="Arial" w:hAnsi="Arial" w:cs="Arial"/>
          <w:sz w:val="20"/>
          <w:szCs w:val="20"/>
          <w:u w:color="595959"/>
        </w:rPr>
        <w:t>”.</w:t>
      </w:r>
    </w:p>
    <w:p w:rsidR="00957AFE" w:rsidRPr="00D668E1" w:rsidRDefault="00957AFE" w:rsidP="0044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6F1FFB" w:rsidRPr="00D668E1" w:rsidRDefault="006F1FFB" w:rsidP="0044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57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8E1">
        <w:rPr>
          <w:rFonts w:ascii="Arial" w:hAnsi="Arial" w:cs="Arial"/>
          <w:b/>
          <w:bCs/>
          <w:sz w:val="20"/>
          <w:szCs w:val="20"/>
        </w:rPr>
        <w:t>§7</w:t>
      </w:r>
    </w:p>
    <w:p w:rsidR="006F1FFB" w:rsidRPr="00D668E1" w:rsidRDefault="006F1FFB" w:rsidP="00444A3A">
      <w:pPr>
        <w:widowControl w:val="0"/>
        <w:spacing w:after="0" w:line="257" w:lineRule="auto"/>
        <w:jc w:val="center"/>
        <w:rPr>
          <w:rFonts w:ascii="Arial" w:eastAsia="Arial" w:hAnsi="Arial" w:cs="Arial"/>
          <w:b/>
          <w:sz w:val="20"/>
          <w:szCs w:val="20"/>
          <w:u w:color="404040"/>
        </w:rPr>
      </w:pPr>
      <w:r w:rsidRPr="00D668E1">
        <w:rPr>
          <w:rFonts w:ascii="Arial" w:hAnsi="Arial" w:cs="Arial"/>
          <w:b/>
          <w:sz w:val="20"/>
          <w:szCs w:val="20"/>
          <w:u w:color="404040"/>
        </w:rPr>
        <w:t>Kary umowne</w:t>
      </w:r>
    </w:p>
    <w:p w:rsidR="00F77166" w:rsidRDefault="00F77166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B533BF">
        <w:rPr>
          <w:rFonts w:ascii="Arial" w:hAnsi="Arial" w:cs="Arial"/>
          <w:kern w:val="8"/>
          <w:sz w:val="20"/>
          <w:szCs w:val="20"/>
        </w:rPr>
        <w:t xml:space="preserve">W przypadku niewykonania przedmiotu Umowy z winy </w:t>
      </w:r>
      <w:r>
        <w:rPr>
          <w:rFonts w:ascii="Arial" w:hAnsi="Arial" w:cs="Arial"/>
          <w:kern w:val="8"/>
          <w:sz w:val="20"/>
          <w:szCs w:val="20"/>
        </w:rPr>
        <w:t>Wykonawcy,</w:t>
      </w:r>
      <w:r w:rsidRPr="00B533BF">
        <w:rPr>
          <w:rFonts w:ascii="Arial" w:hAnsi="Arial" w:cs="Arial"/>
          <w:kern w:val="8"/>
          <w:sz w:val="20"/>
          <w:szCs w:val="20"/>
        </w:rPr>
        <w:t xml:space="preserve"> </w:t>
      </w:r>
      <w:r>
        <w:rPr>
          <w:rFonts w:ascii="Arial" w:hAnsi="Arial" w:cs="Arial"/>
          <w:kern w:val="8"/>
          <w:sz w:val="20"/>
          <w:szCs w:val="20"/>
        </w:rPr>
        <w:t xml:space="preserve">Wykonawca </w:t>
      </w:r>
      <w:r w:rsidRPr="00B533BF">
        <w:rPr>
          <w:rFonts w:ascii="Arial" w:hAnsi="Arial" w:cs="Arial"/>
          <w:kern w:val="8"/>
          <w:sz w:val="20"/>
          <w:szCs w:val="20"/>
        </w:rPr>
        <w:t>zapłaci na rzecz Z</w:t>
      </w:r>
      <w:r>
        <w:rPr>
          <w:rFonts w:ascii="Arial" w:hAnsi="Arial" w:cs="Arial"/>
          <w:kern w:val="8"/>
          <w:sz w:val="20"/>
          <w:szCs w:val="20"/>
        </w:rPr>
        <w:t>amawiającego</w:t>
      </w:r>
      <w:r w:rsidRPr="00B533BF">
        <w:rPr>
          <w:rFonts w:ascii="Arial" w:hAnsi="Arial" w:cs="Arial"/>
          <w:kern w:val="8"/>
          <w:sz w:val="20"/>
          <w:szCs w:val="20"/>
        </w:rPr>
        <w:t xml:space="preserve"> karę umowną w wysokości stanowiącej równowartość </w:t>
      </w:r>
      <w:r w:rsidR="00444A3A">
        <w:rPr>
          <w:rFonts w:ascii="Arial" w:hAnsi="Arial" w:cs="Arial"/>
          <w:kern w:val="8"/>
          <w:sz w:val="20"/>
          <w:szCs w:val="20"/>
        </w:rPr>
        <w:t>2</w:t>
      </w:r>
      <w:r>
        <w:rPr>
          <w:rFonts w:ascii="Arial" w:hAnsi="Arial" w:cs="Arial"/>
          <w:kern w:val="8"/>
          <w:sz w:val="20"/>
          <w:szCs w:val="20"/>
        </w:rPr>
        <w:t>0</w:t>
      </w:r>
      <w:r w:rsidRPr="00B533BF">
        <w:rPr>
          <w:rFonts w:ascii="Arial" w:hAnsi="Arial" w:cs="Arial"/>
          <w:kern w:val="8"/>
          <w:sz w:val="20"/>
          <w:szCs w:val="20"/>
        </w:rPr>
        <w:t>% (</w:t>
      </w:r>
      <w:r w:rsidR="00444A3A">
        <w:rPr>
          <w:rFonts w:ascii="Arial" w:hAnsi="Arial" w:cs="Arial"/>
          <w:kern w:val="8"/>
          <w:sz w:val="20"/>
          <w:szCs w:val="20"/>
        </w:rPr>
        <w:t>dwu</w:t>
      </w:r>
      <w:r>
        <w:rPr>
          <w:rFonts w:ascii="Arial" w:hAnsi="Arial" w:cs="Arial"/>
          <w:kern w:val="8"/>
          <w:sz w:val="20"/>
          <w:szCs w:val="20"/>
        </w:rPr>
        <w:t>dziestu</w:t>
      </w:r>
      <w:r w:rsidRPr="00B533BF">
        <w:rPr>
          <w:rFonts w:ascii="Arial" w:hAnsi="Arial" w:cs="Arial"/>
          <w:kern w:val="8"/>
          <w:sz w:val="20"/>
          <w:szCs w:val="20"/>
        </w:rPr>
        <w:t xml:space="preserve"> procent) </w:t>
      </w:r>
      <w:r>
        <w:rPr>
          <w:rFonts w:ascii="Arial" w:hAnsi="Arial" w:cs="Arial"/>
          <w:kern w:val="8"/>
          <w:sz w:val="20"/>
          <w:szCs w:val="20"/>
        </w:rPr>
        <w:t xml:space="preserve">łącznego </w:t>
      </w:r>
      <w:r>
        <w:rPr>
          <w:rFonts w:ascii="Arial" w:hAnsi="Arial" w:cs="Arial"/>
          <w:sz w:val="20"/>
          <w:szCs w:val="20"/>
        </w:rPr>
        <w:t>w</w:t>
      </w:r>
      <w:r w:rsidRPr="00B533BF">
        <w:rPr>
          <w:rFonts w:ascii="Arial" w:hAnsi="Arial" w:cs="Arial"/>
          <w:sz w:val="20"/>
          <w:szCs w:val="20"/>
        </w:rPr>
        <w:t>ynagrodzenia brutto wskazanego w §</w:t>
      </w:r>
      <w:r w:rsidR="00444A3A">
        <w:rPr>
          <w:rFonts w:ascii="Arial" w:hAnsi="Arial" w:cs="Arial"/>
          <w:sz w:val="20"/>
          <w:szCs w:val="20"/>
        </w:rPr>
        <w:t>5 ust. 2</w:t>
      </w:r>
      <w:r w:rsidRPr="00B533BF">
        <w:rPr>
          <w:rFonts w:ascii="Arial" w:hAnsi="Arial" w:cs="Arial"/>
          <w:sz w:val="20"/>
          <w:szCs w:val="20"/>
        </w:rPr>
        <w:t xml:space="preserve"> Umowy</w:t>
      </w:r>
      <w:r w:rsidRPr="00B533BF">
        <w:rPr>
          <w:rFonts w:ascii="Arial" w:hAnsi="Arial" w:cs="Arial"/>
          <w:kern w:val="8"/>
          <w:sz w:val="20"/>
          <w:szCs w:val="20"/>
        </w:rPr>
        <w:t>.</w:t>
      </w:r>
    </w:p>
    <w:p w:rsidR="00444A3A" w:rsidRPr="00940B94" w:rsidRDefault="00444A3A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>W przypadku zwłoki Wykonawcy:</w:t>
      </w:r>
    </w:p>
    <w:p w:rsidR="00444A3A" w:rsidRPr="00940B94" w:rsidRDefault="00444A3A" w:rsidP="00444A3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 xml:space="preserve">w przekazaniu Zamawiającemu do odbioru przedmiotu Umowy </w:t>
      </w:r>
      <w:proofErr w:type="spellStart"/>
      <w:r w:rsidRPr="00940B94">
        <w:rPr>
          <w:rFonts w:ascii="Arial" w:hAnsi="Arial" w:cs="Arial"/>
          <w:sz w:val="20"/>
          <w:szCs w:val="20"/>
        </w:rPr>
        <w:t>wzglę</w:t>
      </w:r>
      <w:proofErr w:type="spellEnd"/>
      <w:r w:rsidRPr="00940B94">
        <w:rPr>
          <w:rFonts w:ascii="Arial" w:hAnsi="Arial" w:cs="Arial"/>
          <w:sz w:val="20"/>
          <w:szCs w:val="20"/>
          <w:lang w:val="de-DE"/>
        </w:rPr>
        <w:t xml:space="preserve">dem </w:t>
      </w:r>
      <w:proofErr w:type="spellStart"/>
      <w:r w:rsidRPr="00940B94">
        <w:rPr>
          <w:rFonts w:ascii="Arial" w:hAnsi="Arial" w:cs="Arial"/>
          <w:sz w:val="20"/>
          <w:szCs w:val="20"/>
          <w:u w:color="404040"/>
        </w:rPr>
        <w:t>kt</w:t>
      </w:r>
      <w:proofErr w:type="spellEnd"/>
      <w:r w:rsidRPr="00940B94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proofErr w:type="spellStart"/>
      <w:r w:rsidRPr="00940B94">
        <w:rPr>
          <w:rFonts w:ascii="Arial" w:hAnsi="Arial" w:cs="Arial"/>
          <w:sz w:val="20"/>
          <w:szCs w:val="20"/>
          <w:u w:color="404040"/>
        </w:rPr>
        <w:t>regokolwiek</w:t>
      </w:r>
      <w:proofErr w:type="spellEnd"/>
      <w:r w:rsidRPr="00940B94">
        <w:rPr>
          <w:rFonts w:ascii="Arial" w:hAnsi="Arial" w:cs="Arial"/>
          <w:sz w:val="20"/>
          <w:szCs w:val="20"/>
          <w:u w:color="404040"/>
        </w:rPr>
        <w:t xml:space="preserve"> z terminów określonych w zleceniu, </w:t>
      </w:r>
      <w:r w:rsidRPr="00940B94">
        <w:rPr>
          <w:rFonts w:ascii="Arial" w:hAnsi="Arial" w:cs="Arial"/>
          <w:sz w:val="20"/>
          <w:szCs w:val="20"/>
        </w:rPr>
        <w:t xml:space="preserve">Wykonawca zapłaci na rzecz Zamawiającego karę umowną w wysokości </w:t>
      </w:r>
      <w:r>
        <w:rPr>
          <w:rFonts w:ascii="Arial" w:hAnsi="Arial" w:cs="Arial"/>
          <w:sz w:val="20"/>
          <w:szCs w:val="20"/>
        </w:rPr>
        <w:t>stanowiącej równowartość 1</w:t>
      </w:r>
      <w:r w:rsidRPr="00940B94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(jednego procenta)</w:t>
      </w:r>
      <w:r w:rsidRPr="00940B94">
        <w:rPr>
          <w:rFonts w:ascii="Arial" w:hAnsi="Arial" w:cs="Arial"/>
          <w:sz w:val="20"/>
          <w:szCs w:val="20"/>
          <w:lang w:val="it-IT"/>
        </w:rPr>
        <w:t xml:space="preserve"> </w:t>
      </w:r>
      <w:r w:rsidRPr="00940B94">
        <w:rPr>
          <w:rFonts w:ascii="Arial" w:hAnsi="Arial" w:cs="Arial"/>
          <w:sz w:val="20"/>
          <w:szCs w:val="20"/>
        </w:rPr>
        <w:t xml:space="preserve">łącznego wynagrodzenia brutto wskazanego w §5 ust. 2 Umowy, za </w:t>
      </w:r>
      <w:r>
        <w:rPr>
          <w:rFonts w:ascii="Arial" w:hAnsi="Arial" w:cs="Arial"/>
          <w:sz w:val="20"/>
          <w:szCs w:val="20"/>
          <w:u w:color="404040"/>
        </w:rPr>
        <w:t>każde rozpoczęte 24</w:t>
      </w:r>
      <w:r w:rsidRPr="00940B94">
        <w:rPr>
          <w:rFonts w:ascii="Arial" w:hAnsi="Arial" w:cs="Arial"/>
          <w:sz w:val="20"/>
          <w:szCs w:val="20"/>
          <w:u w:color="404040"/>
        </w:rPr>
        <w:t xml:space="preserve"> (dwadzieścia cztery) godziny </w:t>
      </w:r>
      <w:proofErr w:type="spellStart"/>
      <w:r w:rsidRPr="00940B94">
        <w:rPr>
          <w:rFonts w:ascii="Arial" w:hAnsi="Arial" w:cs="Arial"/>
          <w:sz w:val="20"/>
          <w:szCs w:val="20"/>
          <w:u w:color="404040"/>
        </w:rPr>
        <w:t>zwł</w:t>
      </w:r>
      <w:proofErr w:type="spellEnd"/>
      <w:r w:rsidRPr="00940B94">
        <w:rPr>
          <w:rFonts w:ascii="Arial" w:hAnsi="Arial" w:cs="Arial"/>
          <w:sz w:val="20"/>
          <w:szCs w:val="20"/>
          <w:u w:color="404040"/>
          <w:lang w:val="it-IT"/>
        </w:rPr>
        <w:t>oki</w:t>
      </w:r>
      <w:r>
        <w:rPr>
          <w:rFonts w:ascii="Arial" w:hAnsi="Arial" w:cs="Arial"/>
          <w:sz w:val="20"/>
          <w:szCs w:val="20"/>
          <w:u w:color="40404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u w:color="404040"/>
          <w:lang w:val="it-IT"/>
        </w:rPr>
        <w:lastRenderedPageBreak/>
        <w:t xml:space="preserve">osobno, </w:t>
      </w:r>
      <w:r w:rsidRPr="00940B94">
        <w:rPr>
          <w:rFonts w:ascii="Arial" w:hAnsi="Arial" w:cs="Arial"/>
          <w:sz w:val="20"/>
          <w:szCs w:val="20"/>
          <w:u w:color="404040"/>
          <w:lang w:val="it-IT"/>
        </w:rPr>
        <w:t>względem każdego z terminów;</w:t>
      </w:r>
    </w:p>
    <w:p w:rsidR="00444A3A" w:rsidRPr="00940B94" w:rsidRDefault="00444A3A" w:rsidP="00444A3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 xml:space="preserve">w usunięciu przez Wykonawcę wady w terminie i na zasadach określonych w §4 ust. 5 pkt 2) Umowy, Wykonawca zapłaci na rzecz Zamawiającego karę umowną w wysokości </w:t>
      </w:r>
      <w:r>
        <w:rPr>
          <w:rFonts w:ascii="Arial" w:hAnsi="Arial" w:cs="Arial"/>
          <w:sz w:val="20"/>
          <w:szCs w:val="20"/>
        </w:rPr>
        <w:t>stanowiącej równowartość 1</w:t>
      </w:r>
      <w:r w:rsidRPr="00940B94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(jednego procenta)</w:t>
      </w:r>
      <w:r w:rsidRPr="00940B94">
        <w:rPr>
          <w:rFonts w:ascii="Arial" w:hAnsi="Arial" w:cs="Arial"/>
          <w:sz w:val="20"/>
          <w:szCs w:val="20"/>
          <w:lang w:val="it-IT"/>
        </w:rPr>
        <w:t xml:space="preserve"> </w:t>
      </w:r>
      <w:r w:rsidRPr="00940B94">
        <w:rPr>
          <w:rFonts w:ascii="Arial" w:hAnsi="Arial" w:cs="Arial"/>
          <w:sz w:val="20"/>
          <w:szCs w:val="20"/>
        </w:rPr>
        <w:t xml:space="preserve">łącznego </w:t>
      </w:r>
      <w:r>
        <w:rPr>
          <w:rFonts w:ascii="Arial" w:hAnsi="Arial" w:cs="Arial"/>
          <w:sz w:val="20"/>
          <w:szCs w:val="20"/>
        </w:rPr>
        <w:t xml:space="preserve">wynagrodzenia brutto </w:t>
      </w:r>
      <w:r w:rsidRPr="00940B94">
        <w:rPr>
          <w:rFonts w:ascii="Arial" w:hAnsi="Arial" w:cs="Arial"/>
          <w:sz w:val="20"/>
          <w:szCs w:val="20"/>
        </w:rPr>
        <w:t>wskazanego w §5 ust. 2 Umowy, za każde rozpoczęte 24 (dwadzieścia cztery) godziny zwłoki</w:t>
      </w:r>
      <w:r>
        <w:rPr>
          <w:rFonts w:ascii="Arial" w:hAnsi="Arial" w:cs="Arial"/>
          <w:sz w:val="20"/>
          <w:szCs w:val="20"/>
        </w:rPr>
        <w:t>, osobno, względem każdego z terminów.</w:t>
      </w:r>
    </w:p>
    <w:p w:rsidR="00444A3A" w:rsidRPr="00940B94" w:rsidRDefault="00444A3A" w:rsidP="00444A3A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pacing w:after="0" w:line="257" w:lineRule="auto"/>
        <w:ind w:left="357" w:right="1" w:hanging="357"/>
        <w:jc w:val="both"/>
        <w:rPr>
          <w:rStyle w:val="Brak"/>
          <w:rFonts w:ascii="Arial" w:hAnsi="Arial"/>
          <w:sz w:val="20"/>
          <w:szCs w:val="20"/>
        </w:rPr>
      </w:pPr>
      <w:r w:rsidRPr="00940B94">
        <w:rPr>
          <w:rStyle w:val="Brak"/>
          <w:rFonts w:ascii="Arial" w:hAnsi="Arial"/>
          <w:sz w:val="20"/>
          <w:szCs w:val="20"/>
        </w:rPr>
        <w:t xml:space="preserve">W przypadku innego niż określone w ust. 2 powyżej nienależytego wykonania przedmiotu Umowy, Wykonawca zapłaci na rzecz Zamawiającego karę umowną w wysokości stanowiącej równowartość 2% (dwóch procent) łącznego wynagrodzenia </w:t>
      </w:r>
      <w:r>
        <w:rPr>
          <w:rStyle w:val="Brak"/>
          <w:rFonts w:ascii="Arial" w:hAnsi="Arial"/>
          <w:sz w:val="20"/>
          <w:szCs w:val="20"/>
        </w:rPr>
        <w:t>brutto wskazanego w §5 ust. 2</w:t>
      </w:r>
      <w:r w:rsidRPr="00940B94">
        <w:rPr>
          <w:rStyle w:val="Brak"/>
          <w:rFonts w:ascii="Arial" w:hAnsi="Arial"/>
          <w:sz w:val="20"/>
          <w:szCs w:val="20"/>
        </w:rPr>
        <w:t xml:space="preserve"> Umowy, odrębnie za każde naruszenie postanowienia Umowy.</w:t>
      </w:r>
    </w:p>
    <w:p w:rsidR="00444A3A" w:rsidRDefault="00444A3A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CC64E8">
        <w:rPr>
          <w:rFonts w:ascii="Arial" w:hAnsi="Arial" w:cs="Arial"/>
          <w:sz w:val="20"/>
          <w:szCs w:val="20"/>
        </w:rPr>
        <w:t xml:space="preserve">Bez uszczerbku dla pozostałych uprawnień Muzeum wynikających z przepisów prawa powszechnie obowiązującego, w przypadku rozwiązania Umowy przez Muzeum z winy </w:t>
      </w:r>
      <w:r>
        <w:rPr>
          <w:rFonts w:ascii="Arial" w:hAnsi="Arial" w:cs="Arial"/>
          <w:sz w:val="20"/>
          <w:szCs w:val="20"/>
        </w:rPr>
        <w:t>Wykonawcy</w:t>
      </w:r>
      <w:r w:rsidRPr="00CC64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CC64E8">
        <w:rPr>
          <w:rFonts w:ascii="Arial" w:hAnsi="Arial" w:cs="Arial"/>
          <w:sz w:val="20"/>
          <w:szCs w:val="20"/>
        </w:rPr>
        <w:t xml:space="preserve">zapłaci na rzecz Muzeum karę umowną w wysokości stanowiącej równowartość </w:t>
      </w:r>
      <w:r>
        <w:rPr>
          <w:rFonts w:ascii="Arial" w:hAnsi="Arial" w:cs="Arial"/>
          <w:kern w:val="8"/>
          <w:sz w:val="20"/>
          <w:szCs w:val="20"/>
        </w:rPr>
        <w:t>20</w:t>
      </w:r>
      <w:r w:rsidRPr="00CC64E8">
        <w:rPr>
          <w:rFonts w:ascii="Arial" w:hAnsi="Arial" w:cs="Arial"/>
          <w:kern w:val="8"/>
          <w:sz w:val="20"/>
          <w:szCs w:val="20"/>
        </w:rPr>
        <w:t>% (</w:t>
      </w:r>
      <w:r>
        <w:rPr>
          <w:rFonts w:ascii="Arial" w:hAnsi="Arial" w:cs="Arial"/>
          <w:kern w:val="8"/>
          <w:sz w:val="20"/>
          <w:szCs w:val="20"/>
        </w:rPr>
        <w:t>dwudziestu</w:t>
      </w:r>
      <w:r w:rsidRPr="00CC64E8">
        <w:rPr>
          <w:rFonts w:ascii="Arial" w:hAnsi="Arial" w:cs="Arial"/>
          <w:kern w:val="8"/>
          <w:sz w:val="20"/>
          <w:szCs w:val="20"/>
        </w:rPr>
        <w:t xml:space="preserve"> procent) </w:t>
      </w:r>
      <w:r>
        <w:rPr>
          <w:rFonts w:ascii="Arial" w:hAnsi="Arial" w:cs="Arial"/>
          <w:kern w:val="8"/>
          <w:sz w:val="20"/>
          <w:szCs w:val="20"/>
        </w:rPr>
        <w:t xml:space="preserve">łącznego </w:t>
      </w:r>
      <w:r w:rsidRPr="00CC64E8">
        <w:rPr>
          <w:rFonts w:ascii="Arial" w:hAnsi="Arial" w:cs="Arial"/>
          <w:sz w:val="20"/>
          <w:szCs w:val="20"/>
        </w:rPr>
        <w:t>wynag</w:t>
      </w:r>
      <w:r>
        <w:rPr>
          <w:rFonts w:ascii="Arial" w:hAnsi="Arial" w:cs="Arial"/>
          <w:sz w:val="20"/>
          <w:szCs w:val="20"/>
        </w:rPr>
        <w:t xml:space="preserve">rodzenia brutto wskazanego w §5 ust. 2 </w:t>
      </w:r>
      <w:r w:rsidRPr="00CC64E8">
        <w:rPr>
          <w:rFonts w:ascii="Arial" w:hAnsi="Arial" w:cs="Arial"/>
          <w:sz w:val="20"/>
          <w:szCs w:val="20"/>
        </w:rPr>
        <w:t>Umowy</w:t>
      </w:r>
      <w:r w:rsidRPr="00CC64E8">
        <w:rPr>
          <w:rFonts w:ascii="Arial" w:hAnsi="Arial" w:cs="Arial"/>
          <w:kern w:val="8"/>
          <w:sz w:val="20"/>
          <w:szCs w:val="20"/>
        </w:rPr>
        <w:t>.</w:t>
      </w:r>
    </w:p>
    <w:p w:rsidR="00444A3A" w:rsidRDefault="00444A3A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>W prz</w:t>
      </w:r>
      <w:r>
        <w:rPr>
          <w:rFonts w:ascii="Arial" w:hAnsi="Arial" w:cs="Arial"/>
          <w:sz w:val="20"/>
          <w:szCs w:val="20"/>
        </w:rPr>
        <w:t>ypadku naruszenia postanowień §9</w:t>
      </w:r>
      <w:r w:rsidRPr="00940B94">
        <w:rPr>
          <w:rFonts w:ascii="Arial" w:hAnsi="Arial" w:cs="Arial"/>
          <w:sz w:val="20"/>
          <w:szCs w:val="20"/>
        </w:rPr>
        <w:t xml:space="preserve"> Umowy Wykonawca zapłaci Zamawiającemu karę umowną w wysokości 500,00 zł (pięciuset złotych, 00/100), za każde naruszenie.</w:t>
      </w:r>
    </w:p>
    <w:p w:rsidR="00444A3A" w:rsidRPr="00940B94" w:rsidRDefault="00444A3A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940B94">
        <w:rPr>
          <w:rFonts w:ascii="Arial" w:hAnsi="Arial" w:cs="Arial"/>
          <w:sz w:val="20"/>
          <w:szCs w:val="20"/>
        </w:rPr>
        <w:t>Kary umowne określone w ust. 2, ust. 3 i ust. 5 powyżej podlegają kumulacji.</w:t>
      </w:r>
    </w:p>
    <w:p w:rsidR="00F77166" w:rsidRPr="00B533BF" w:rsidRDefault="00F77166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</w:rPr>
        <w:t>Kary umowne</w:t>
      </w:r>
      <w:r>
        <w:rPr>
          <w:rFonts w:ascii="Arial" w:hAnsi="Arial" w:cs="Arial"/>
          <w:sz w:val="20"/>
          <w:szCs w:val="20"/>
        </w:rPr>
        <w:t xml:space="preserve"> przewidziane w ust. 2, 3 i 5 powyżej</w:t>
      </w:r>
      <w:r w:rsidRPr="00B533BF">
        <w:rPr>
          <w:rFonts w:ascii="Arial" w:hAnsi="Arial" w:cs="Arial"/>
          <w:sz w:val="20"/>
          <w:szCs w:val="20"/>
        </w:rPr>
        <w:t xml:space="preserve"> podlegają kumulacji.</w:t>
      </w:r>
    </w:p>
    <w:p w:rsidR="00F77166" w:rsidRPr="00395421" w:rsidRDefault="00F77166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395421">
        <w:rPr>
          <w:rFonts w:ascii="Arial" w:hAnsi="Arial" w:cs="Arial"/>
          <w:sz w:val="20"/>
          <w:szCs w:val="20"/>
        </w:rPr>
        <w:t xml:space="preserve">Kary umowne, o których mowa powyżej,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395421">
        <w:rPr>
          <w:rFonts w:ascii="Arial" w:hAnsi="Arial" w:cs="Arial"/>
          <w:sz w:val="20"/>
          <w:szCs w:val="20"/>
        </w:rPr>
        <w:t xml:space="preserve">uiści w terminie 14 (czternastu) dni kalendarzowych od wyrażenia takiego żądania przez Zamawiającego lub zostaną potrącone z wynagrodzenia (należności)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395421">
        <w:rPr>
          <w:rFonts w:ascii="Arial" w:hAnsi="Arial" w:cs="Arial"/>
          <w:sz w:val="20"/>
          <w:szCs w:val="20"/>
        </w:rPr>
        <w:t xml:space="preserve">po uprzednim poinformowaniu </w:t>
      </w:r>
      <w:r>
        <w:rPr>
          <w:rFonts w:ascii="Arial" w:hAnsi="Arial" w:cs="Arial"/>
          <w:kern w:val="8"/>
          <w:sz w:val="20"/>
          <w:szCs w:val="20"/>
        </w:rPr>
        <w:t>Wykonawcy</w:t>
      </w:r>
      <w:r w:rsidRPr="00395421">
        <w:rPr>
          <w:rFonts w:ascii="Arial" w:hAnsi="Arial" w:cs="Arial"/>
          <w:sz w:val="20"/>
          <w:szCs w:val="20"/>
        </w:rPr>
        <w:t xml:space="preserve"> o wysokości i podstawie nałożenia kary umownej – według wyboru Muzeum. Żądanie, o którym mowa powyżej zostanie potwierdzone przez Muzeum wystawieniem noty obciążeniowej.</w:t>
      </w:r>
    </w:p>
    <w:p w:rsidR="00F77166" w:rsidRPr="00B533BF" w:rsidRDefault="00F77166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</w:rPr>
        <w:t xml:space="preserve">Niezależnie od odpowiedzialności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B533BF">
        <w:rPr>
          <w:rFonts w:ascii="Arial" w:hAnsi="Arial" w:cs="Arial"/>
          <w:sz w:val="20"/>
          <w:szCs w:val="20"/>
        </w:rPr>
        <w:t xml:space="preserve">przewidzianej w niniejszym </w:t>
      </w:r>
      <w:r>
        <w:rPr>
          <w:rFonts w:ascii="Arial" w:hAnsi="Arial" w:cs="Arial"/>
          <w:sz w:val="20"/>
          <w:szCs w:val="20"/>
        </w:rPr>
        <w:t>§</w:t>
      </w:r>
      <w:r w:rsidRPr="00B533BF">
        <w:rPr>
          <w:rFonts w:ascii="Arial" w:hAnsi="Arial" w:cs="Arial"/>
          <w:sz w:val="20"/>
          <w:szCs w:val="20"/>
        </w:rPr>
        <w:t xml:space="preserve">7, </w:t>
      </w:r>
      <w:r>
        <w:rPr>
          <w:rFonts w:ascii="Arial" w:hAnsi="Arial" w:cs="Arial"/>
          <w:sz w:val="20"/>
          <w:szCs w:val="20"/>
        </w:rPr>
        <w:t>Zamawiającemu</w:t>
      </w:r>
      <w:r w:rsidRPr="00B533BF">
        <w:rPr>
          <w:rFonts w:ascii="Arial" w:hAnsi="Arial" w:cs="Arial"/>
          <w:sz w:val="20"/>
          <w:szCs w:val="20"/>
        </w:rPr>
        <w:t xml:space="preserve"> przysługuje prawo dochodzenia odszkodowania przewyższającego wysokość zastrzeżonych kar umownych na zasadach ogólnych.</w:t>
      </w:r>
    </w:p>
    <w:p w:rsidR="00F77166" w:rsidRPr="00B533BF" w:rsidRDefault="00F77166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</w:rPr>
        <w:t xml:space="preserve">Za niewykonanie lub nienależyte wykonanie Umowy spowodowane działaniem siły wyższej Strony nie ponoszą odpowiedzialności. </w:t>
      </w:r>
      <w:r w:rsidRPr="00B533BF">
        <w:rPr>
          <w:rFonts w:ascii="Arial" w:eastAsia="Arial" w:hAnsi="Arial" w:cs="Arial"/>
          <w:kern w:val="1"/>
          <w:sz w:val="20"/>
          <w:szCs w:val="20"/>
          <w:u w:color="404040"/>
          <w:bdr w:val="nil"/>
        </w:rPr>
        <w:t>Przez pojęcie „siły wyższej” na gruncie Umowy Strony rozumieją</w:t>
      </w:r>
      <w:r w:rsidRPr="00B533BF">
        <w:rPr>
          <w:rFonts w:ascii="Arial" w:hAnsi="Arial" w:cs="Arial"/>
          <w:sz w:val="20"/>
          <w:szCs w:val="20"/>
        </w:rPr>
        <w:t xml:space="preserve"> zdarzenie nadzwyczajne, zewnętrzne i niemożliwe do zapobiegnięcia. Siła wyższa</w:t>
      </w:r>
      <w:r w:rsidRPr="00B533BF">
        <w:rPr>
          <w:rFonts w:ascii="Arial" w:hAnsi="Arial" w:cs="Arial"/>
          <w:sz w:val="20"/>
          <w:szCs w:val="20"/>
        </w:rPr>
        <w:br/>
        <w:t xml:space="preserve">nie obejmuje żadnych zdarzeń, które wynikają z niezachowania przez Strony należytej staranności w rozumieniu </w:t>
      </w:r>
      <w:r>
        <w:rPr>
          <w:rFonts w:ascii="Arial" w:hAnsi="Arial" w:cs="Arial"/>
          <w:sz w:val="20"/>
          <w:szCs w:val="20"/>
        </w:rPr>
        <w:t>a</w:t>
      </w:r>
      <w:r w:rsidRPr="00B533BF">
        <w:rPr>
          <w:rFonts w:ascii="Arial" w:hAnsi="Arial" w:cs="Arial"/>
          <w:sz w:val="20"/>
          <w:szCs w:val="20"/>
        </w:rPr>
        <w:t>rt. 355 § 2 Kodeksu Cywilnego.</w:t>
      </w:r>
    </w:p>
    <w:p w:rsidR="00F77166" w:rsidRDefault="00F77166" w:rsidP="00444A3A">
      <w:pPr>
        <w:numPr>
          <w:ilvl w:val="0"/>
          <w:numId w:val="33"/>
        </w:numPr>
        <w:tabs>
          <w:tab w:val="left" w:pos="360"/>
        </w:tabs>
        <w:suppressAutoHyphens/>
        <w:spacing w:after="0" w:line="257" w:lineRule="auto"/>
        <w:ind w:left="357" w:hanging="357"/>
        <w:jc w:val="both"/>
        <w:rPr>
          <w:rFonts w:ascii="Arial" w:hAnsi="Arial" w:cs="Arial"/>
          <w:kern w:val="8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  <w:lang w:eastAsia="x-none"/>
        </w:rPr>
        <w:t>W przypadku zaistnienia okoliczności o charakterze siły wyższej, w szczególności takich jak strajk</w:t>
      </w:r>
      <w:r>
        <w:rPr>
          <w:rFonts w:ascii="Arial" w:hAnsi="Arial" w:cs="Arial"/>
          <w:sz w:val="20"/>
          <w:szCs w:val="20"/>
          <w:lang w:eastAsia="x-none"/>
        </w:rPr>
        <w:t xml:space="preserve"> prowadzony w sposób sprzeczny z przepisami prawa powszechnie obowiązującego</w:t>
      </w:r>
      <w:r w:rsidRPr="00B533BF">
        <w:rPr>
          <w:rFonts w:ascii="Arial" w:hAnsi="Arial" w:cs="Arial"/>
          <w:sz w:val="20"/>
          <w:szCs w:val="20"/>
          <w:lang w:eastAsia="x-none"/>
        </w:rPr>
        <w:t xml:space="preserve">, </w:t>
      </w:r>
      <w:proofErr w:type="spellStart"/>
      <w:r w:rsidRPr="00B533BF">
        <w:rPr>
          <w:rFonts w:ascii="Arial" w:hAnsi="Arial" w:cs="Arial"/>
          <w:sz w:val="20"/>
          <w:szCs w:val="20"/>
          <w:lang w:eastAsia="x-none"/>
        </w:rPr>
        <w:t>lockdown</w:t>
      </w:r>
      <w:proofErr w:type="spellEnd"/>
      <w:r w:rsidRPr="00B533BF">
        <w:rPr>
          <w:rFonts w:ascii="Arial" w:hAnsi="Arial" w:cs="Arial"/>
          <w:sz w:val="20"/>
          <w:szCs w:val="20"/>
          <w:lang w:eastAsia="x-none"/>
        </w:rPr>
        <w:t xml:space="preserve"> zarządzony przez władze narodowe lub lokalne, klęska żywiołowa itp. zdarzenia pozostające poza obiektywną kontrolą Stron, a uniemożliwiające prawidłową i terminową realizację Umowy, Strona dotknięta aktem o charakterze siły wyższej </w:t>
      </w:r>
      <w:r w:rsidRPr="00B533BF">
        <w:rPr>
          <w:rFonts w:ascii="Arial" w:hAnsi="Arial" w:cs="Arial"/>
          <w:sz w:val="20"/>
          <w:szCs w:val="20"/>
        </w:rPr>
        <w:t>niezwłocznie poinformuje drugą Stronę o zaistniałej sytuacji, naturze problemu, przewidywanym cza</w:t>
      </w:r>
      <w:r>
        <w:rPr>
          <w:rFonts w:ascii="Arial" w:hAnsi="Arial" w:cs="Arial"/>
          <w:sz w:val="20"/>
          <w:szCs w:val="20"/>
        </w:rPr>
        <w:t xml:space="preserve">sie trwania oraz przewidywanych </w:t>
      </w:r>
      <w:r w:rsidRPr="00B533BF">
        <w:rPr>
          <w:rFonts w:ascii="Arial" w:hAnsi="Arial" w:cs="Arial"/>
          <w:sz w:val="20"/>
          <w:szCs w:val="20"/>
        </w:rPr>
        <w:t>konsekwencjach, jak również podejmie działania w celu zminimalizowania możliwych szkód. Ponadto, o ile to możliwe, wraz z zawiadomieniem o wystąpieniu siły wyższej, Strona ta przedstawi dowody potwierdzające jej wystąpienie oraz wpływ na wykonanie zobowiązań.</w:t>
      </w:r>
    </w:p>
    <w:p w:rsidR="00F77166" w:rsidRPr="00CC64E8" w:rsidRDefault="00F77166" w:rsidP="0044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F77166" w:rsidRPr="00B533BF" w:rsidRDefault="00F77166" w:rsidP="00444A3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  <w:r w:rsidRPr="00B533BF">
        <w:rPr>
          <w:rFonts w:ascii="Arial" w:hAnsi="Arial" w:cs="Arial"/>
          <w:b/>
          <w:bCs/>
          <w:color w:val="auto"/>
          <w:sz w:val="20"/>
          <w:szCs w:val="20"/>
          <w:u w:color="404040"/>
          <w:lang w:val="pl-PL"/>
        </w:rPr>
        <w:t>§8</w:t>
      </w:r>
    </w:p>
    <w:p w:rsidR="00F77166" w:rsidRPr="00B533BF" w:rsidRDefault="00F77166" w:rsidP="00444A3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  <w:r w:rsidRPr="00B533BF">
        <w:rPr>
          <w:rFonts w:ascii="Arial" w:hAnsi="Arial" w:cs="Arial"/>
          <w:b/>
          <w:bCs/>
          <w:color w:val="auto"/>
          <w:sz w:val="20"/>
          <w:szCs w:val="20"/>
          <w:u w:color="404040"/>
          <w:lang w:val="pl-PL"/>
        </w:rPr>
        <w:t>Rozwiązanie Umowy</w:t>
      </w:r>
    </w:p>
    <w:p w:rsidR="00F77166" w:rsidRDefault="00F77166" w:rsidP="00444A3A">
      <w:pPr>
        <w:widowControl w:val="0"/>
        <w:numPr>
          <w:ilvl w:val="0"/>
          <w:numId w:val="10"/>
        </w:numPr>
        <w:suppressAutoHyphens/>
        <w:spacing w:after="0" w:line="257" w:lineRule="auto"/>
        <w:ind w:left="357" w:hanging="357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B533BF">
        <w:rPr>
          <w:rFonts w:ascii="Arial" w:eastAsia="Arial" w:hAnsi="Arial" w:cs="Arial"/>
          <w:kern w:val="1"/>
          <w:sz w:val="20"/>
          <w:szCs w:val="20"/>
          <w:lang w:eastAsia="ar-SA"/>
        </w:rPr>
        <w:t>Każdej ze Stron przysługuje uprawnienie do rozwiązania Umowy w trybie natychmiastowym, bez zachowania okresu wypowiedzenia, w całości lub w części, w przypadku rażącego naruszenia przez drugą Stronę istotnych postanowień Umowy, w tym w szczególności w przypadku postępowania narażającego Stronę na szkodę. Oświadczenie o rozwiązaniu Umowy powinno zostać sporządzone i doręczone drugiej Stronie w formie pisem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nej, pod rygorem nieważności, oraz </w:t>
      </w:r>
      <w:r w:rsidRPr="00B533BF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powinno wskazywać przyczynę jego złożenia. Strona, z powodu działań lub zaniechań której dochodzi do rozwiązania Umowy w tym trybie, jest zobowiązana do naprawienia szkody, jaką w związku z tym poniosła druga Strona, której przysługuje roszczenie o zapłatę odszkodowania na zasadach ogólnych (bez uszczerbku dla uprawnienia Muzeum do dochodzenia od 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Wykonawcy </w:t>
      </w:r>
      <w:r w:rsidRPr="00B533BF">
        <w:rPr>
          <w:rFonts w:ascii="Arial" w:eastAsia="Arial" w:hAnsi="Arial" w:cs="Arial"/>
          <w:kern w:val="1"/>
          <w:sz w:val="20"/>
          <w:szCs w:val="20"/>
          <w:lang w:eastAsia="ar-SA"/>
        </w:rPr>
        <w:t>zapłaty kary umownej, o której mowa w §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>7 ust. 4</w:t>
      </w:r>
      <w:r w:rsidRPr="00B533BF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Umowy).</w:t>
      </w:r>
    </w:p>
    <w:p w:rsidR="00F77166" w:rsidRPr="00DD4BFE" w:rsidRDefault="00F77166" w:rsidP="00444A3A">
      <w:pPr>
        <w:widowControl w:val="0"/>
        <w:numPr>
          <w:ilvl w:val="0"/>
          <w:numId w:val="10"/>
        </w:numPr>
        <w:suppressAutoHyphens/>
        <w:spacing w:after="0" w:line="257" w:lineRule="auto"/>
        <w:ind w:left="357" w:hanging="357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DD4BFE">
        <w:rPr>
          <w:rFonts w:ascii="Arial" w:hAnsi="Arial" w:cs="Arial"/>
          <w:sz w:val="20"/>
          <w:szCs w:val="20"/>
        </w:rPr>
        <w:t>Muzeum</w:t>
      </w:r>
      <w:r>
        <w:rPr>
          <w:rFonts w:ascii="Arial" w:hAnsi="Arial" w:cs="Arial"/>
          <w:sz w:val="20"/>
          <w:szCs w:val="20"/>
        </w:rPr>
        <w:t xml:space="preserve"> będzie</w:t>
      </w:r>
      <w:r w:rsidRPr="00DD4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>uprawnione</w:t>
      </w:r>
      <w:r w:rsidRPr="00B533BF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do rozwiązania Umowy w trybie natychmiastowym, bez zachowania okresu wypowie</w:t>
      </w:r>
      <w:r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dzenia, w całości lub w części, </w:t>
      </w:r>
      <w:r>
        <w:rPr>
          <w:rFonts w:ascii="Arial" w:hAnsi="Arial" w:cs="Arial"/>
          <w:sz w:val="20"/>
          <w:szCs w:val="20"/>
        </w:rPr>
        <w:t>w poniższych przypadkach:</w:t>
      </w:r>
    </w:p>
    <w:p w:rsidR="00F77166" w:rsidRPr="00DD4BFE" w:rsidRDefault="00F77166" w:rsidP="00444A3A">
      <w:pPr>
        <w:pStyle w:val="Akapitzlist"/>
        <w:widowControl w:val="0"/>
        <w:numPr>
          <w:ilvl w:val="0"/>
          <w:numId w:val="44"/>
        </w:numPr>
        <w:suppressAutoHyphens/>
        <w:spacing w:after="0" w:line="257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gdy Wykonawca przekazał</w:t>
      </w:r>
      <w:r w:rsidRPr="00DD4BFE">
        <w:rPr>
          <w:rFonts w:ascii="Arial" w:hAnsi="Arial" w:cs="Arial"/>
          <w:sz w:val="20"/>
          <w:szCs w:val="20"/>
        </w:rPr>
        <w:t xml:space="preserve"> przedmiot Umowy do wykonania osobie trzeciej bez</w:t>
      </w:r>
      <w:r>
        <w:rPr>
          <w:rFonts w:ascii="Arial" w:hAnsi="Arial" w:cs="Arial"/>
          <w:sz w:val="20"/>
          <w:szCs w:val="20"/>
        </w:rPr>
        <w:t xml:space="preserve"> </w:t>
      </w:r>
      <w:r w:rsidRPr="00DD4BFE">
        <w:rPr>
          <w:rFonts w:ascii="Arial" w:hAnsi="Arial" w:cs="Arial"/>
          <w:sz w:val="20"/>
          <w:szCs w:val="20"/>
        </w:rPr>
        <w:t>upr</w:t>
      </w:r>
      <w:r>
        <w:rPr>
          <w:rFonts w:ascii="Arial" w:hAnsi="Arial" w:cs="Arial"/>
          <w:sz w:val="20"/>
          <w:szCs w:val="20"/>
        </w:rPr>
        <w:t xml:space="preserve">zedniej, </w:t>
      </w:r>
      <w:r>
        <w:rPr>
          <w:rFonts w:ascii="Arial" w:hAnsi="Arial" w:cs="Arial"/>
          <w:sz w:val="20"/>
          <w:szCs w:val="20"/>
        </w:rPr>
        <w:lastRenderedPageBreak/>
        <w:t>mailowej zgody Muzeum;</w:t>
      </w:r>
    </w:p>
    <w:p w:rsidR="00F77166" w:rsidRPr="00DD4BFE" w:rsidRDefault="00F77166" w:rsidP="00444A3A">
      <w:pPr>
        <w:pStyle w:val="Akapitzlist"/>
        <w:widowControl w:val="0"/>
        <w:numPr>
          <w:ilvl w:val="0"/>
          <w:numId w:val="44"/>
        </w:numPr>
        <w:suppressAutoHyphens/>
        <w:spacing w:after="0" w:line="257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gdy przedmiot</w:t>
      </w:r>
      <w:r w:rsidRPr="00DD4BFE">
        <w:rPr>
          <w:rFonts w:ascii="Arial" w:hAnsi="Arial" w:cs="Arial"/>
          <w:sz w:val="20"/>
          <w:szCs w:val="20"/>
        </w:rPr>
        <w:t xml:space="preserve"> Umowy po uwzględnionych poprawkach lub uzupełnieniach dokonanych zgodnie z §</w:t>
      </w:r>
      <w:r>
        <w:rPr>
          <w:rFonts w:ascii="Arial" w:hAnsi="Arial" w:cs="Arial"/>
          <w:sz w:val="20"/>
          <w:szCs w:val="20"/>
        </w:rPr>
        <w:t>4 ust. 5</w:t>
      </w:r>
      <w:r w:rsidRPr="00DD4BFE">
        <w:rPr>
          <w:rFonts w:ascii="Arial" w:hAnsi="Arial" w:cs="Arial"/>
          <w:sz w:val="20"/>
          <w:szCs w:val="20"/>
        </w:rPr>
        <w:t xml:space="preserve"> pkt 2) Umowy wciąż nie </w:t>
      </w:r>
      <w:r>
        <w:rPr>
          <w:rFonts w:ascii="Arial" w:hAnsi="Arial" w:cs="Arial"/>
          <w:sz w:val="20"/>
          <w:szCs w:val="20"/>
        </w:rPr>
        <w:t>będzie odpowiadał warunkom opisanym w Umowie.</w:t>
      </w:r>
    </w:p>
    <w:p w:rsidR="00F77166" w:rsidRPr="00AF4DAA" w:rsidRDefault="00F77166" w:rsidP="00444A3A">
      <w:pPr>
        <w:pStyle w:val="Akapitzlist"/>
        <w:widowControl w:val="0"/>
        <w:numPr>
          <w:ilvl w:val="0"/>
          <w:numId w:val="10"/>
        </w:numPr>
        <w:spacing w:after="0" w:line="257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AF4DAA">
        <w:rPr>
          <w:rFonts w:ascii="Arial" w:eastAsia="Arial" w:hAnsi="Arial" w:cs="Arial"/>
          <w:sz w:val="20"/>
          <w:szCs w:val="20"/>
        </w:rPr>
        <w:t xml:space="preserve">Oświadczenie o rozwiązaniu Umowy, o którym mowa w ust. 2 powyżej, powinno zostać sporządzone i doręczone </w:t>
      </w:r>
      <w:r>
        <w:rPr>
          <w:rFonts w:ascii="Arial" w:eastAsia="Arial" w:hAnsi="Arial" w:cs="Arial"/>
          <w:sz w:val="20"/>
          <w:szCs w:val="20"/>
        </w:rPr>
        <w:t>Wykonawcy</w:t>
      </w:r>
      <w:r w:rsidRPr="00AF4DAA">
        <w:rPr>
          <w:rFonts w:ascii="Arial" w:eastAsia="Arial" w:hAnsi="Arial" w:cs="Arial"/>
          <w:sz w:val="20"/>
          <w:szCs w:val="20"/>
        </w:rPr>
        <w:t xml:space="preserve"> w formie pisemnej, pod rygorem nieważności oraz powinno wskazywać przyczynę jego złożenia. </w:t>
      </w:r>
    </w:p>
    <w:p w:rsidR="00F77166" w:rsidRPr="00F77166" w:rsidRDefault="00F77166" w:rsidP="00444A3A">
      <w:pPr>
        <w:widowControl w:val="0"/>
        <w:numPr>
          <w:ilvl w:val="0"/>
          <w:numId w:val="10"/>
        </w:numPr>
        <w:suppressAutoHyphens/>
        <w:spacing w:after="0" w:line="257" w:lineRule="auto"/>
        <w:ind w:left="357" w:hanging="357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B533BF">
        <w:rPr>
          <w:rFonts w:ascii="Arial" w:hAnsi="Arial" w:cs="Arial"/>
          <w:sz w:val="20"/>
          <w:szCs w:val="20"/>
        </w:rPr>
        <w:t xml:space="preserve">Strony mają prawo, za obopólnym porozumieniem, rozwiązać Umowę. Porozumienie w przedmiocie rozwiązania Umowy powinno zostać sporządzone w formie pisemnej, pod rygorem nieważności. </w:t>
      </w:r>
    </w:p>
    <w:p w:rsidR="00F77166" w:rsidRPr="00F77166" w:rsidRDefault="00F77166" w:rsidP="00444A3A">
      <w:pPr>
        <w:widowControl w:val="0"/>
        <w:numPr>
          <w:ilvl w:val="0"/>
          <w:numId w:val="10"/>
        </w:numPr>
        <w:suppressAutoHyphens/>
        <w:spacing w:after="0" w:line="257" w:lineRule="auto"/>
        <w:ind w:left="357" w:hanging="357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B533BF">
        <w:rPr>
          <w:rFonts w:ascii="Arial" w:hAnsi="Arial" w:cs="Arial"/>
          <w:sz w:val="20"/>
          <w:szCs w:val="20"/>
        </w:rPr>
        <w:t xml:space="preserve">W przypadku rozwiązania Umowy w części przez </w:t>
      </w:r>
      <w:r>
        <w:rPr>
          <w:rFonts w:ascii="Arial" w:hAnsi="Arial" w:cs="Arial"/>
          <w:sz w:val="20"/>
          <w:szCs w:val="20"/>
        </w:rPr>
        <w:t>Zamawiającego</w:t>
      </w:r>
      <w:r w:rsidRPr="00B533BF">
        <w:rPr>
          <w:rFonts w:ascii="Arial" w:hAnsi="Arial" w:cs="Arial"/>
          <w:sz w:val="20"/>
          <w:szCs w:val="20"/>
        </w:rPr>
        <w:t xml:space="preserve"> lub jej rozwiązania przez Strony</w:t>
      </w:r>
      <w:r>
        <w:rPr>
          <w:rFonts w:ascii="Arial" w:hAnsi="Arial" w:cs="Arial"/>
          <w:sz w:val="20"/>
          <w:szCs w:val="20"/>
        </w:rPr>
        <w:t>,</w:t>
      </w:r>
      <w:r w:rsidRPr="00B53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8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B533BF">
        <w:rPr>
          <w:rFonts w:ascii="Arial" w:hAnsi="Arial" w:cs="Arial"/>
          <w:sz w:val="20"/>
          <w:szCs w:val="20"/>
        </w:rPr>
        <w:t xml:space="preserve">może żądać wyłącznie wynagrodzenia </w:t>
      </w:r>
      <w:r w:rsidRPr="00B533BF">
        <w:rPr>
          <w:rFonts w:ascii="Arial" w:hAnsi="Arial" w:cs="Arial"/>
          <w:kern w:val="8"/>
          <w:sz w:val="20"/>
          <w:szCs w:val="20"/>
        </w:rPr>
        <w:t>należnego z tytułu części Umowy wykonanej prawidłowo do dnia rozwiązania Umowy.</w:t>
      </w:r>
    </w:p>
    <w:p w:rsidR="00F77166" w:rsidRPr="00B533BF" w:rsidRDefault="00F77166" w:rsidP="00444A3A">
      <w:pPr>
        <w:widowControl w:val="0"/>
        <w:numPr>
          <w:ilvl w:val="0"/>
          <w:numId w:val="10"/>
        </w:numPr>
        <w:suppressAutoHyphens/>
        <w:spacing w:after="0" w:line="257" w:lineRule="auto"/>
        <w:ind w:left="357" w:hanging="357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B533BF">
        <w:rPr>
          <w:rFonts w:ascii="Arial" w:eastAsia="Lucida Sans Unicode" w:hAnsi="Arial" w:cs="Arial"/>
          <w:sz w:val="20"/>
          <w:szCs w:val="20"/>
          <w:lang w:eastAsia="ar-SA"/>
        </w:rPr>
        <w:t>Rozwiązanie Umowy przez którąkolwiek ze Stron z jakiejkolwiek przyczyny nie wyłącza prawa Z</w:t>
      </w:r>
      <w:r>
        <w:rPr>
          <w:rFonts w:ascii="Arial" w:eastAsia="Lucida Sans Unicode" w:hAnsi="Arial" w:cs="Arial"/>
          <w:sz w:val="20"/>
          <w:szCs w:val="20"/>
          <w:lang w:eastAsia="ar-SA"/>
        </w:rPr>
        <w:t>amawiającego</w:t>
      </w:r>
      <w:r w:rsidRPr="00B533BF">
        <w:rPr>
          <w:rFonts w:ascii="Arial" w:eastAsia="Lucida Sans Unicode" w:hAnsi="Arial" w:cs="Arial"/>
          <w:sz w:val="20"/>
          <w:szCs w:val="20"/>
          <w:lang w:eastAsia="ar-SA"/>
        </w:rPr>
        <w:t xml:space="preserve"> do żądania zapłaty przewidzianych w Umowie kar umownych za okres poprzedzający rozwiązanie Umowy.</w:t>
      </w:r>
    </w:p>
    <w:p w:rsidR="00F77166" w:rsidRPr="00CC64E8" w:rsidRDefault="00F77166" w:rsidP="00444A3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rPr>
          <w:rFonts w:ascii="Arial" w:hAnsi="Arial" w:cs="Arial"/>
          <w:bCs/>
          <w:color w:val="auto"/>
          <w:sz w:val="12"/>
          <w:szCs w:val="12"/>
          <w:u w:color="404040"/>
          <w:lang w:val="pl-PL"/>
        </w:rPr>
      </w:pPr>
    </w:p>
    <w:p w:rsidR="00F77166" w:rsidRPr="00B533BF" w:rsidRDefault="00F77166" w:rsidP="0044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57" w:lineRule="auto"/>
        <w:jc w:val="center"/>
        <w:rPr>
          <w:rFonts w:ascii="Arial" w:eastAsia="Arial" w:hAnsi="Arial" w:cs="Arial"/>
          <w:b/>
          <w:bCs/>
          <w:sz w:val="20"/>
          <w:szCs w:val="20"/>
          <w:u w:color="404040"/>
        </w:rPr>
      </w:pPr>
      <w:r w:rsidRPr="00B533BF">
        <w:rPr>
          <w:rFonts w:ascii="Arial" w:hAnsi="Arial" w:cs="Arial"/>
          <w:b/>
          <w:bCs/>
          <w:sz w:val="20"/>
          <w:szCs w:val="20"/>
          <w:u w:color="404040"/>
        </w:rPr>
        <w:t>§9</w:t>
      </w:r>
    </w:p>
    <w:p w:rsidR="00F77166" w:rsidRPr="00B533BF" w:rsidRDefault="00F77166" w:rsidP="0044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57" w:lineRule="auto"/>
        <w:jc w:val="center"/>
        <w:rPr>
          <w:rFonts w:ascii="Arial" w:hAnsi="Arial" w:cs="Arial"/>
          <w:b/>
          <w:bCs/>
          <w:sz w:val="20"/>
          <w:szCs w:val="20"/>
          <w:u w:color="404040"/>
        </w:rPr>
      </w:pPr>
      <w:r w:rsidRPr="00B533BF">
        <w:rPr>
          <w:rFonts w:ascii="Arial" w:hAnsi="Arial" w:cs="Arial"/>
          <w:b/>
          <w:bCs/>
          <w:sz w:val="20"/>
          <w:szCs w:val="20"/>
          <w:u w:color="404040"/>
        </w:rPr>
        <w:t>Zachowanie poufności</w:t>
      </w:r>
    </w:p>
    <w:p w:rsidR="00F77166" w:rsidRPr="00B533BF" w:rsidRDefault="00F77166" w:rsidP="00444A3A">
      <w:pPr>
        <w:pStyle w:val="Akapitzlist"/>
        <w:numPr>
          <w:ilvl w:val="0"/>
          <w:numId w:val="35"/>
        </w:numPr>
        <w:spacing w:after="0" w:line="257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zobowiązany:</w:t>
      </w:r>
    </w:p>
    <w:p w:rsidR="00F77166" w:rsidRPr="00B533BF" w:rsidRDefault="00F77166" w:rsidP="00444A3A">
      <w:pPr>
        <w:pStyle w:val="Akapitzlist"/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B533BF">
        <w:rPr>
          <w:rFonts w:ascii="Arial" w:hAnsi="Arial" w:cs="Arial"/>
          <w:b/>
          <w:sz w:val="20"/>
          <w:szCs w:val="20"/>
        </w:rPr>
        <w:t>zachować w ścisłej tajemnicy</w:t>
      </w:r>
      <w:r w:rsidRPr="00B533BF">
        <w:rPr>
          <w:rFonts w:ascii="Arial" w:hAnsi="Arial" w:cs="Arial"/>
          <w:sz w:val="20"/>
          <w:szCs w:val="20"/>
        </w:rPr>
        <w:t xml:space="preserve"> – 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nie wykorzystywać, nie ujawniać i nie udostępniać pośrednio </w:t>
      </w:r>
      <w:r>
        <w:rPr>
          <w:rFonts w:ascii="Arial" w:hAnsi="Arial" w:cs="Arial"/>
          <w:sz w:val="20"/>
          <w:szCs w:val="20"/>
          <w:u w:color="404040"/>
        </w:rPr>
        <w:t>ani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 bezpośrednio – w jakichkolwiek innych celach niż realizacja przedmiotu Umowy, 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zar</w:t>
      </w:r>
      <w:proofErr w:type="spellEnd"/>
      <w:r w:rsidRPr="00B533BF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wno</w:t>
      </w:r>
      <w:proofErr w:type="spellEnd"/>
      <w:r w:rsidRPr="00B533BF">
        <w:rPr>
          <w:rFonts w:ascii="Arial" w:hAnsi="Arial" w:cs="Arial"/>
          <w:sz w:val="20"/>
          <w:szCs w:val="20"/>
          <w:u w:color="404040"/>
        </w:rPr>
        <w:t xml:space="preserve"> prywatnych jak i służbowych – wszelkich dokument</w:t>
      </w:r>
      <w:r w:rsidRPr="00B533BF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r w:rsidRPr="00B533BF">
        <w:rPr>
          <w:rFonts w:ascii="Arial" w:hAnsi="Arial" w:cs="Arial"/>
          <w:sz w:val="20"/>
          <w:szCs w:val="20"/>
          <w:u w:color="404040"/>
        </w:rPr>
        <w:t>w, materiałów i informacji poufnych pozyskanych od Z</w:t>
      </w:r>
      <w:r>
        <w:rPr>
          <w:rFonts w:ascii="Arial" w:hAnsi="Arial" w:cs="Arial"/>
          <w:sz w:val="20"/>
          <w:szCs w:val="20"/>
          <w:u w:color="404040"/>
        </w:rPr>
        <w:t>amawiającego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 w trakcie realizacji przedmiotu Umowy, w 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spos</w:t>
      </w:r>
      <w:proofErr w:type="spellEnd"/>
      <w:r w:rsidRPr="00B533BF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b zamierzony lub przypadkowy, w 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szczeg</w:t>
      </w:r>
      <w:proofErr w:type="spellEnd"/>
      <w:r w:rsidRPr="00B533BF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lności</w:t>
      </w:r>
      <w:proofErr w:type="spellEnd"/>
      <w:r w:rsidRPr="00B533BF">
        <w:rPr>
          <w:rFonts w:ascii="Arial" w:hAnsi="Arial" w:cs="Arial"/>
          <w:sz w:val="20"/>
          <w:szCs w:val="20"/>
          <w:u w:color="404040"/>
        </w:rPr>
        <w:t xml:space="preserve"> informacji technicznych, ekonomicznych, finansowych, prawnych, organizacyjnych oraz innych danych, w tym danych osobowych – niezależnie od formy przekazania tych informacji i ich 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źr</w:t>
      </w:r>
      <w:proofErr w:type="spellEnd"/>
      <w:r w:rsidRPr="00B533BF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dła</w:t>
      </w:r>
      <w:proofErr w:type="spellEnd"/>
      <w:r w:rsidRPr="00B533BF">
        <w:rPr>
          <w:rFonts w:ascii="Arial" w:hAnsi="Arial" w:cs="Arial"/>
          <w:sz w:val="20"/>
          <w:szCs w:val="20"/>
          <w:u w:color="404040"/>
        </w:rPr>
        <w:t xml:space="preserve">; </w:t>
      </w:r>
    </w:p>
    <w:p w:rsidR="00F77166" w:rsidRPr="00B533BF" w:rsidRDefault="00F77166" w:rsidP="00444A3A">
      <w:pPr>
        <w:pStyle w:val="Akapitzlist"/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B533BF">
        <w:rPr>
          <w:rFonts w:ascii="Arial" w:hAnsi="Arial" w:cs="Arial"/>
          <w:b/>
          <w:bCs/>
          <w:sz w:val="20"/>
          <w:szCs w:val="20"/>
          <w:u w:color="404040"/>
        </w:rPr>
        <w:t>usunąć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 ze wszystkich prywatnych nośnik</w:t>
      </w:r>
      <w:r w:rsidRPr="00B533BF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w i urządzeń (komputery, dyski zewnętrzne, pendrive, itp.) niezwłocznie po wykonaniu przedmiotu Umowy wszelkie dokumenty, materiały i informacje poufne, o 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kt</w:t>
      </w:r>
      <w:proofErr w:type="spellEnd"/>
      <w:r w:rsidRPr="00B533BF">
        <w:rPr>
          <w:rFonts w:ascii="Arial" w:hAnsi="Arial" w:cs="Arial"/>
          <w:sz w:val="20"/>
          <w:szCs w:val="20"/>
          <w:u w:color="404040"/>
          <w:lang w:val="es-ES_tradnl"/>
        </w:rPr>
        <w:t>ó</w:t>
      </w:r>
      <w:proofErr w:type="spellStart"/>
      <w:r w:rsidRPr="00B533BF">
        <w:rPr>
          <w:rFonts w:ascii="Arial" w:hAnsi="Arial" w:cs="Arial"/>
          <w:sz w:val="20"/>
          <w:szCs w:val="20"/>
          <w:u w:color="404040"/>
        </w:rPr>
        <w:t>rych</w:t>
      </w:r>
      <w:proofErr w:type="spellEnd"/>
      <w:r w:rsidRPr="00B533BF">
        <w:rPr>
          <w:rFonts w:ascii="Arial" w:hAnsi="Arial" w:cs="Arial"/>
          <w:sz w:val="20"/>
          <w:szCs w:val="20"/>
          <w:u w:color="404040"/>
        </w:rPr>
        <w:t xml:space="preserve"> mowa w pkt</w:t>
      </w:r>
      <w:r>
        <w:rPr>
          <w:rFonts w:ascii="Arial" w:hAnsi="Arial" w:cs="Arial"/>
          <w:sz w:val="20"/>
          <w:szCs w:val="20"/>
          <w:u w:color="404040"/>
        </w:rPr>
        <w:t xml:space="preserve"> 1) </w:t>
      </w:r>
      <w:r w:rsidRPr="00B533BF">
        <w:rPr>
          <w:rFonts w:ascii="Arial" w:hAnsi="Arial" w:cs="Arial"/>
          <w:sz w:val="20"/>
          <w:szCs w:val="20"/>
          <w:u w:color="404040"/>
        </w:rPr>
        <w:t>powyżej.</w:t>
      </w:r>
    </w:p>
    <w:p w:rsidR="00F77166" w:rsidRPr="00B533BF" w:rsidRDefault="00F77166" w:rsidP="00444A3A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  <w:u w:color="404040"/>
        </w:rPr>
        <w:t>Obowiązki wynikające z ust.</w:t>
      </w:r>
      <w:r>
        <w:rPr>
          <w:rFonts w:ascii="Arial" w:hAnsi="Arial" w:cs="Arial"/>
          <w:sz w:val="20"/>
          <w:szCs w:val="20"/>
          <w:u w:color="404040"/>
        </w:rPr>
        <w:t xml:space="preserve"> 1 powyżej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 nie będą miały zastosowania do informacji, które</w:t>
      </w:r>
      <w:r w:rsidRPr="00B533BF">
        <w:rPr>
          <w:rFonts w:ascii="Arial" w:hAnsi="Arial" w:cs="Arial"/>
          <w:sz w:val="20"/>
          <w:szCs w:val="20"/>
          <w:u w:color="404040"/>
          <w:lang w:val="it-IT"/>
        </w:rPr>
        <w:t>:</w:t>
      </w:r>
    </w:p>
    <w:p w:rsidR="00F77166" w:rsidRPr="00B533BF" w:rsidRDefault="00F77166" w:rsidP="00444A3A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  <w:u w:color="404040"/>
        </w:rPr>
        <w:t xml:space="preserve">zostały już opublikowane, urzędowo podane do publicznej wiadomości lub z innych przyczyn były już powszechnie znane w chwili pozyskania ich przez </w:t>
      </w:r>
      <w:r>
        <w:rPr>
          <w:rFonts w:ascii="Arial" w:hAnsi="Arial" w:cs="Arial"/>
          <w:sz w:val="20"/>
          <w:szCs w:val="20"/>
          <w:u w:color="404040"/>
        </w:rPr>
        <w:t>Wykonawcę o</w:t>
      </w:r>
      <w:r w:rsidRPr="00B533BF">
        <w:rPr>
          <w:rFonts w:ascii="Arial" w:hAnsi="Arial" w:cs="Arial"/>
          <w:sz w:val="20"/>
          <w:szCs w:val="20"/>
          <w:u w:color="404040"/>
        </w:rPr>
        <w:t xml:space="preserve">d </w:t>
      </w:r>
      <w:r>
        <w:rPr>
          <w:rFonts w:ascii="Arial" w:hAnsi="Arial" w:cs="Arial"/>
          <w:sz w:val="20"/>
          <w:szCs w:val="20"/>
          <w:u w:color="404040"/>
        </w:rPr>
        <w:t>Zamawiającego</w:t>
      </w:r>
      <w:r w:rsidRPr="00B533BF">
        <w:rPr>
          <w:rFonts w:ascii="Arial" w:hAnsi="Arial" w:cs="Arial"/>
          <w:sz w:val="20"/>
          <w:szCs w:val="20"/>
          <w:u w:color="404040"/>
          <w:lang w:val="it-IT"/>
        </w:rPr>
        <w:t>;</w:t>
      </w:r>
    </w:p>
    <w:p w:rsidR="00F77166" w:rsidRPr="00B533BF" w:rsidRDefault="00F77166" w:rsidP="00444A3A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  <w:u w:color="404040"/>
        </w:rPr>
        <w:t>zostaną ujawnione za zgodą Z</w:t>
      </w:r>
      <w:r>
        <w:rPr>
          <w:rFonts w:ascii="Arial" w:hAnsi="Arial" w:cs="Arial"/>
          <w:sz w:val="20"/>
          <w:szCs w:val="20"/>
          <w:u w:color="404040"/>
        </w:rPr>
        <w:t>amawiającego</w:t>
      </w:r>
      <w:r w:rsidRPr="00B533BF">
        <w:rPr>
          <w:rFonts w:ascii="Arial" w:hAnsi="Arial" w:cs="Arial"/>
          <w:sz w:val="20"/>
          <w:szCs w:val="20"/>
          <w:u w:color="404040"/>
        </w:rPr>
        <w:t>;</w:t>
      </w:r>
    </w:p>
    <w:p w:rsidR="00F77166" w:rsidRPr="00F77166" w:rsidRDefault="00F77166" w:rsidP="00444A3A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B533BF">
        <w:rPr>
          <w:rFonts w:ascii="Arial" w:hAnsi="Arial" w:cs="Arial"/>
          <w:sz w:val="20"/>
          <w:szCs w:val="20"/>
          <w:u w:color="404040"/>
        </w:rPr>
        <w:t>zostaną ujawnione ze względu na obowiązujące wymogi prawa lub zgodnie z prawomocnym orzeczeniem sądu lub prawomocną decyzją administracyjną właściwego organu, z zastrzeżeniem, że podjęte zostały rozsądne i zgodne z prawem kroki zmierzające do zachowania poufności takich informacji.</w:t>
      </w:r>
    </w:p>
    <w:p w:rsidR="00F77166" w:rsidRDefault="00F77166" w:rsidP="00444A3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/>
        <w:jc w:val="center"/>
        <w:rPr>
          <w:rFonts w:ascii="Arial" w:hAnsi="Arial" w:cs="Arial"/>
          <w:b/>
          <w:bCs/>
          <w:color w:val="auto"/>
          <w:sz w:val="12"/>
          <w:szCs w:val="12"/>
          <w:u w:color="404040"/>
          <w:lang w:val="pl-PL"/>
        </w:rPr>
      </w:pPr>
    </w:p>
    <w:p w:rsidR="00660135" w:rsidRPr="00D668E1" w:rsidRDefault="00881F89" w:rsidP="00444A3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sz w:val="20"/>
          <w:szCs w:val="20"/>
          <w:u w:color="404040"/>
          <w:lang w:val="pl-PL"/>
        </w:rPr>
        <w:t>§</w:t>
      </w:r>
      <w:r w:rsidR="00233DD8" w:rsidRPr="00D668E1">
        <w:rPr>
          <w:rFonts w:ascii="Arial" w:hAnsi="Arial" w:cs="Arial"/>
          <w:b/>
          <w:bCs/>
          <w:color w:val="auto"/>
          <w:sz w:val="20"/>
          <w:szCs w:val="20"/>
          <w:u w:color="404040"/>
          <w:lang w:val="pl-PL"/>
        </w:rPr>
        <w:t>10</w:t>
      </w:r>
    </w:p>
    <w:p w:rsidR="00660135" w:rsidRPr="00D668E1" w:rsidRDefault="00660135" w:rsidP="00444A3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7" w:lineRule="auto"/>
        <w:ind w:left="0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  <w:r w:rsidRPr="00D668E1">
        <w:rPr>
          <w:rFonts w:ascii="Arial" w:hAnsi="Arial" w:cs="Arial"/>
          <w:b/>
          <w:bCs/>
          <w:color w:val="auto"/>
          <w:sz w:val="20"/>
          <w:szCs w:val="20"/>
          <w:u w:color="404040"/>
          <w:lang w:val="pl-PL"/>
        </w:rPr>
        <w:t>Postanowienia końcowe</w:t>
      </w:r>
    </w:p>
    <w:p w:rsidR="00FF7EA1" w:rsidRPr="00F77166" w:rsidRDefault="00660135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D668E1">
        <w:rPr>
          <w:rFonts w:ascii="Arial" w:hAnsi="Arial" w:cs="Arial"/>
          <w:bCs/>
          <w:sz w:val="20"/>
          <w:szCs w:val="20"/>
        </w:rPr>
        <w:t>Załączniki</w:t>
      </w:r>
      <w:r w:rsidR="00233DD8" w:rsidRPr="00D668E1">
        <w:rPr>
          <w:rFonts w:ascii="Arial" w:hAnsi="Arial" w:cs="Arial"/>
          <w:bCs/>
          <w:sz w:val="20"/>
          <w:szCs w:val="20"/>
        </w:rPr>
        <w:t xml:space="preserve"> wymienione w treści Umowy</w:t>
      </w:r>
      <w:r w:rsidRPr="00D668E1">
        <w:rPr>
          <w:rFonts w:ascii="Arial" w:hAnsi="Arial" w:cs="Arial"/>
          <w:bCs/>
          <w:sz w:val="20"/>
          <w:szCs w:val="20"/>
        </w:rPr>
        <w:t xml:space="preserve"> </w:t>
      </w:r>
      <w:r w:rsidRPr="00F77166">
        <w:rPr>
          <w:rFonts w:ascii="Arial" w:hAnsi="Arial" w:cs="Arial"/>
          <w:bCs/>
          <w:sz w:val="20"/>
          <w:szCs w:val="20"/>
        </w:rPr>
        <w:t xml:space="preserve">stanowią integralną </w:t>
      </w:r>
      <w:r w:rsidR="00233DD8" w:rsidRPr="00F77166">
        <w:rPr>
          <w:rFonts w:ascii="Arial" w:hAnsi="Arial" w:cs="Arial"/>
          <w:bCs/>
          <w:sz w:val="20"/>
          <w:szCs w:val="20"/>
        </w:rPr>
        <w:t xml:space="preserve">jej </w:t>
      </w:r>
      <w:r w:rsidRPr="00F77166">
        <w:rPr>
          <w:rFonts w:ascii="Arial" w:hAnsi="Arial" w:cs="Arial"/>
          <w:bCs/>
          <w:sz w:val="20"/>
          <w:szCs w:val="20"/>
        </w:rPr>
        <w:t>część.</w:t>
      </w:r>
    </w:p>
    <w:p w:rsidR="00FF7EA1" w:rsidRPr="00F77166" w:rsidRDefault="00F77166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Style w:val="Brak"/>
          <w:rFonts w:ascii="Arial" w:hAnsi="Arial" w:cs="Arial"/>
          <w:b/>
          <w:bCs/>
          <w:sz w:val="20"/>
          <w:szCs w:val="20"/>
        </w:rPr>
      </w:pPr>
      <w:r w:rsidRPr="0060154F">
        <w:rPr>
          <w:rFonts w:ascii="Arial" w:hAnsi="Arial" w:cs="Arial"/>
          <w:sz w:val="20"/>
          <w:szCs w:val="20"/>
        </w:rPr>
        <w:t>Osobą odpowiedzialną za realizację przedmiotu Umowy i upoważnioną do dokonywania w tym zakresie bieżących uzgodnień roboczych ze strony Zamawiającego jest</w:t>
      </w:r>
      <w:r>
        <w:rPr>
          <w:rFonts w:ascii="Arial" w:hAnsi="Arial" w:cs="Arial"/>
          <w:sz w:val="20"/>
          <w:szCs w:val="20"/>
        </w:rPr>
        <w:t xml:space="preserve"> </w:t>
      </w:r>
      <w:r w:rsidR="00FF7EA1" w:rsidRPr="00F77166">
        <w:rPr>
          <w:rFonts w:ascii="Arial" w:hAnsi="Arial" w:cs="Arial"/>
          <w:sz w:val="20"/>
          <w:szCs w:val="20"/>
        </w:rPr>
        <w:t xml:space="preserve">Pani </w:t>
      </w:r>
      <w:r w:rsidR="00364388">
        <w:rPr>
          <w:rFonts w:ascii="Arial" w:hAnsi="Arial" w:cs="Arial"/>
          <w:b/>
          <w:bCs/>
          <w:sz w:val="20"/>
          <w:szCs w:val="20"/>
          <w:u w:color="404040"/>
        </w:rPr>
        <w:t>Katarzyna Liwak-Rybak</w:t>
      </w:r>
      <w:r w:rsidR="00233DD8" w:rsidRPr="00F77166">
        <w:rPr>
          <w:rFonts w:ascii="Arial" w:hAnsi="Arial" w:cs="Arial"/>
          <w:sz w:val="20"/>
          <w:szCs w:val="20"/>
          <w:u w:color="404040"/>
        </w:rPr>
        <w:t>,</w:t>
      </w:r>
      <w:r w:rsidR="00FF7EA1" w:rsidRPr="00F77166">
        <w:rPr>
          <w:rFonts w:ascii="Arial" w:hAnsi="Arial" w:cs="Arial"/>
          <w:sz w:val="20"/>
          <w:szCs w:val="20"/>
          <w:u w:color="404040"/>
        </w:rPr>
        <w:t xml:space="preserve"> e-mail: </w:t>
      </w:r>
      <w:r w:rsidR="00364388">
        <w:rPr>
          <w:rFonts w:ascii="Arial" w:hAnsi="Arial" w:cs="Arial"/>
          <w:b/>
          <w:sz w:val="20"/>
          <w:szCs w:val="20"/>
        </w:rPr>
        <w:t>katarzyna.liwak-rybak</w:t>
      </w:r>
      <w:r w:rsidR="00FF7EA1" w:rsidRPr="00F77166">
        <w:rPr>
          <w:rFonts w:ascii="Arial" w:hAnsi="Arial" w:cs="Arial"/>
          <w:b/>
          <w:sz w:val="20"/>
          <w:szCs w:val="20"/>
        </w:rPr>
        <w:t>@muzeumwarszawy.pl</w:t>
      </w:r>
      <w:r w:rsidR="00233DD8" w:rsidRPr="00F77166">
        <w:rPr>
          <w:rStyle w:val="Brak"/>
          <w:rFonts w:ascii="Arial" w:hAnsi="Arial" w:cs="Arial"/>
          <w:sz w:val="20"/>
          <w:szCs w:val="20"/>
          <w:u w:color="404040"/>
        </w:rPr>
        <w:t>,</w:t>
      </w:r>
      <w:r w:rsidR="00FF7EA1" w:rsidRPr="00F77166">
        <w:rPr>
          <w:rStyle w:val="Brak"/>
          <w:rFonts w:ascii="Arial" w:hAnsi="Arial" w:cs="Arial"/>
          <w:sz w:val="20"/>
          <w:szCs w:val="20"/>
          <w:u w:color="404040"/>
        </w:rPr>
        <w:t xml:space="preserve"> nr tel.: </w:t>
      </w:r>
      <w:r w:rsidR="00FF7EA1" w:rsidRPr="00F77166">
        <w:rPr>
          <w:rStyle w:val="Brak"/>
          <w:rFonts w:ascii="Arial" w:hAnsi="Arial" w:cs="Arial"/>
          <w:b/>
          <w:bCs/>
          <w:sz w:val="20"/>
          <w:szCs w:val="20"/>
          <w:u w:color="404040"/>
        </w:rPr>
        <w:t xml:space="preserve">22 277 </w:t>
      </w:r>
      <w:r w:rsidR="00364388">
        <w:rPr>
          <w:rStyle w:val="Brak"/>
          <w:rFonts w:ascii="Arial" w:hAnsi="Arial" w:cs="Arial"/>
          <w:b/>
          <w:bCs/>
          <w:sz w:val="20"/>
          <w:szCs w:val="20"/>
          <w:u w:color="404040"/>
        </w:rPr>
        <w:t>44 31</w:t>
      </w:r>
      <w:r w:rsidR="00FF7EA1" w:rsidRPr="00F77166">
        <w:rPr>
          <w:rStyle w:val="Brak"/>
          <w:rFonts w:ascii="Arial" w:hAnsi="Arial" w:cs="Arial"/>
          <w:sz w:val="20"/>
          <w:szCs w:val="20"/>
          <w:u w:color="404040"/>
        </w:rPr>
        <w:t>.</w:t>
      </w:r>
    </w:p>
    <w:p w:rsidR="00FF7EA1" w:rsidRPr="00F77166" w:rsidRDefault="00FF7EA1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77166">
        <w:rPr>
          <w:rFonts w:ascii="Arial" w:hAnsi="Arial" w:cs="Arial"/>
          <w:sz w:val="20"/>
          <w:szCs w:val="20"/>
        </w:rPr>
        <w:t xml:space="preserve">Osobą odpowiedzialną za realizację przedmiotu Umowy ze strony </w:t>
      </w:r>
      <w:r w:rsidR="00351803" w:rsidRPr="00F77166">
        <w:rPr>
          <w:rFonts w:ascii="Arial" w:hAnsi="Arial" w:cs="Arial"/>
          <w:sz w:val="20"/>
          <w:szCs w:val="20"/>
        </w:rPr>
        <w:t>Wykonawcy</w:t>
      </w:r>
      <w:r w:rsidRPr="00F77166">
        <w:rPr>
          <w:rFonts w:ascii="Arial" w:hAnsi="Arial" w:cs="Arial"/>
          <w:sz w:val="20"/>
          <w:szCs w:val="20"/>
        </w:rPr>
        <w:t xml:space="preserve"> jest </w:t>
      </w:r>
      <w:r w:rsidR="00351803" w:rsidRPr="00F77166">
        <w:rPr>
          <w:rFonts w:ascii="Arial" w:hAnsi="Arial" w:cs="Arial"/>
          <w:sz w:val="20"/>
          <w:szCs w:val="20"/>
        </w:rPr>
        <w:t>Pan</w:t>
      </w:r>
      <w:r w:rsidR="00364388">
        <w:rPr>
          <w:rFonts w:ascii="Arial" w:hAnsi="Arial" w:cs="Arial"/>
          <w:sz w:val="20"/>
          <w:szCs w:val="20"/>
        </w:rPr>
        <w:t>/Pani</w:t>
      </w:r>
      <w:r w:rsidR="00351803" w:rsidRPr="00F77166">
        <w:rPr>
          <w:rFonts w:ascii="Arial" w:hAnsi="Arial" w:cs="Arial"/>
          <w:b/>
          <w:sz w:val="20"/>
          <w:szCs w:val="20"/>
        </w:rPr>
        <w:t xml:space="preserve"> </w:t>
      </w:r>
      <w:r w:rsidR="00364388">
        <w:rPr>
          <w:rFonts w:ascii="Arial" w:hAnsi="Arial" w:cs="Arial"/>
          <w:b/>
          <w:sz w:val="20"/>
          <w:szCs w:val="20"/>
        </w:rPr>
        <w:t>………………………..</w:t>
      </w:r>
      <w:r w:rsidR="00233DD8" w:rsidRPr="00F77166">
        <w:rPr>
          <w:rFonts w:ascii="Arial" w:hAnsi="Arial" w:cs="Arial"/>
          <w:sz w:val="20"/>
          <w:szCs w:val="20"/>
        </w:rPr>
        <w:t xml:space="preserve">, </w:t>
      </w:r>
      <w:r w:rsidRPr="00F77166">
        <w:rPr>
          <w:rFonts w:ascii="Arial" w:hAnsi="Arial" w:cs="Arial"/>
          <w:sz w:val="20"/>
          <w:szCs w:val="20"/>
        </w:rPr>
        <w:t>e-mail:</w:t>
      </w:r>
      <w:r w:rsidR="00C21438" w:rsidRPr="00F77166">
        <w:rPr>
          <w:rFonts w:ascii="Arial" w:hAnsi="Arial" w:cs="Arial"/>
          <w:sz w:val="20"/>
          <w:szCs w:val="20"/>
        </w:rPr>
        <w:t xml:space="preserve"> </w:t>
      </w:r>
      <w:r w:rsidR="00364388">
        <w:rPr>
          <w:rFonts w:ascii="Arial" w:hAnsi="Arial" w:cs="Arial"/>
          <w:b/>
          <w:sz w:val="20"/>
          <w:szCs w:val="20"/>
        </w:rPr>
        <w:t>……………………..</w:t>
      </w:r>
      <w:r w:rsidR="00C21438" w:rsidRPr="00F77166">
        <w:rPr>
          <w:rFonts w:ascii="Arial" w:hAnsi="Arial" w:cs="Arial"/>
          <w:sz w:val="20"/>
          <w:szCs w:val="20"/>
        </w:rPr>
        <w:t>,</w:t>
      </w:r>
      <w:r w:rsidR="00351803" w:rsidRPr="00F77166">
        <w:rPr>
          <w:rFonts w:ascii="Arial" w:hAnsi="Arial" w:cs="Arial"/>
          <w:sz w:val="20"/>
          <w:szCs w:val="20"/>
        </w:rPr>
        <w:t xml:space="preserve"> nr tel.: </w:t>
      </w:r>
      <w:r w:rsidR="00364388">
        <w:rPr>
          <w:rFonts w:ascii="Arial" w:hAnsi="Arial" w:cs="Arial"/>
          <w:b/>
          <w:sz w:val="20"/>
          <w:szCs w:val="20"/>
        </w:rPr>
        <w:t>……………..</w:t>
      </w:r>
      <w:r w:rsidR="00C21438" w:rsidRPr="00F77166">
        <w:rPr>
          <w:rFonts w:ascii="Arial" w:hAnsi="Arial" w:cs="Arial"/>
          <w:sz w:val="20"/>
          <w:szCs w:val="20"/>
        </w:rPr>
        <w:t>.</w:t>
      </w:r>
    </w:p>
    <w:p w:rsidR="00341E5B" w:rsidRPr="00F77166" w:rsidRDefault="00341E5B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77166">
        <w:rPr>
          <w:rFonts w:ascii="Arial" w:hAnsi="Arial" w:cs="Arial"/>
          <w:sz w:val="20"/>
          <w:szCs w:val="20"/>
          <w:u w:color="404040"/>
        </w:rPr>
        <w:t xml:space="preserve">Zmiana Umowy wymaga aneksu sporządzonego w formie pisemnej pod rygorem nieważności, </w:t>
      </w:r>
      <w:r w:rsidR="00A474DB" w:rsidRPr="00F77166">
        <w:rPr>
          <w:rFonts w:ascii="Arial" w:hAnsi="Arial" w:cs="Arial"/>
          <w:sz w:val="20"/>
          <w:szCs w:val="20"/>
          <w:u w:color="404040"/>
        </w:rPr>
        <w:t xml:space="preserve">                          </w:t>
      </w:r>
      <w:r w:rsidRPr="00F77166">
        <w:rPr>
          <w:rFonts w:ascii="Arial" w:hAnsi="Arial" w:cs="Arial"/>
          <w:sz w:val="20"/>
          <w:szCs w:val="20"/>
          <w:u w:color="404040"/>
        </w:rPr>
        <w:t>z zastrzeżeniem ust. 5 poniżej.</w:t>
      </w:r>
    </w:p>
    <w:p w:rsidR="00341E5B" w:rsidRPr="00F77166" w:rsidRDefault="00341E5B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77166">
        <w:rPr>
          <w:rFonts w:ascii="Arial" w:hAnsi="Arial" w:cs="Arial"/>
          <w:sz w:val="20"/>
          <w:szCs w:val="20"/>
          <w:u w:color="404040"/>
        </w:rPr>
        <w:t>Zmiana wskazanych w Umowie danych adresowych, adresów poczty elektronicznej, numerów telefonów nie wymaga zawarcia aneksu do Umowy i może być dokonana przez Stronę, której dotyczy. Zmiana taka staje się skuteczna wobec drugiej Strony po jej pisemnym zawiadomieniu.</w:t>
      </w:r>
    </w:p>
    <w:p w:rsidR="00341E5B" w:rsidRPr="00F77166" w:rsidRDefault="00341E5B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77166">
        <w:rPr>
          <w:rFonts w:ascii="Arial" w:hAnsi="Arial" w:cs="Arial"/>
          <w:sz w:val="20"/>
          <w:szCs w:val="20"/>
          <w:u w:color="404040"/>
        </w:rPr>
        <w:t>W sprawach nieuregulowanych Umową mają zastosowanie przepisy prawa polskiego, w szczególności ustawy z dnia 4 lutego 1994 r. o prawie autorskim i prawach pokrewnych oraz Kodeksu Cywilnego.</w:t>
      </w:r>
    </w:p>
    <w:p w:rsidR="00341E5B" w:rsidRPr="00F77166" w:rsidRDefault="00341E5B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D668E1">
        <w:rPr>
          <w:rFonts w:ascii="Arial" w:hAnsi="Arial" w:cs="Arial"/>
          <w:sz w:val="20"/>
          <w:szCs w:val="20"/>
          <w:u w:color="404040"/>
        </w:rPr>
        <w:t>Strony będą starały się rozwiąz</w:t>
      </w:r>
      <w:r w:rsidR="00233DD8" w:rsidRPr="00D668E1">
        <w:rPr>
          <w:rFonts w:ascii="Arial" w:hAnsi="Arial" w:cs="Arial"/>
          <w:sz w:val="20"/>
          <w:szCs w:val="20"/>
          <w:u w:color="404040"/>
        </w:rPr>
        <w:t>yw</w:t>
      </w:r>
      <w:r w:rsidRPr="00D668E1">
        <w:rPr>
          <w:rFonts w:ascii="Arial" w:hAnsi="Arial" w:cs="Arial"/>
          <w:sz w:val="20"/>
          <w:szCs w:val="20"/>
          <w:u w:color="404040"/>
        </w:rPr>
        <w:t>ać ewentualne spory związane z realizacją</w:t>
      </w:r>
      <w:r w:rsidR="00F77166">
        <w:rPr>
          <w:rFonts w:ascii="Arial" w:hAnsi="Arial" w:cs="Arial"/>
          <w:sz w:val="20"/>
          <w:szCs w:val="20"/>
          <w:u w:color="404040"/>
        </w:rPr>
        <w:t xml:space="preserve"> lub interpretacją</w:t>
      </w:r>
      <w:r w:rsidRPr="00D668E1">
        <w:rPr>
          <w:rFonts w:ascii="Arial" w:hAnsi="Arial" w:cs="Arial"/>
          <w:sz w:val="20"/>
          <w:szCs w:val="20"/>
          <w:u w:color="404040"/>
        </w:rPr>
        <w:t xml:space="preserve"> Umowy w drodze </w:t>
      </w:r>
      <w:r w:rsidR="00233DD8" w:rsidRPr="00D668E1">
        <w:rPr>
          <w:rFonts w:ascii="Arial" w:hAnsi="Arial" w:cs="Arial"/>
          <w:sz w:val="20"/>
          <w:szCs w:val="20"/>
          <w:u w:color="404040"/>
        </w:rPr>
        <w:t>polubownej.</w:t>
      </w:r>
      <w:r w:rsidRPr="00D668E1">
        <w:rPr>
          <w:rFonts w:ascii="Arial" w:hAnsi="Arial" w:cs="Arial"/>
          <w:sz w:val="20"/>
          <w:szCs w:val="20"/>
          <w:u w:color="404040"/>
        </w:rPr>
        <w:t xml:space="preserve"> W przypadku nieosiągnięcia porozumienia w sposób opisany w zdaniu poprze</w:t>
      </w:r>
      <w:r w:rsidR="00233DD8" w:rsidRPr="00D668E1">
        <w:rPr>
          <w:rFonts w:ascii="Arial" w:hAnsi="Arial" w:cs="Arial"/>
          <w:sz w:val="20"/>
          <w:szCs w:val="20"/>
          <w:u w:color="404040"/>
        </w:rPr>
        <w:t>dzającym w terminie 30 (trzydziestu) dni kalendarzowych</w:t>
      </w:r>
      <w:r w:rsidRPr="00D668E1">
        <w:rPr>
          <w:rFonts w:ascii="Arial" w:hAnsi="Arial" w:cs="Arial"/>
          <w:sz w:val="20"/>
          <w:szCs w:val="20"/>
          <w:u w:color="404040"/>
        </w:rPr>
        <w:t xml:space="preserve"> od dnia zgłoszenia sporu </w:t>
      </w:r>
      <w:r w:rsidRPr="00D668E1">
        <w:rPr>
          <w:rFonts w:ascii="Arial" w:hAnsi="Arial" w:cs="Arial"/>
          <w:sz w:val="20"/>
          <w:szCs w:val="20"/>
          <w:u w:color="404040"/>
        </w:rPr>
        <w:lastRenderedPageBreak/>
        <w:t xml:space="preserve">na piśmie przez którąkolwiek ze Stron, spory związane z Umową </w:t>
      </w:r>
      <w:r w:rsidR="00233DD8" w:rsidRPr="00D668E1">
        <w:rPr>
          <w:rFonts w:ascii="Arial" w:hAnsi="Arial" w:cs="Arial"/>
          <w:sz w:val="20"/>
          <w:szCs w:val="20"/>
          <w:u w:color="404040"/>
        </w:rPr>
        <w:t xml:space="preserve">będzie </w:t>
      </w:r>
      <w:r w:rsidRPr="00D668E1">
        <w:rPr>
          <w:rFonts w:ascii="Arial" w:hAnsi="Arial" w:cs="Arial"/>
          <w:sz w:val="20"/>
          <w:szCs w:val="20"/>
          <w:u w:color="404040"/>
        </w:rPr>
        <w:t>rozstrzygać sąd powszechny właściwy miejscowo dla siedziby Muzeum.</w:t>
      </w:r>
    </w:p>
    <w:p w:rsidR="00F77166" w:rsidRPr="00C16BEB" w:rsidRDefault="00F77166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16BEB">
        <w:rPr>
          <w:rFonts w:ascii="Arial" w:hAnsi="Arial" w:cs="Arial"/>
          <w:color w:val="000000" w:themeColor="text1"/>
          <w:sz w:val="20"/>
          <w:szCs w:val="20"/>
          <w:lang w:eastAsia="ar-SA"/>
        </w:rPr>
        <w:t>Jeżeli jedno lub więcej postanowień Umowy okaże się z jakiejkolwiek przyczyny nieważne, niezgodne z prawem lub niewykonalne, taka nieważność, niezgodność z prawem lub niewykonalność nie ma wpływu na żadne inne postanowienia Umowy, przy czym Umowa będzie interpretowana i zmieniona w zakresie dozwolonym prawem by dostosować ją do woli Stron wyrażonej w Umowie.</w:t>
      </w:r>
    </w:p>
    <w:p w:rsidR="00A474DB" w:rsidRPr="00D668E1" w:rsidRDefault="00660135" w:rsidP="00444A3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7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D668E1">
        <w:rPr>
          <w:rFonts w:ascii="Arial" w:hAnsi="Arial" w:cs="Arial"/>
          <w:sz w:val="20"/>
          <w:szCs w:val="20"/>
          <w:u w:color="404040"/>
        </w:rPr>
        <w:t xml:space="preserve">Umowę sporządzono w </w:t>
      </w:r>
      <w:r w:rsidR="00233DD8" w:rsidRPr="00D668E1">
        <w:rPr>
          <w:rFonts w:ascii="Arial" w:hAnsi="Arial" w:cs="Arial"/>
          <w:sz w:val="20"/>
          <w:szCs w:val="20"/>
          <w:u w:color="404040"/>
        </w:rPr>
        <w:t>dwóch</w:t>
      </w:r>
      <w:r w:rsidRPr="00D668E1">
        <w:rPr>
          <w:rFonts w:ascii="Arial" w:hAnsi="Arial" w:cs="Arial"/>
          <w:sz w:val="20"/>
          <w:szCs w:val="20"/>
          <w:u w:color="404040"/>
        </w:rPr>
        <w:t xml:space="preserve"> jednobrzmiących egzemplarzach, </w:t>
      </w:r>
      <w:r w:rsidR="00233DD8" w:rsidRPr="00D668E1">
        <w:rPr>
          <w:rFonts w:ascii="Arial" w:hAnsi="Arial" w:cs="Arial"/>
          <w:sz w:val="20"/>
          <w:szCs w:val="20"/>
          <w:u w:color="404040"/>
        </w:rPr>
        <w:t>po jednym dla każdej ze Stron</w:t>
      </w:r>
      <w:r w:rsidR="00A474DB" w:rsidRPr="00D668E1">
        <w:rPr>
          <w:rFonts w:ascii="Arial" w:hAnsi="Arial" w:cs="Arial"/>
          <w:sz w:val="20"/>
          <w:szCs w:val="20"/>
          <w:u w:color="404040"/>
        </w:rPr>
        <w:t>.</w:t>
      </w:r>
    </w:p>
    <w:p w:rsidR="00A474DB" w:rsidRDefault="00A474DB" w:rsidP="00957AFE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3A5132" w:rsidRPr="00D668E1" w:rsidRDefault="003A5132" w:rsidP="00957AFE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C42C67" w:rsidRDefault="00F77166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>Zamawiający</w:t>
      </w:r>
      <w:r w:rsidR="00881F89" w:rsidRPr="00D668E1"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 w:rsidR="00881F89" w:rsidRPr="00D668E1"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 w:rsidR="00881F89" w:rsidRPr="00D668E1"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 w:rsidR="00881F89" w:rsidRPr="00D668E1"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 w:rsidR="00881F89" w:rsidRPr="00D668E1"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 w:rsidR="000A5416" w:rsidRPr="00D668E1"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ab/>
      </w:r>
      <w:r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  <w:t>Wykonawca</w:t>
      </w: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p w:rsidR="00444A3A" w:rsidRDefault="00444A3A" w:rsidP="00444A3A">
      <w:pPr>
        <w:jc w:val="right"/>
        <w:rPr>
          <w:rFonts w:ascii="Arial" w:hAnsi="Arial" w:cs="Arial"/>
          <w:sz w:val="16"/>
          <w:szCs w:val="16"/>
        </w:rPr>
      </w:pPr>
    </w:p>
    <w:p w:rsidR="00444A3A" w:rsidRDefault="00444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4A3A" w:rsidRPr="000170EC" w:rsidRDefault="00444A3A" w:rsidP="00444A3A">
      <w:pPr>
        <w:jc w:val="right"/>
        <w:rPr>
          <w:rFonts w:ascii="Arial" w:hAnsi="Arial" w:cs="Arial"/>
          <w:sz w:val="20"/>
          <w:szCs w:val="20"/>
        </w:rPr>
      </w:pPr>
      <w:r w:rsidRPr="000170EC">
        <w:rPr>
          <w:rFonts w:ascii="Arial" w:hAnsi="Arial" w:cs="Arial"/>
          <w:sz w:val="20"/>
          <w:szCs w:val="20"/>
        </w:rPr>
        <w:lastRenderedPageBreak/>
        <w:t>Załącznik nr 1</w:t>
      </w:r>
    </w:p>
    <w:p w:rsidR="00444A3A" w:rsidRPr="003A4B0B" w:rsidRDefault="00444A3A" w:rsidP="00444A3A">
      <w:pPr>
        <w:spacing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44A3A" w:rsidRPr="000170EC" w:rsidRDefault="00444A3A" w:rsidP="00444A3A">
      <w:pPr>
        <w:jc w:val="center"/>
        <w:rPr>
          <w:rFonts w:ascii="Arial" w:hAnsi="Arial" w:cs="Arial"/>
          <w:b/>
          <w:sz w:val="18"/>
          <w:szCs w:val="18"/>
        </w:rPr>
      </w:pPr>
      <w:r w:rsidRPr="000170EC">
        <w:rPr>
          <w:rFonts w:ascii="Arial" w:hAnsi="Arial" w:cs="Arial"/>
          <w:b/>
          <w:sz w:val="18"/>
          <w:szCs w:val="18"/>
        </w:rPr>
        <w:t>Informacja na temat przetwarzania danych osobowych</w:t>
      </w:r>
    </w:p>
    <w:p w:rsidR="00444A3A" w:rsidRPr="003A44A1" w:rsidRDefault="00444A3A" w:rsidP="00444A3A">
      <w:pPr>
        <w:spacing w:line="240" w:lineRule="auto"/>
        <w:rPr>
          <w:rFonts w:ascii="Arial" w:hAnsi="Arial" w:cs="Arial"/>
          <w:sz w:val="6"/>
          <w:szCs w:val="6"/>
        </w:rPr>
      </w:pPr>
    </w:p>
    <w:p w:rsidR="00444A3A" w:rsidRPr="000170EC" w:rsidRDefault="00444A3A" w:rsidP="00444A3A">
      <w:pPr>
        <w:spacing w:line="312" w:lineRule="auto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Zgodnie z art. 13 ust.1 i ust. 2 Rozporządzenia Parlamentu Europejskiego i Rady (UE) 2016/679 z dnia 27 kwietnia 2016 r. w sprawie ochrony osób fizycznych w związku z przetwarzaniem danych osobowych i w sprawie swobodnego przepływu takich danych</w:t>
      </w:r>
      <w:r w:rsidRPr="000170EC">
        <w:rPr>
          <w:rFonts w:ascii="Arial" w:hAnsi="Arial" w:cs="Arial"/>
          <w:sz w:val="19"/>
          <w:szCs w:val="19"/>
          <w:shd w:val="clear" w:color="auto" w:fill="FFFFFF"/>
        </w:rPr>
        <w:t xml:space="preserve"> oraz uchylenia dyrektywy 95/46/ WE – ogólne rozporządzenie o ochronie danych (dalej zwane: „RODO”) informuję, iż: 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Administratorem Pani/Pana danych osobowych jest Muzeum Warszawy, Rynek Starego Miasta 28, 00-272 Warszawa, wpisane do Rejestru Instytucji Kultury prowadzonego przez Prezydenta m. st. Warszawy, pod numerem RIK/8/2000/SPW, NIP: 5251290392, REGON: 016387044;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Z inspektorem ochrony danych można skontaktować się mailowo: dane.osobowe@muzeumwarszawy.pl lub listownie na adres korespondencyjny Muzeum;</w:t>
      </w:r>
    </w:p>
    <w:p w:rsidR="00444A3A" w:rsidRPr="000170EC" w:rsidRDefault="00444A3A" w:rsidP="00444A3A">
      <w:pPr>
        <w:pStyle w:val="NormalnyWeb"/>
        <w:numPr>
          <w:ilvl w:val="0"/>
          <w:numId w:val="45"/>
        </w:numPr>
        <w:spacing w:before="0" w:beforeAutospacing="0" w:after="0" w:afterAutospacing="0" w:line="312" w:lineRule="auto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Pani/Pana dane osobowe przetwarzane będą w celu:</w:t>
      </w:r>
    </w:p>
    <w:p w:rsidR="00444A3A" w:rsidRPr="000170EC" w:rsidRDefault="00444A3A" w:rsidP="00444A3A">
      <w:pPr>
        <w:widowControl w:val="0"/>
        <w:numPr>
          <w:ilvl w:val="1"/>
          <w:numId w:val="46"/>
        </w:numPr>
        <w:suppressAutoHyphens/>
        <w:spacing w:after="0" w:line="312" w:lineRule="auto"/>
        <w:ind w:left="641" w:hanging="284"/>
        <w:contextualSpacing/>
        <w:jc w:val="both"/>
        <w:rPr>
          <w:rFonts w:ascii="Arial" w:hAnsi="Arial" w:cs="Arial"/>
          <w:sz w:val="19"/>
          <w:szCs w:val="19"/>
          <w:lang w:eastAsia="zh-CN"/>
        </w:rPr>
      </w:pPr>
      <w:r w:rsidRPr="000170EC">
        <w:rPr>
          <w:rFonts w:ascii="Arial" w:hAnsi="Arial" w:cs="Arial"/>
          <w:sz w:val="19"/>
          <w:szCs w:val="19"/>
        </w:rPr>
        <w:t xml:space="preserve">zawarcia i wykonania umowy, w tym kontaktowania się w związku z jej realizacją, na podstawie </w:t>
      </w:r>
      <w:r w:rsidRPr="000170EC">
        <w:rPr>
          <w:rFonts w:ascii="Arial" w:hAnsi="Arial" w:cs="Arial"/>
          <w:sz w:val="19"/>
          <w:szCs w:val="19"/>
        </w:rPr>
        <w:br/>
        <w:t>art. 6 ust. 1 lit. b RODO, lub też na podstawie udzielonej zgody na przetwarzanie dodatkowych danych np. wizerunku,</w:t>
      </w:r>
    </w:p>
    <w:p w:rsidR="00444A3A" w:rsidRPr="000170EC" w:rsidRDefault="00444A3A" w:rsidP="00444A3A">
      <w:pPr>
        <w:numPr>
          <w:ilvl w:val="1"/>
          <w:numId w:val="46"/>
        </w:numPr>
        <w:spacing w:after="0" w:line="312" w:lineRule="auto"/>
        <w:ind w:left="641" w:hanging="284"/>
        <w:contextualSpacing/>
        <w:jc w:val="both"/>
        <w:rPr>
          <w:rFonts w:ascii="Arial" w:hAnsi="Arial" w:cs="Arial"/>
          <w:sz w:val="19"/>
          <w:szCs w:val="19"/>
          <w:lang w:eastAsia="zh-CN"/>
        </w:rPr>
      </w:pPr>
      <w:r w:rsidRPr="000170EC">
        <w:rPr>
          <w:rFonts w:ascii="Arial" w:hAnsi="Arial" w:cs="Arial"/>
          <w:sz w:val="19"/>
          <w:szCs w:val="19"/>
        </w:rPr>
        <w:t>ustalania i dochodzenia roszczeń lub obroną przed nimi, na podstawie art. 6 ust. 1 lit. f RODO (uzasadniony interes Administratora polegający na ochronie jego praw),</w:t>
      </w:r>
    </w:p>
    <w:p w:rsidR="00444A3A" w:rsidRPr="000170EC" w:rsidRDefault="00444A3A" w:rsidP="00444A3A">
      <w:pPr>
        <w:numPr>
          <w:ilvl w:val="1"/>
          <w:numId w:val="46"/>
        </w:numPr>
        <w:spacing w:after="0" w:line="312" w:lineRule="auto"/>
        <w:ind w:left="641" w:right="50" w:hanging="284"/>
        <w:contextualSpacing/>
        <w:jc w:val="both"/>
        <w:rPr>
          <w:rFonts w:ascii="Arial" w:hAnsi="Arial" w:cs="Arial"/>
          <w:sz w:val="19"/>
          <w:szCs w:val="19"/>
          <w:lang w:eastAsia="zh-CN"/>
        </w:rPr>
      </w:pPr>
      <w:r w:rsidRPr="000170EC">
        <w:rPr>
          <w:rFonts w:ascii="Arial" w:hAnsi="Arial" w:cs="Arial"/>
          <w:sz w:val="19"/>
          <w:szCs w:val="19"/>
        </w:rPr>
        <w:t>archiwizowania dokumentacji tj. umów i dokumentów rozliczeniowych, na podstawie art. 6 ust. 1 lit. c RODO,</w:t>
      </w:r>
    </w:p>
    <w:p w:rsidR="00444A3A" w:rsidRPr="000170EC" w:rsidRDefault="00444A3A" w:rsidP="00444A3A">
      <w:pPr>
        <w:numPr>
          <w:ilvl w:val="1"/>
          <w:numId w:val="46"/>
        </w:numPr>
        <w:spacing w:after="0" w:line="312" w:lineRule="auto"/>
        <w:ind w:left="641" w:hanging="284"/>
        <w:contextualSpacing/>
        <w:jc w:val="both"/>
        <w:rPr>
          <w:rFonts w:ascii="Arial" w:hAnsi="Arial" w:cs="Arial"/>
          <w:sz w:val="19"/>
          <w:szCs w:val="19"/>
          <w:lang w:eastAsia="zh-CN"/>
        </w:rPr>
      </w:pPr>
      <w:r w:rsidRPr="000170EC">
        <w:rPr>
          <w:rFonts w:ascii="Arial" w:hAnsi="Arial" w:cs="Arial"/>
          <w:sz w:val="19"/>
          <w:szCs w:val="19"/>
        </w:rPr>
        <w:t>realizacji statutowego zakresu działania Muzeum, do którego należy zapewnienie powszechnego, trwałego, nieskrępowanego i otwartego dostępu do polskiego dorobku historycznego, humanistycznego, kulturalnego i artystycznego, na podstawie niezbędności przetwarzania do wypełnienia obowiązku prawnego ciążącego na Administratorze określonego w ustawie z dnia 21 listopada 1996</w:t>
      </w:r>
      <w:r>
        <w:rPr>
          <w:rFonts w:ascii="Arial" w:hAnsi="Arial" w:cs="Arial"/>
          <w:sz w:val="19"/>
          <w:szCs w:val="19"/>
        </w:rPr>
        <w:t xml:space="preserve"> r. o muzeach (Dz. U. z 2020 r.</w:t>
      </w:r>
      <w:r w:rsidRPr="000170EC">
        <w:rPr>
          <w:rFonts w:ascii="Arial" w:hAnsi="Arial" w:cs="Arial"/>
          <w:sz w:val="19"/>
          <w:szCs w:val="19"/>
        </w:rPr>
        <w:t xml:space="preserve"> poz. 902) oraz ustawie z dnia 25 października 1991 r. o organizowaniu i prowadzeniu działalnośc</w:t>
      </w:r>
      <w:r>
        <w:rPr>
          <w:rFonts w:ascii="Arial" w:hAnsi="Arial" w:cs="Arial"/>
          <w:sz w:val="19"/>
          <w:szCs w:val="19"/>
        </w:rPr>
        <w:t>i kulturalnej (Dz. U. z 2020 r.</w:t>
      </w:r>
      <w:r w:rsidRPr="000170EC">
        <w:rPr>
          <w:rFonts w:ascii="Arial" w:hAnsi="Arial" w:cs="Arial"/>
          <w:sz w:val="19"/>
          <w:szCs w:val="19"/>
        </w:rPr>
        <w:t xml:space="preserve"> poz. 194), na podstawie art. 6 ust. 1 lit. c RODO;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 xml:space="preserve">Odbiorcą Pani/Pana danych osobowych będą podmioty upoważnione do przetwarzania na podstawie umowy powierzenia danych w ww. celu, </w:t>
      </w:r>
      <w:r w:rsidRPr="000170EC">
        <w:rPr>
          <w:rFonts w:ascii="Arial" w:eastAsia="Times New Roman" w:hAnsi="Arial" w:cs="Arial"/>
          <w:sz w:val="19"/>
          <w:szCs w:val="19"/>
        </w:rPr>
        <w:t xml:space="preserve">podmioty upoważnione na podstawie przepisów prawa oraz </w:t>
      </w:r>
      <w:r w:rsidRPr="000170EC">
        <w:rPr>
          <w:rFonts w:ascii="Arial" w:hAnsi="Arial" w:cs="Arial"/>
          <w:sz w:val="19"/>
          <w:szCs w:val="19"/>
          <w:shd w:val="clear" w:color="auto" w:fill="FFFFFF"/>
        </w:rPr>
        <w:t>pracownicy Muzeum związani z wykonaniem danego zadania/usługi, dla którego udostępnione zostały Muzeum dane osobowe;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Pani/Pana dane osobowe nie będą przekazywane do państwa trzeciego/organizacji międzynarodowej;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Pani/Pana dane osobowe będą przetwarzane do czasu odwołania zgody, zakończenia współpracy bądź na podstawie przepisów archiwizacyjnych;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 (jeżeli podstawa przetwarzania jest zgodna), którego dokonano na podstawie zgody przed jej cofnięciem;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Ma Pani/Pan prawo wniesienia skargi do organu nadzorczego - Prezesa Urzędu Ochrony Danych Osobowych, gdy uzna Pani/Pan, iż przetwarzanie danych osobowych Pani/Pana dotyczących narusza przepisy RODO lub przepisy krajowe;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Podanie przez Panią/Pana danych osobowych jest dobrowolne, ale niezbędne do realizacji ww. celu;</w:t>
      </w:r>
    </w:p>
    <w:p w:rsidR="00444A3A" w:rsidRPr="000170EC" w:rsidRDefault="00444A3A" w:rsidP="00444A3A">
      <w:pPr>
        <w:numPr>
          <w:ilvl w:val="0"/>
          <w:numId w:val="45"/>
        </w:numPr>
        <w:spacing w:after="0" w:line="312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0170EC">
        <w:rPr>
          <w:rFonts w:ascii="Arial" w:hAnsi="Arial" w:cs="Arial"/>
          <w:sz w:val="19"/>
          <w:szCs w:val="19"/>
        </w:rPr>
        <w:t>Pani/Pana dane nie będą przetwarzane w sposób zautomatyzowany, w tym w formie profilowania.</w:t>
      </w:r>
    </w:p>
    <w:p w:rsidR="00444A3A" w:rsidRDefault="00444A3A" w:rsidP="00444A3A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4A3A" w:rsidRDefault="00444A3A" w:rsidP="00444A3A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44A3A" w:rsidRPr="00444A3A" w:rsidRDefault="00444A3A" w:rsidP="00444A3A">
      <w:pPr>
        <w:tabs>
          <w:tab w:val="left" w:pos="0"/>
          <w:tab w:val="left" w:pos="284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2 </w:t>
      </w:r>
    </w:p>
    <w:p w:rsidR="00444A3A" w:rsidRPr="00FE6B3B" w:rsidRDefault="00444A3A" w:rsidP="00444A3A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44A3A" w:rsidRPr="00FE6B3B" w:rsidRDefault="00444A3A" w:rsidP="00444A3A">
      <w:pPr>
        <w:jc w:val="right"/>
        <w:rPr>
          <w:rFonts w:ascii="Arial" w:hAnsi="Arial" w:cs="Arial"/>
          <w:sz w:val="20"/>
          <w:szCs w:val="20"/>
          <w:lang w:eastAsia="hi-IN"/>
        </w:rPr>
      </w:pPr>
      <w:r w:rsidRPr="00FE6B3B">
        <w:rPr>
          <w:rFonts w:ascii="Arial" w:hAnsi="Arial" w:cs="Arial"/>
          <w:sz w:val="20"/>
          <w:szCs w:val="20"/>
        </w:rPr>
        <w:t>Warszawa, dnia ______________ roku</w:t>
      </w:r>
    </w:p>
    <w:p w:rsidR="00444A3A" w:rsidRPr="009955AE" w:rsidRDefault="00444A3A" w:rsidP="00444A3A">
      <w:pPr>
        <w:rPr>
          <w:rFonts w:ascii="Arial" w:hAnsi="Arial" w:cs="Arial"/>
          <w:b/>
          <w:sz w:val="10"/>
          <w:szCs w:val="10"/>
        </w:rPr>
      </w:pPr>
    </w:p>
    <w:p w:rsidR="00444A3A" w:rsidRPr="00FE6B3B" w:rsidRDefault="00444A3A" w:rsidP="00444A3A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FE6B3B">
        <w:rPr>
          <w:rFonts w:ascii="Arial" w:hAnsi="Arial" w:cs="Arial"/>
          <w:b/>
          <w:sz w:val="20"/>
          <w:szCs w:val="20"/>
        </w:rPr>
        <w:t>Protokół odbioru</w:t>
      </w:r>
    </w:p>
    <w:p w:rsidR="00444A3A" w:rsidRPr="00FE6B3B" w:rsidRDefault="00541F48" w:rsidP="00444A3A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części </w:t>
      </w:r>
      <w:r w:rsidR="00444A3A" w:rsidRPr="00FE6B3B">
        <w:rPr>
          <w:rFonts w:ascii="Arial" w:hAnsi="Arial" w:cs="Arial"/>
          <w:b/>
          <w:sz w:val="20"/>
          <w:szCs w:val="20"/>
        </w:rPr>
        <w:t>przedmiotu Umowy</w:t>
      </w:r>
    </w:p>
    <w:p w:rsidR="00444A3A" w:rsidRPr="00FE6B3B" w:rsidRDefault="00444A3A" w:rsidP="00444A3A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FE6B3B">
        <w:rPr>
          <w:rFonts w:ascii="Arial" w:hAnsi="Arial" w:cs="Arial"/>
          <w:sz w:val="20"/>
          <w:szCs w:val="20"/>
        </w:rPr>
        <w:t xml:space="preserve">Protokół sporządzono w  związku z </w:t>
      </w:r>
      <w:r w:rsidRPr="00FE6B3B">
        <w:rPr>
          <w:rFonts w:ascii="Arial" w:hAnsi="Arial" w:cs="Arial"/>
          <w:b/>
          <w:sz w:val="20"/>
          <w:szCs w:val="20"/>
        </w:rPr>
        <w:t xml:space="preserve">Umową </w:t>
      </w:r>
      <w:r>
        <w:rPr>
          <w:rFonts w:ascii="Arial" w:hAnsi="Arial" w:cs="Arial"/>
          <w:b/>
          <w:sz w:val="20"/>
          <w:szCs w:val="20"/>
        </w:rPr>
        <w:t>o dzieło</w:t>
      </w:r>
      <w:r w:rsidRPr="00FE6B3B">
        <w:rPr>
          <w:rFonts w:ascii="Arial" w:hAnsi="Arial" w:cs="Arial"/>
          <w:b/>
          <w:sz w:val="20"/>
          <w:szCs w:val="20"/>
        </w:rPr>
        <w:t xml:space="preserve"> nr _______/_______ z dnia 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6B3B">
        <w:rPr>
          <w:rFonts w:ascii="Arial" w:hAnsi="Arial" w:cs="Arial"/>
          <w:sz w:val="20"/>
          <w:szCs w:val="20"/>
        </w:rPr>
        <w:t>dot.</w:t>
      </w:r>
      <w:r w:rsidRPr="00FE6B3B">
        <w:rPr>
          <w:rFonts w:ascii="Arial" w:hAnsi="Arial" w:cs="Arial"/>
          <w:b/>
          <w:sz w:val="20"/>
          <w:szCs w:val="20"/>
        </w:rPr>
        <w:t xml:space="preserve"> ____________________________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FE6B3B">
        <w:rPr>
          <w:rFonts w:ascii="Arial" w:hAnsi="Arial" w:cs="Arial"/>
          <w:sz w:val="20"/>
          <w:szCs w:val="20"/>
        </w:rPr>
        <w:t>(dalej: „</w:t>
      </w:r>
      <w:r w:rsidRPr="00FE6B3B">
        <w:rPr>
          <w:rFonts w:ascii="Arial" w:hAnsi="Arial" w:cs="Arial"/>
          <w:b/>
          <w:sz w:val="20"/>
          <w:szCs w:val="20"/>
        </w:rPr>
        <w:t>Umowa</w:t>
      </w:r>
      <w:r w:rsidRPr="00FE6B3B">
        <w:rPr>
          <w:rFonts w:ascii="Arial" w:hAnsi="Arial" w:cs="Arial"/>
          <w:sz w:val="20"/>
          <w:szCs w:val="20"/>
        </w:rPr>
        <w:t>”), zawartą pomiędzy:</w:t>
      </w:r>
    </w:p>
    <w:p w:rsidR="00444A3A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6B3B"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hAnsi="Arial" w:cs="Arial"/>
          <w:sz w:val="20"/>
          <w:szCs w:val="20"/>
          <w:u w:val="single"/>
        </w:rPr>
        <w:t>amawiającym</w:t>
      </w:r>
      <w:r w:rsidRPr="00FE6B3B">
        <w:rPr>
          <w:rFonts w:ascii="Arial" w:hAnsi="Arial" w:cs="Arial"/>
          <w:sz w:val="20"/>
          <w:szCs w:val="20"/>
          <w:u w:val="single"/>
        </w:rPr>
        <w:t>/Muzeum</w:t>
      </w:r>
      <w:r w:rsidRPr="00FE6B3B">
        <w:rPr>
          <w:rFonts w:ascii="Arial" w:hAnsi="Arial" w:cs="Arial"/>
          <w:sz w:val="20"/>
          <w:szCs w:val="20"/>
        </w:rPr>
        <w:t xml:space="preserve">: </w:t>
      </w:r>
      <w:r w:rsidRPr="00FE6B3B">
        <w:rPr>
          <w:rFonts w:ascii="Arial" w:hAnsi="Arial" w:cs="Arial"/>
          <w:b/>
          <w:sz w:val="20"/>
          <w:szCs w:val="20"/>
        </w:rPr>
        <w:t>Muzeum Warszawy</w:t>
      </w:r>
      <w:r w:rsidRPr="00FE6B3B">
        <w:rPr>
          <w:rFonts w:ascii="Arial" w:hAnsi="Arial" w:cs="Arial"/>
          <w:sz w:val="20"/>
          <w:szCs w:val="20"/>
        </w:rPr>
        <w:t xml:space="preserve"> z siedzibą w Wars</w:t>
      </w:r>
      <w:r>
        <w:rPr>
          <w:rFonts w:ascii="Arial" w:hAnsi="Arial" w:cs="Arial"/>
          <w:sz w:val="20"/>
          <w:szCs w:val="20"/>
        </w:rPr>
        <w:t>zawie, Rynek Starego Miasta 28,</w:t>
      </w:r>
      <w:r>
        <w:rPr>
          <w:rFonts w:ascii="Arial" w:hAnsi="Arial" w:cs="Arial"/>
          <w:sz w:val="20"/>
          <w:szCs w:val="20"/>
        </w:rPr>
        <w:br/>
      </w:r>
      <w:r w:rsidRPr="00FE6B3B">
        <w:rPr>
          <w:rFonts w:ascii="Arial" w:hAnsi="Arial" w:cs="Arial"/>
          <w:sz w:val="20"/>
          <w:szCs w:val="20"/>
        </w:rPr>
        <w:t>00-272 Warszawa, wpisanym do Rejestru Instytucji Kultury prowadzonego p</w:t>
      </w:r>
      <w:r>
        <w:rPr>
          <w:rFonts w:ascii="Arial" w:hAnsi="Arial" w:cs="Arial"/>
          <w:sz w:val="20"/>
          <w:szCs w:val="20"/>
        </w:rPr>
        <w:t>rzez Prezydenta</w:t>
      </w:r>
      <w:r>
        <w:rPr>
          <w:rFonts w:ascii="Arial" w:hAnsi="Arial" w:cs="Arial"/>
          <w:sz w:val="20"/>
          <w:szCs w:val="20"/>
        </w:rPr>
        <w:br/>
      </w:r>
      <w:r w:rsidRPr="00FE6B3B">
        <w:rPr>
          <w:rFonts w:ascii="Arial" w:hAnsi="Arial" w:cs="Arial"/>
          <w:sz w:val="20"/>
          <w:szCs w:val="20"/>
        </w:rPr>
        <w:t>m. st. Warszawy, pod numerem RIK/8/2000/SPW, NIP: 5251290392, REGON: 016387044</w:t>
      </w:r>
    </w:p>
    <w:p w:rsidR="00444A3A" w:rsidRPr="00962479" w:rsidRDefault="00444A3A" w:rsidP="00444A3A">
      <w:pPr>
        <w:spacing w:after="0" w:line="312" w:lineRule="auto"/>
        <w:jc w:val="both"/>
        <w:rPr>
          <w:rFonts w:ascii="Arial" w:hAnsi="Arial" w:cs="Arial"/>
          <w:sz w:val="12"/>
          <w:szCs w:val="12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6B3B">
        <w:rPr>
          <w:rFonts w:ascii="Arial" w:hAnsi="Arial" w:cs="Arial"/>
          <w:sz w:val="20"/>
          <w:szCs w:val="20"/>
        </w:rPr>
        <w:t>a</w:t>
      </w:r>
    </w:p>
    <w:p w:rsidR="00444A3A" w:rsidRPr="00962479" w:rsidRDefault="00444A3A" w:rsidP="00444A3A">
      <w:pPr>
        <w:spacing w:after="0" w:line="312" w:lineRule="auto"/>
        <w:jc w:val="both"/>
        <w:rPr>
          <w:rFonts w:ascii="Arial" w:hAnsi="Arial" w:cs="Arial"/>
          <w:sz w:val="12"/>
          <w:szCs w:val="12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Wykonawcą</w:t>
      </w:r>
      <w:r w:rsidRPr="00FE6B3B">
        <w:rPr>
          <w:rFonts w:ascii="Arial" w:hAnsi="Arial" w:cs="Arial"/>
          <w:sz w:val="20"/>
          <w:szCs w:val="20"/>
        </w:rPr>
        <w:t>:______________________________________________________________________</w:t>
      </w:r>
      <w:r w:rsidRPr="008A2E5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44A3A" w:rsidRPr="00962479" w:rsidRDefault="00444A3A" w:rsidP="00444A3A">
      <w:pPr>
        <w:spacing w:after="0" w:line="312" w:lineRule="auto"/>
        <w:jc w:val="both"/>
        <w:rPr>
          <w:rFonts w:ascii="Arial" w:hAnsi="Arial" w:cs="Arial"/>
          <w:b/>
          <w:sz w:val="12"/>
          <w:szCs w:val="12"/>
        </w:rPr>
      </w:pPr>
    </w:p>
    <w:p w:rsidR="00444A3A" w:rsidRPr="009955AE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955AE">
        <w:rPr>
          <w:rFonts w:ascii="Arial" w:hAnsi="Arial" w:cs="Arial"/>
          <w:sz w:val="20"/>
          <w:szCs w:val="20"/>
        </w:rPr>
        <w:t xml:space="preserve">zwanymi dalej łącznie </w:t>
      </w:r>
      <w:r w:rsidRPr="009955AE">
        <w:rPr>
          <w:rFonts w:ascii="Arial" w:hAnsi="Arial" w:cs="Arial"/>
          <w:sz w:val="20"/>
          <w:szCs w:val="20"/>
          <w:u w:val="single"/>
        </w:rPr>
        <w:t>Stronami</w:t>
      </w: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FE6B3B">
        <w:rPr>
          <w:rFonts w:ascii="Arial" w:hAnsi="Arial" w:cs="Arial"/>
          <w:sz w:val="20"/>
          <w:szCs w:val="20"/>
        </w:rPr>
        <w:t xml:space="preserve"> należycie wykonał </w:t>
      </w:r>
      <w:r w:rsidR="00541F48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przedmiot</w:t>
      </w:r>
      <w:r w:rsidR="00541F48">
        <w:rPr>
          <w:rFonts w:ascii="Arial" w:hAnsi="Arial" w:cs="Arial"/>
          <w:sz w:val="20"/>
          <w:szCs w:val="20"/>
        </w:rPr>
        <w:t>u Umowy polegającą</w:t>
      </w:r>
      <w:r>
        <w:rPr>
          <w:rFonts w:ascii="Arial" w:hAnsi="Arial" w:cs="Arial"/>
          <w:sz w:val="20"/>
          <w:szCs w:val="20"/>
        </w:rPr>
        <w:t xml:space="preserve"> </w:t>
      </w:r>
      <w:r w:rsidRPr="00FE6B3B">
        <w:rPr>
          <w:rFonts w:ascii="Arial" w:hAnsi="Arial" w:cs="Arial"/>
          <w:sz w:val="20"/>
          <w:szCs w:val="20"/>
        </w:rPr>
        <w:t xml:space="preserve">na: </w:t>
      </w: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FE6B3B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8A2E5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FE6B3B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8A2E5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FE6B3B">
        <w:rPr>
          <w:rFonts w:ascii="Arial" w:hAnsi="Arial" w:cs="Arial"/>
          <w:sz w:val="20"/>
          <w:szCs w:val="20"/>
        </w:rPr>
        <w:t xml:space="preserve"> </w:t>
      </w:r>
      <w:r w:rsidR="00541F48">
        <w:rPr>
          <w:rFonts w:ascii="Arial" w:hAnsi="Arial" w:cs="Arial"/>
          <w:sz w:val="20"/>
          <w:szCs w:val="20"/>
        </w:rPr>
        <w:t>oświadcza, iż przyjmuje wykonaną część</w:t>
      </w:r>
      <w:r>
        <w:rPr>
          <w:rFonts w:ascii="Arial" w:hAnsi="Arial" w:cs="Arial"/>
          <w:sz w:val="20"/>
          <w:szCs w:val="20"/>
        </w:rPr>
        <w:t xml:space="preserve"> </w:t>
      </w:r>
      <w:r w:rsidRPr="00FE6B3B">
        <w:rPr>
          <w:rFonts w:ascii="Arial" w:hAnsi="Arial" w:cs="Arial"/>
          <w:sz w:val="20"/>
          <w:szCs w:val="20"/>
        </w:rPr>
        <w:t>przedmiot</w:t>
      </w:r>
      <w:r w:rsidR="00541F48">
        <w:rPr>
          <w:rFonts w:ascii="Arial" w:hAnsi="Arial" w:cs="Arial"/>
          <w:sz w:val="20"/>
          <w:szCs w:val="20"/>
        </w:rPr>
        <w:t>u</w:t>
      </w:r>
      <w:r w:rsidRPr="00FE6B3B">
        <w:rPr>
          <w:rFonts w:ascii="Arial" w:hAnsi="Arial" w:cs="Arial"/>
          <w:sz w:val="20"/>
          <w:szCs w:val="20"/>
        </w:rPr>
        <w:t xml:space="preserve"> Umowy / zgłasza następujące uwagi</w:t>
      </w:r>
      <w:r w:rsidRPr="00FE6B3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6B3B">
        <w:rPr>
          <w:rFonts w:ascii="Arial" w:hAnsi="Arial" w:cs="Arial"/>
          <w:sz w:val="20"/>
          <w:szCs w:val="20"/>
        </w:rPr>
        <w:t xml:space="preserve">: </w:t>
      </w:r>
    </w:p>
    <w:p w:rsidR="00444A3A" w:rsidRPr="008A2E51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A2E5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541F48" w:rsidRPr="00FE6B3B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41F48" w:rsidRPr="008A2E5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</w:p>
    <w:p w:rsidR="00444A3A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6B3B">
        <w:rPr>
          <w:rFonts w:ascii="Arial" w:hAnsi="Arial" w:cs="Arial"/>
          <w:sz w:val="20"/>
          <w:szCs w:val="20"/>
        </w:rPr>
        <w:t>Inne uzgodnienia lub uwagi wnoszone przez Strony niniejszego p</w:t>
      </w:r>
      <w:r>
        <w:rPr>
          <w:rFonts w:ascii="Arial" w:hAnsi="Arial" w:cs="Arial"/>
          <w:sz w:val="20"/>
          <w:szCs w:val="20"/>
        </w:rPr>
        <w:t>rotokołu: ______________</w:t>
      </w:r>
      <w:r w:rsidR="00541F48" w:rsidRPr="00FE6B3B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444A3A" w:rsidRPr="008A2E51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8A2E5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444A3A" w:rsidRPr="00FE6B3B" w:rsidRDefault="00444A3A" w:rsidP="00444A3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6B3B">
        <w:rPr>
          <w:rFonts w:ascii="Arial" w:hAnsi="Arial" w:cs="Arial"/>
          <w:sz w:val="20"/>
          <w:szCs w:val="20"/>
        </w:rPr>
        <w:t xml:space="preserve">Niniejszy protokół sporządzono w </w:t>
      </w:r>
      <w:r>
        <w:rPr>
          <w:rFonts w:ascii="Arial" w:hAnsi="Arial" w:cs="Arial"/>
          <w:sz w:val="20"/>
          <w:szCs w:val="20"/>
        </w:rPr>
        <w:t>dwóch</w:t>
      </w:r>
      <w:r w:rsidRPr="00FE6B3B">
        <w:rPr>
          <w:rFonts w:ascii="Arial" w:hAnsi="Arial" w:cs="Arial"/>
          <w:sz w:val="20"/>
          <w:szCs w:val="20"/>
        </w:rPr>
        <w:t xml:space="preserve"> jednobrzm</w:t>
      </w:r>
      <w:r>
        <w:rPr>
          <w:rFonts w:ascii="Arial" w:hAnsi="Arial" w:cs="Arial"/>
          <w:sz w:val="20"/>
          <w:szCs w:val="20"/>
        </w:rPr>
        <w:t>iących egzemplarzach, po jednym dla każdej ze Stron.</w:t>
      </w:r>
    </w:p>
    <w:p w:rsidR="00444A3A" w:rsidRPr="00495ED5" w:rsidRDefault="00444A3A" w:rsidP="00444A3A">
      <w:pPr>
        <w:jc w:val="both"/>
        <w:rPr>
          <w:rFonts w:ascii="Arial" w:hAnsi="Arial" w:cs="Arial"/>
          <w:sz w:val="12"/>
          <w:szCs w:val="12"/>
        </w:rPr>
      </w:pPr>
    </w:p>
    <w:p w:rsidR="00444A3A" w:rsidRDefault="00444A3A" w:rsidP="00444A3A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W imieniu Zamawiającego</w:t>
      </w:r>
    </w:p>
    <w:p w:rsidR="00444A3A" w:rsidRDefault="00444A3A" w:rsidP="00444A3A">
      <w:pPr>
        <w:ind w:left="7080"/>
        <w:rPr>
          <w:rFonts w:ascii="Arial" w:hAnsi="Arial" w:cs="Arial"/>
          <w:sz w:val="20"/>
          <w:szCs w:val="20"/>
        </w:rPr>
      </w:pPr>
    </w:p>
    <w:p w:rsidR="00444A3A" w:rsidRDefault="00444A3A" w:rsidP="00444A3A">
      <w:pPr>
        <w:ind w:left="7080"/>
        <w:rPr>
          <w:rFonts w:ascii="Arial" w:hAnsi="Arial" w:cs="Arial"/>
          <w:sz w:val="20"/>
          <w:szCs w:val="20"/>
        </w:rPr>
      </w:pPr>
    </w:p>
    <w:p w:rsidR="00444A3A" w:rsidRDefault="00444A3A" w:rsidP="00444A3A">
      <w:pPr>
        <w:ind w:left="7080"/>
        <w:rPr>
          <w:rFonts w:ascii="Arial" w:hAnsi="Arial" w:cs="Arial"/>
          <w:sz w:val="20"/>
          <w:szCs w:val="20"/>
        </w:rPr>
      </w:pPr>
    </w:p>
    <w:p w:rsidR="00444A3A" w:rsidRPr="00FE6B3B" w:rsidRDefault="00444A3A" w:rsidP="00444A3A">
      <w:pPr>
        <w:ind w:left="7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Załącznik nr 3</w:t>
      </w:r>
    </w:p>
    <w:p w:rsidR="00444A3A" w:rsidRPr="00FE6B3B" w:rsidRDefault="00444A3A" w:rsidP="00444A3A">
      <w:pPr>
        <w:rPr>
          <w:rFonts w:ascii="Arial" w:hAnsi="Arial" w:cs="Arial"/>
          <w:sz w:val="20"/>
          <w:szCs w:val="20"/>
        </w:rPr>
      </w:pPr>
    </w:p>
    <w:p w:rsidR="00444A3A" w:rsidRPr="006068E0" w:rsidRDefault="00444A3A" w:rsidP="00444A3A">
      <w:pPr>
        <w:spacing w:after="120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068E0">
        <w:rPr>
          <w:rFonts w:ascii="Arial" w:hAnsi="Arial" w:cs="Arial"/>
          <w:sz w:val="20"/>
          <w:szCs w:val="20"/>
        </w:rPr>
        <w:t>miona i nazwisko</w:t>
      </w:r>
      <w:r>
        <w:rPr>
          <w:rFonts w:ascii="Arial" w:hAnsi="Arial" w:cs="Arial"/>
          <w:sz w:val="20"/>
          <w:szCs w:val="20"/>
        </w:rPr>
        <w:t>:</w:t>
      </w:r>
      <w:r w:rsidRPr="006068E0">
        <w:rPr>
          <w:rFonts w:ascii="Arial" w:hAnsi="Arial" w:cs="Arial"/>
          <w:sz w:val="20"/>
          <w:szCs w:val="20"/>
        </w:rPr>
        <w:t xml:space="preserve">    _________________</w:t>
      </w:r>
      <w:r w:rsidRPr="006068E0">
        <w:rPr>
          <w:rFonts w:ascii="Arial" w:hAnsi="Arial" w:cs="Arial"/>
          <w:sz w:val="20"/>
          <w:szCs w:val="20"/>
        </w:rPr>
        <w:tab/>
      </w:r>
      <w:r w:rsidRPr="006068E0">
        <w:rPr>
          <w:rFonts w:ascii="Arial" w:hAnsi="Arial" w:cs="Arial"/>
          <w:sz w:val="20"/>
          <w:szCs w:val="20"/>
        </w:rPr>
        <w:tab/>
      </w:r>
      <w:r w:rsidRPr="006068E0">
        <w:rPr>
          <w:rFonts w:ascii="Arial" w:hAnsi="Arial" w:cs="Arial"/>
          <w:sz w:val="20"/>
          <w:szCs w:val="20"/>
        </w:rPr>
        <w:tab/>
      </w:r>
      <w:r w:rsidRPr="006068E0">
        <w:rPr>
          <w:rFonts w:ascii="Arial" w:hAnsi="Arial" w:cs="Arial"/>
          <w:sz w:val="20"/>
          <w:szCs w:val="20"/>
        </w:rPr>
        <w:tab/>
      </w:r>
      <w:r w:rsidRPr="006068E0">
        <w:rPr>
          <w:rFonts w:ascii="Arial" w:hAnsi="Arial" w:cs="Arial"/>
          <w:sz w:val="20"/>
          <w:szCs w:val="20"/>
        </w:rPr>
        <w:tab/>
      </w:r>
    </w:p>
    <w:p w:rsidR="00444A3A" w:rsidRPr="006068E0" w:rsidRDefault="00444A3A" w:rsidP="00444A3A">
      <w:pPr>
        <w:spacing w:after="120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</w:t>
      </w:r>
      <w:r w:rsidRPr="006068E0">
        <w:rPr>
          <w:rFonts w:ascii="Arial" w:hAnsi="Arial" w:cs="Arial"/>
          <w:sz w:val="20"/>
          <w:szCs w:val="20"/>
        </w:rPr>
        <w:t xml:space="preserve">  _________________</w:t>
      </w:r>
    </w:p>
    <w:p w:rsidR="00444A3A" w:rsidRPr="00541F48" w:rsidRDefault="00444A3A" w:rsidP="00444A3A">
      <w:pPr>
        <w:spacing w:after="120"/>
        <w:ind w:hanging="284"/>
        <w:rPr>
          <w:rFonts w:ascii="Arial" w:hAnsi="Arial" w:cs="Arial"/>
          <w:sz w:val="20"/>
          <w:szCs w:val="20"/>
        </w:rPr>
      </w:pPr>
      <w:r w:rsidRPr="006068E0">
        <w:rPr>
          <w:rFonts w:ascii="Arial" w:hAnsi="Arial" w:cs="Arial"/>
          <w:sz w:val="20"/>
          <w:szCs w:val="20"/>
        </w:rPr>
        <w:t xml:space="preserve">Nazwa </w:t>
      </w:r>
      <w:r w:rsidRPr="00541F48">
        <w:rPr>
          <w:rFonts w:ascii="Arial" w:hAnsi="Arial" w:cs="Arial"/>
          <w:sz w:val="20"/>
          <w:szCs w:val="20"/>
        </w:rPr>
        <w:t>banku: _________________</w:t>
      </w:r>
      <w:r w:rsidRPr="00541F48">
        <w:rPr>
          <w:rFonts w:ascii="Arial" w:hAnsi="Arial" w:cs="Arial"/>
          <w:sz w:val="20"/>
          <w:szCs w:val="20"/>
        </w:rPr>
        <w:tab/>
      </w:r>
    </w:p>
    <w:p w:rsidR="00444A3A" w:rsidRPr="00541F48" w:rsidRDefault="00444A3A" w:rsidP="00444A3A">
      <w:pPr>
        <w:tabs>
          <w:tab w:val="left" w:pos="960"/>
        </w:tabs>
        <w:spacing w:after="120"/>
        <w:ind w:hanging="284"/>
        <w:rPr>
          <w:rFonts w:ascii="Arial" w:hAnsi="Arial" w:cs="Arial"/>
          <w:sz w:val="20"/>
          <w:szCs w:val="20"/>
        </w:rPr>
      </w:pPr>
      <w:r w:rsidRPr="00541F48">
        <w:rPr>
          <w:rFonts w:ascii="Arial" w:hAnsi="Arial" w:cs="Arial"/>
          <w:sz w:val="20"/>
          <w:szCs w:val="20"/>
        </w:rPr>
        <w:t>Nr konta: _________________</w:t>
      </w:r>
    </w:p>
    <w:p w:rsidR="00444A3A" w:rsidRPr="00541F48" w:rsidRDefault="00444A3A" w:rsidP="00444A3A">
      <w:pPr>
        <w:tabs>
          <w:tab w:val="left" w:pos="960"/>
        </w:tabs>
        <w:spacing w:after="120"/>
        <w:rPr>
          <w:rFonts w:ascii="Arial" w:hAnsi="Arial" w:cs="Arial"/>
          <w:sz w:val="20"/>
          <w:szCs w:val="20"/>
        </w:rPr>
      </w:pP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</w:p>
    <w:p w:rsidR="00444A3A" w:rsidRPr="00541F48" w:rsidRDefault="00444A3A" w:rsidP="00444A3A">
      <w:pPr>
        <w:pStyle w:val="Nagwek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41F48">
        <w:rPr>
          <w:rFonts w:ascii="Arial" w:hAnsi="Arial" w:cs="Arial"/>
          <w:color w:val="auto"/>
          <w:sz w:val="24"/>
          <w:szCs w:val="24"/>
        </w:rPr>
        <w:t>Rachunek z dnia _____________</w:t>
      </w: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</w:p>
    <w:p w:rsidR="00444A3A" w:rsidRPr="00541F48" w:rsidRDefault="00444A3A" w:rsidP="00444A3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  <w:r w:rsidRPr="00541F48">
        <w:rPr>
          <w:rFonts w:ascii="Arial" w:hAnsi="Arial" w:cs="Arial"/>
          <w:sz w:val="20"/>
          <w:szCs w:val="20"/>
        </w:rPr>
        <w:t xml:space="preserve">dla Muzeum Warszawy z siedzibą w Warszawie, zgodnie z umową </w:t>
      </w:r>
      <w:r w:rsidRPr="00541F48">
        <w:rPr>
          <w:rFonts w:ascii="Arial" w:hAnsi="Arial" w:cs="Arial"/>
          <w:b/>
          <w:sz w:val="20"/>
          <w:szCs w:val="20"/>
          <w:u w:val="single"/>
        </w:rPr>
        <w:t>o dzieło</w:t>
      </w:r>
      <w:r w:rsidRPr="00541F48">
        <w:rPr>
          <w:rFonts w:ascii="Arial" w:hAnsi="Arial" w:cs="Arial"/>
          <w:b/>
          <w:sz w:val="20"/>
          <w:szCs w:val="20"/>
        </w:rPr>
        <w:t xml:space="preserve"> nr</w:t>
      </w:r>
      <w:r w:rsidRPr="00541F48">
        <w:rPr>
          <w:rFonts w:ascii="Arial" w:hAnsi="Arial" w:cs="Arial"/>
          <w:sz w:val="20"/>
          <w:szCs w:val="20"/>
        </w:rPr>
        <w:t xml:space="preserve"> </w:t>
      </w:r>
      <w:r w:rsidRPr="00541F48">
        <w:rPr>
          <w:rFonts w:ascii="Arial" w:hAnsi="Arial" w:cs="Arial"/>
          <w:b/>
          <w:sz w:val="20"/>
          <w:szCs w:val="20"/>
        </w:rPr>
        <w:t xml:space="preserve">_____/20___ </w:t>
      </w:r>
      <w:r w:rsidRPr="00541F48">
        <w:rPr>
          <w:rFonts w:ascii="Arial" w:hAnsi="Arial" w:cs="Arial"/>
          <w:sz w:val="20"/>
          <w:szCs w:val="20"/>
        </w:rPr>
        <w:t>z dnia</w:t>
      </w:r>
      <w:r w:rsidRPr="00541F48">
        <w:rPr>
          <w:rFonts w:ascii="Arial" w:hAnsi="Arial" w:cs="Arial"/>
          <w:b/>
          <w:sz w:val="20"/>
          <w:szCs w:val="20"/>
        </w:rPr>
        <w:t xml:space="preserve"> _______________________ 20____</w:t>
      </w:r>
      <w:r w:rsidRPr="00541F48">
        <w:rPr>
          <w:rFonts w:ascii="Arial" w:hAnsi="Arial" w:cs="Arial"/>
          <w:sz w:val="20"/>
          <w:szCs w:val="20"/>
        </w:rPr>
        <w:t xml:space="preserve"> roku za:</w:t>
      </w: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  <w:r w:rsidRPr="00541F4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  <w:r w:rsidRPr="00541F4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  <w:r w:rsidRPr="00541F48">
        <w:rPr>
          <w:rFonts w:ascii="Arial" w:hAnsi="Arial" w:cs="Arial"/>
          <w:sz w:val="20"/>
          <w:szCs w:val="20"/>
        </w:rPr>
        <w:t>co zostało potwierdzone protokołem odbioru, na ogólną sumę:</w:t>
      </w: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</w:p>
    <w:p w:rsidR="00444A3A" w:rsidRPr="00541F48" w:rsidRDefault="00444A3A" w:rsidP="00444A3A">
      <w:pPr>
        <w:rPr>
          <w:rFonts w:ascii="Arial" w:hAnsi="Arial" w:cs="Arial"/>
          <w:sz w:val="20"/>
          <w:szCs w:val="20"/>
        </w:rPr>
      </w:pPr>
      <w:r w:rsidRPr="00541F48">
        <w:rPr>
          <w:rFonts w:ascii="Arial" w:hAnsi="Arial" w:cs="Arial"/>
          <w:sz w:val="20"/>
          <w:szCs w:val="20"/>
        </w:rPr>
        <w:t xml:space="preserve">______________ </w:t>
      </w:r>
      <w:r w:rsidRPr="00541F48">
        <w:rPr>
          <w:rFonts w:ascii="Arial" w:hAnsi="Arial" w:cs="Arial"/>
          <w:b/>
          <w:sz w:val="20"/>
          <w:szCs w:val="20"/>
        </w:rPr>
        <w:t xml:space="preserve">zł </w:t>
      </w:r>
      <w:r w:rsidRPr="00541F48">
        <w:rPr>
          <w:rFonts w:ascii="Arial" w:hAnsi="Arial" w:cs="Arial"/>
          <w:sz w:val="20"/>
          <w:szCs w:val="20"/>
        </w:rPr>
        <w:t>(______________________________________________________________ złotych, 00/100)</w:t>
      </w:r>
      <w:r w:rsidRPr="00541F48">
        <w:rPr>
          <w:rFonts w:ascii="Arial" w:hAnsi="Arial" w:cs="Arial"/>
          <w:b/>
          <w:sz w:val="20"/>
          <w:szCs w:val="20"/>
        </w:rPr>
        <w:t xml:space="preserve"> brutto.</w:t>
      </w:r>
    </w:p>
    <w:p w:rsidR="00444A3A" w:rsidRPr="00F77166" w:rsidRDefault="00444A3A" w:rsidP="00F77166">
      <w:pPr>
        <w:pStyle w:val="TreA"/>
        <w:ind w:left="680"/>
        <w:rPr>
          <w:rFonts w:ascii="Arial" w:eastAsia="Arial" w:hAnsi="Arial" w:cs="Arial"/>
          <w:b/>
          <w:bCs/>
          <w:color w:val="auto"/>
          <w:sz w:val="20"/>
          <w:szCs w:val="20"/>
          <w:u w:color="404040"/>
          <w:lang w:val="pl-PL"/>
        </w:rPr>
      </w:pPr>
    </w:p>
    <w:sectPr w:rsidR="00444A3A" w:rsidRPr="00F77166" w:rsidSect="0036438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83" w:rsidRDefault="00B07483">
      <w:pPr>
        <w:spacing w:after="0" w:line="240" w:lineRule="auto"/>
      </w:pPr>
      <w:r>
        <w:separator/>
      </w:r>
    </w:p>
  </w:endnote>
  <w:endnote w:type="continuationSeparator" w:id="0">
    <w:p w:rsidR="00B07483" w:rsidRDefault="00B0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yriad Pro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3A" w:rsidRPr="00A474DB" w:rsidRDefault="00444A3A" w:rsidP="00C42C67">
    <w:pPr>
      <w:widowControl w:val="0"/>
      <w:tabs>
        <w:tab w:val="center" w:pos="4536"/>
        <w:tab w:val="right" w:pos="9072"/>
      </w:tabs>
      <w:suppressAutoHyphens/>
      <w:spacing w:after="0" w:line="360" w:lineRule="auto"/>
      <w:rPr>
        <w:rFonts w:ascii="Arial" w:eastAsia="Times New Roman" w:hAnsi="Arial" w:cs="Mangal"/>
        <w:noProof/>
        <w:color w:val="404040"/>
        <w:sz w:val="15"/>
        <w:szCs w:val="15"/>
        <w:lang w:eastAsia="pl-PL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pl-PL"/>
      </w:rPr>
      <w:t>________________</w:t>
    </w:r>
  </w:p>
  <w:p w:rsidR="00444A3A" w:rsidRPr="00A474DB" w:rsidRDefault="00444A3A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  <w:t>Muzeum Warszawy</w:t>
    </w:r>
  </w:p>
  <w:p w:rsidR="00444A3A" w:rsidRPr="00A474DB" w:rsidRDefault="00444A3A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t>Rynek Starego Miasta 28, 00-272 Warszawa</w:t>
    </w:r>
  </w:p>
  <w:p w:rsidR="00444A3A" w:rsidRPr="00A474DB" w:rsidRDefault="00444A3A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tel. (+48) 22 277 43 91 / (+48) 22 277 43 92</w:t>
    </w:r>
  </w:p>
  <w:p w:rsidR="00444A3A" w:rsidRPr="00A474DB" w:rsidRDefault="00444A3A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Arial"/>
        <w:color w:val="595959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www.muzeumwarszawy.pl / sekretariat@muzeumwarszawy.pl                                                                                               </w:t>
    </w:r>
    <w:r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ab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   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PAGE 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541F48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1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/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 NUMPAGES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541F48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11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83" w:rsidRDefault="00B07483">
      <w:pPr>
        <w:spacing w:after="0" w:line="240" w:lineRule="auto"/>
      </w:pPr>
      <w:r>
        <w:separator/>
      </w:r>
    </w:p>
  </w:footnote>
  <w:footnote w:type="continuationSeparator" w:id="0">
    <w:p w:rsidR="00B07483" w:rsidRDefault="00B07483">
      <w:pPr>
        <w:spacing w:after="0" w:line="240" w:lineRule="auto"/>
      </w:pPr>
      <w:r>
        <w:continuationSeparator/>
      </w:r>
    </w:p>
  </w:footnote>
  <w:footnote w:id="1">
    <w:p w:rsidR="00444A3A" w:rsidRPr="009955AE" w:rsidRDefault="00444A3A" w:rsidP="00444A3A">
      <w:pPr>
        <w:pStyle w:val="Tekstprzypisudolnego"/>
        <w:rPr>
          <w:rFonts w:ascii="Arial" w:hAnsi="Arial" w:cs="Arial"/>
          <w:sz w:val="16"/>
          <w:szCs w:val="16"/>
        </w:rPr>
      </w:pPr>
      <w:r w:rsidRPr="009955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5AE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3A" w:rsidRDefault="00444A3A">
    <w:pPr>
      <w:pStyle w:val="Nagwek"/>
    </w:pPr>
    <w:r>
      <w:rPr>
        <w:noProof/>
        <w:lang w:eastAsia="pl-PL"/>
      </w:rPr>
      <w:drawing>
        <wp:inline distT="0" distB="0" distL="0" distR="0" wp14:anchorId="377DF715" wp14:editId="767CAFE6">
          <wp:extent cx="1171575" cy="413385"/>
          <wp:effectExtent l="0" t="0" r="9525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B251A4"/>
    <w:multiLevelType w:val="multilevel"/>
    <w:tmpl w:val="6C86C308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" w15:restartNumberingAfterBreak="0">
    <w:nsid w:val="031A1B3D"/>
    <w:multiLevelType w:val="hybridMultilevel"/>
    <w:tmpl w:val="77602F22"/>
    <w:styleLink w:val="Zaimportowanystyl5"/>
    <w:lvl w:ilvl="0" w:tplc="A3C89C06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2DCE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643C9E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E01AEA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A690A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94DFA2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805E64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2821F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8098A0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A307B6"/>
    <w:multiLevelType w:val="singleLevel"/>
    <w:tmpl w:val="F1B419B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2CF6"/>
    <w:multiLevelType w:val="hybridMultilevel"/>
    <w:tmpl w:val="18D4D444"/>
    <w:styleLink w:val="Zaimportowanystyl91"/>
    <w:lvl w:ilvl="0" w:tplc="F706456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81858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FCC7D0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5CF1B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5ADE8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1CF692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070D6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AA11FE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3A5518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8A2A7B"/>
    <w:multiLevelType w:val="hybridMultilevel"/>
    <w:tmpl w:val="B7281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70AE"/>
    <w:multiLevelType w:val="multilevel"/>
    <w:tmpl w:val="0E4A99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7939B4"/>
    <w:multiLevelType w:val="hybridMultilevel"/>
    <w:tmpl w:val="D3700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E73"/>
    <w:multiLevelType w:val="hybridMultilevel"/>
    <w:tmpl w:val="A582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849EF"/>
    <w:multiLevelType w:val="hybridMultilevel"/>
    <w:tmpl w:val="1BBAF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21A9"/>
    <w:multiLevelType w:val="hybridMultilevel"/>
    <w:tmpl w:val="F01ADC92"/>
    <w:styleLink w:val="Numery"/>
    <w:lvl w:ilvl="0" w:tplc="7180966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E404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6281D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F0D02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1012B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9EFF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24C5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B4092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127F9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36D340C"/>
    <w:multiLevelType w:val="multilevel"/>
    <w:tmpl w:val="A3BA84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4300054"/>
    <w:multiLevelType w:val="hybridMultilevel"/>
    <w:tmpl w:val="77602F22"/>
    <w:numStyleLink w:val="Zaimportowanystyl5"/>
  </w:abstractNum>
  <w:abstractNum w:abstractNumId="15" w15:restartNumberingAfterBreak="0">
    <w:nsid w:val="259913E3"/>
    <w:multiLevelType w:val="multilevel"/>
    <w:tmpl w:val="9EB2B70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2877" w:hanging="180"/>
      </w:pPr>
    </w:lvl>
    <w:lvl w:ilvl="3">
      <w:start w:val="1"/>
      <w:numFmt w:val="decimal"/>
      <w:lvlText w:val="%1.%2.%3.%4."/>
      <w:lvlJc w:val="left"/>
      <w:pPr>
        <w:ind w:left="3597" w:hanging="360"/>
      </w:pPr>
    </w:lvl>
    <w:lvl w:ilvl="4">
      <w:start w:val="1"/>
      <w:numFmt w:val="lowerLetter"/>
      <w:lvlText w:val="%1.%2.%3.%4.%5."/>
      <w:lvlJc w:val="left"/>
      <w:pPr>
        <w:ind w:left="4317" w:hanging="360"/>
      </w:pPr>
    </w:lvl>
    <w:lvl w:ilvl="5">
      <w:start w:val="1"/>
      <w:numFmt w:val="lowerRoman"/>
      <w:lvlText w:val="%1.%2.%3.%4.%5.%6."/>
      <w:lvlJc w:val="right"/>
      <w:pPr>
        <w:ind w:left="5037" w:hanging="180"/>
      </w:pPr>
    </w:lvl>
    <w:lvl w:ilvl="6">
      <w:start w:val="1"/>
      <w:numFmt w:val="decimal"/>
      <w:lvlText w:val="%1.%2.%3.%4.%5.%6.%7."/>
      <w:lvlJc w:val="left"/>
      <w:pPr>
        <w:ind w:left="5757" w:hanging="360"/>
      </w:pPr>
    </w:lvl>
    <w:lvl w:ilvl="7">
      <w:start w:val="1"/>
      <w:numFmt w:val="lowerLetter"/>
      <w:lvlText w:val="%1.%2.%3.%4.%5.%6.%7.%8."/>
      <w:lvlJc w:val="left"/>
      <w:pPr>
        <w:ind w:left="6477" w:hanging="360"/>
      </w:pPr>
    </w:lvl>
    <w:lvl w:ilvl="8">
      <w:start w:val="1"/>
      <w:numFmt w:val="lowerRoman"/>
      <w:lvlText w:val="%1.%2.%3.%4.%5.%6.%7.%8.%9."/>
      <w:lvlJc w:val="right"/>
      <w:pPr>
        <w:ind w:left="7197" w:hanging="180"/>
      </w:pPr>
    </w:lvl>
  </w:abstractNum>
  <w:abstractNum w:abstractNumId="16" w15:restartNumberingAfterBreak="0">
    <w:nsid w:val="2753451F"/>
    <w:multiLevelType w:val="hybridMultilevel"/>
    <w:tmpl w:val="16B2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33C33"/>
    <w:multiLevelType w:val="hybridMultilevel"/>
    <w:tmpl w:val="7BD04076"/>
    <w:styleLink w:val="Zaimportowanystyl13"/>
    <w:lvl w:ilvl="0" w:tplc="802CB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7E4A86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AF0AC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2553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D25C6A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E3238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C1E68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A28EAA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FC2120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F0336C"/>
    <w:multiLevelType w:val="multilevel"/>
    <w:tmpl w:val="F79CB8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D9854E3"/>
    <w:multiLevelType w:val="hybridMultilevel"/>
    <w:tmpl w:val="BA480A8A"/>
    <w:styleLink w:val="Zaimportowanystyl9"/>
    <w:lvl w:ilvl="0" w:tplc="C19E5EB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6E5EE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76A2A4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24184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4C42D6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747E1C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D6B3AA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DA8C0A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F22282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EC9223A"/>
    <w:multiLevelType w:val="hybridMultilevel"/>
    <w:tmpl w:val="8ADA370A"/>
    <w:styleLink w:val="Zaimportowanystyl2"/>
    <w:lvl w:ilvl="0" w:tplc="0C986EC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2681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EEFC16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AED1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C0DA5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3AFA1C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70CC4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86F3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38F8C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015487F"/>
    <w:multiLevelType w:val="multilevel"/>
    <w:tmpl w:val="F11ECC5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E4509"/>
    <w:multiLevelType w:val="hybridMultilevel"/>
    <w:tmpl w:val="D02CC726"/>
    <w:lvl w:ilvl="0" w:tplc="FA58C352">
      <w:start w:val="1"/>
      <w:numFmt w:val="decimal"/>
      <w:lvlText w:val="%1)"/>
      <w:lvlJc w:val="left"/>
      <w:pPr>
        <w:ind w:left="71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15240FD"/>
    <w:multiLevelType w:val="hybridMultilevel"/>
    <w:tmpl w:val="8E8E5082"/>
    <w:numStyleLink w:val="Zaimportowanystyl16"/>
  </w:abstractNum>
  <w:abstractNum w:abstractNumId="25" w15:restartNumberingAfterBreak="0">
    <w:nsid w:val="33504EE7"/>
    <w:multiLevelType w:val="hybridMultilevel"/>
    <w:tmpl w:val="5F54A4AE"/>
    <w:lvl w:ilvl="0" w:tplc="BF5CBE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85504"/>
    <w:multiLevelType w:val="hybridMultilevel"/>
    <w:tmpl w:val="828CD16A"/>
    <w:styleLink w:val="Zaimportowanystyl8"/>
    <w:lvl w:ilvl="0" w:tplc="849CEEC0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C4C7EA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46A378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63A3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3A922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9C1CFE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6248C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92EC92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2E9E74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7E34A1F"/>
    <w:multiLevelType w:val="hybridMultilevel"/>
    <w:tmpl w:val="722465C2"/>
    <w:lvl w:ilvl="0" w:tplc="F210E69A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C4F"/>
    <w:multiLevelType w:val="hybridMultilevel"/>
    <w:tmpl w:val="73F4CC5E"/>
    <w:numStyleLink w:val="Zaimportowanystyl4"/>
  </w:abstractNum>
  <w:abstractNum w:abstractNumId="29" w15:restartNumberingAfterBreak="0">
    <w:nsid w:val="3A116279"/>
    <w:multiLevelType w:val="multilevel"/>
    <w:tmpl w:val="0AA47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18C2"/>
    <w:multiLevelType w:val="hybridMultilevel"/>
    <w:tmpl w:val="BA480A8A"/>
    <w:numStyleLink w:val="Zaimportowanystyl9"/>
  </w:abstractNum>
  <w:abstractNum w:abstractNumId="31" w15:restartNumberingAfterBreak="0">
    <w:nsid w:val="3C6A6906"/>
    <w:multiLevelType w:val="multilevel"/>
    <w:tmpl w:val="BA0A9E76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364B9"/>
    <w:multiLevelType w:val="hybridMultilevel"/>
    <w:tmpl w:val="91B09CE0"/>
    <w:lvl w:ilvl="0" w:tplc="B158FF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54DD0"/>
    <w:multiLevelType w:val="multilevel"/>
    <w:tmpl w:val="B7C4805C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14D9B"/>
    <w:multiLevelType w:val="hybridMultilevel"/>
    <w:tmpl w:val="10E813DE"/>
    <w:styleLink w:val="Zaimportowanystyl18"/>
    <w:lvl w:ilvl="0" w:tplc="71A8DCEA">
      <w:start w:val="1"/>
      <w:numFmt w:val="decimal"/>
      <w:lvlText w:val="%1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6B66E">
      <w:start w:val="1"/>
      <w:numFmt w:val="lowerLetter"/>
      <w:lvlText w:val="%2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E90F4">
      <w:start w:val="1"/>
      <w:numFmt w:val="lowerRoman"/>
      <w:lvlText w:val="%3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243A4">
      <w:start w:val="1"/>
      <w:numFmt w:val="decimal"/>
      <w:lvlText w:val="%4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4A5C6">
      <w:start w:val="1"/>
      <w:numFmt w:val="lowerLetter"/>
      <w:lvlText w:val="%5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84DB6">
      <w:start w:val="1"/>
      <w:numFmt w:val="lowerRoman"/>
      <w:lvlText w:val="%6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23380">
      <w:start w:val="1"/>
      <w:numFmt w:val="decimal"/>
      <w:lvlText w:val="%7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2FD5C">
      <w:start w:val="1"/>
      <w:numFmt w:val="lowerLetter"/>
      <w:lvlText w:val="%8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2B7D8">
      <w:start w:val="1"/>
      <w:numFmt w:val="lowerRoman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3DF4"/>
    <w:multiLevelType w:val="multilevel"/>
    <w:tmpl w:val="EE280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832AC"/>
    <w:multiLevelType w:val="hybridMultilevel"/>
    <w:tmpl w:val="73F4CC5E"/>
    <w:styleLink w:val="Zaimportowanystyl4"/>
    <w:lvl w:ilvl="0" w:tplc="CF7C3E5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6F21C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886EEE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54952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8C0A0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52E6BE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5A832A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2C3C4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2A9D5A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A6649D5"/>
    <w:multiLevelType w:val="hybridMultilevel"/>
    <w:tmpl w:val="76DA0A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B3B1F"/>
    <w:multiLevelType w:val="hybridMultilevel"/>
    <w:tmpl w:val="C9F6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C4507"/>
    <w:multiLevelType w:val="hybridMultilevel"/>
    <w:tmpl w:val="DFFA0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CC710D"/>
    <w:multiLevelType w:val="hybridMultilevel"/>
    <w:tmpl w:val="95847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8415CB"/>
    <w:multiLevelType w:val="hybridMultilevel"/>
    <w:tmpl w:val="8E8E5082"/>
    <w:styleLink w:val="Zaimportowanystyl16"/>
    <w:lvl w:ilvl="0" w:tplc="E3B8B9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69C4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6A086">
      <w:start w:val="1"/>
      <w:numFmt w:val="lowerRoman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6AAAE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EABF5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E858A2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4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022B4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6EDD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29E5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5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20A4178"/>
    <w:multiLevelType w:val="hybridMultilevel"/>
    <w:tmpl w:val="C0DC2C88"/>
    <w:lvl w:ilvl="0" w:tplc="A62A2EF2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84195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B707D"/>
    <w:multiLevelType w:val="multilevel"/>
    <w:tmpl w:val="50F4F8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7FB1A44"/>
    <w:multiLevelType w:val="hybridMultilevel"/>
    <w:tmpl w:val="B22E2D66"/>
    <w:styleLink w:val="Zaimportowanystyl6"/>
    <w:lvl w:ilvl="0" w:tplc="114C1780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4DD1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82F58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3AE15C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4AAB3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34BA2A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EE018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E5A0A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7A4D88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D83E12"/>
    <w:multiLevelType w:val="hybridMultilevel"/>
    <w:tmpl w:val="E0B6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"/>
  </w:num>
  <w:num w:numId="4">
    <w:abstractNumId w:val="47"/>
  </w:num>
  <w:num w:numId="5">
    <w:abstractNumId w:val="26"/>
  </w:num>
  <w:num w:numId="6">
    <w:abstractNumId w:val="20"/>
  </w:num>
  <w:num w:numId="7">
    <w:abstractNumId w:val="30"/>
    <w:lvlOverride w:ilvl="0">
      <w:lvl w:ilvl="0" w:tplc="E3B65CD0">
        <w:start w:val="1"/>
        <w:numFmt w:val="decimal"/>
        <w:lvlText w:val="%1."/>
        <w:lvlJc w:val="left"/>
        <w:pPr>
          <w:ind w:left="325" w:hanging="3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4"/>
  </w:num>
  <w:num w:numId="9">
    <w:abstractNumId w:val="24"/>
    <w:lvlOverride w:ilvl="0">
      <w:lvl w:ilvl="0" w:tplc="BF3E4B1C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7"/>
  </w:num>
  <w:num w:numId="12">
    <w:abstractNumId w:val="4"/>
    <w:lvlOverride w:ilvl="0">
      <w:startOverride w:val="3"/>
    </w:lvlOverride>
  </w:num>
  <w:num w:numId="13">
    <w:abstractNumId w:val="9"/>
  </w:num>
  <w:num w:numId="14">
    <w:abstractNumId w:val="5"/>
  </w:num>
  <w:num w:numId="15">
    <w:abstractNumId w:val="17"/>
  </w:num>
  <w:num w:numId="16">
    <w:abstractNumId w:val="6"/>
  </w:num>
  <w:num w:numId="17">
    <w:abstractNumId w:val="28"/>
    <w:lvlOverride w:ilvl="0">
      <w:startOverride w:val="2"/>
    </w:lvlOverride>
  </w:num>
  <w:num w:numId="18">
    <w:abstractNumId w:val="48"/>
  </w:num>
  <w:num w:numId="19">
    <w:abstractNumId w:val="10"/>
  </w:num>
  <w:num w:numId="20">
    <w:abstractNumId w:val="45"/>
  </w:num>
  <w:num w:numId="21">
    <w:abstractNumId w:val="46"/>
  </w:num>
  <w:num w:numId="22">
    <w:abstractNumId w:val="15"/>
  </w:num>
  <w:num w:numId="23">
    <w:abstractNumId w:val="19"/>
  </w:num>
  <w:num w:numId="24">
    <w:abstractNumId w:val="8"/>
  </w:num>
  <w:num w:numId="25">
    <w:abstractNumId w:val="34"/>
  </w:num>
  <w:num w:numId="26">
    <w:abstractNumId w:val="13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2"/>
  </w:num>
  <w:num w:numId="32">
    <w:abstractNumId w:val="42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0"/>
  </w:num>
  <w:num w:numId="37">
    <w:abstractNumId w:val="27"/>
  </w:num>
  <w:num w:numId="38">
    <w:abstractNumId w:val="29"/>
  </w:num>
  <w:num w:numId="39">
    <w:abstractNumId w:val="31"/>
  </w:num>
  <w:num w:numId="40">
    <w:abstractNumId w:val="33"/>
  </w:num>
  <w:num w:numId="41">
    <w:abstractNumId w:val="36"/>
  </w:num>
  <w:num w:numId="42">
    <w:abstractNumId w:val="18"/>
  </w:num>
  <w:num w:numId="43">
    <w:abstractNumId w:val="22"/>
  </w:num>
  <w:num w:numId="44">
    <w:abstractNumId w:val="23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  <w:lvl w:ilvl="0" w:tplc="BF3E4B1C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80B3F4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C4D534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4497F8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4AB4A4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E00F3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02378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1C688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8A89D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1"/>
  </w:num>
  <w:num w:numId="48">
    <w:abstractNumId w:val="32"/>
  </w:num>
  <w:num w:numId="49">
    <w:abstractNumId w:val="14"/>
    <w:lvlOverride w:ilvl="0">
      <w:startOverride w:val="2"/>
    </w:lvlOverride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35"/>
    <w:rsid w:val="000260EB"/>
    <w:rsid w:val="00090459"/>
    <w:rsid w:val="000A1EFD"/>
    <w:rsid w:val="000A5416"/>
    <w:rsid w:val="000F2A43"/>
    <w:rsid w:val="000F6F35"/>
    <w:rsid w:val="001412D4"/>
    <w:rsid w:val="001622FB"/>
    <w:rsid w:val="00162540"/>
    <w:rsid w:val="001820AB"/>
    <w:rsid w:val="001837D9"/>
    <w:rsid w:val="001A16A2"/>
    <w:rsid w:val="001B27D9"/>
    <w:rsid w:val="001B6081"/>
    <w:rsid w:val="001D424C"/>
    <w:rsid w:val="001E2428"/>
    <w:rsid w:val="001E3499"/>
    <w:rsid w:val="00233DD8"/>
    <w:rsid w:val="00235349"/>
    <w:rsid w:val="00242F6E"/>
    <w:rsid w:val="00245C1B"/>
    <w:rsid w:val="00247E0C"/>
    <w:rsid w:val="00261B70"/>
    <w:rsid w:val="00264365"/>
    <w:rsid w:val="002662EC"/>
    <w:rsid w:val="00271113"/>
    <w:rsid w:val="002763D7"/>
    <w:rsid w:val="002D26BA"/>
    <w:rsid w:val="002E67BA"/>
    <w:rsid w:val="00304B2D"/>
    <w:rsid w:val="00307115"/>
    <w:rsid w:val="0033032F"/>
    <w:rsid w:val="00331D49"/>
    <w:rsid w:val="00341E5B"/>
    <w:rsid w:val="00344A81"/>
    <w:rsid w:val="00351803"/>
    <w:rsid w:val="00362F7C"/>
    <w:rsid w:val="00364388"/>
    <w:rsid w:val="00387558"/>
    <w:rsid w:val="003A5132"/>
    <w:rsid w:val="003B21A9"/>
    <w:rsid w:val="003B7C94"/>
    <w:rsid w:val="004413CC"/>
    <w:rsid w:val="00444A3A"/>
    <w:rsid w:val="00480525"/>
    <w:rsid w:val="00486226"/>
    <w:rsid w:val="004E095A"/>
    <w:rsid w:val="00511B15"/>
    <w:rsid w:val="00512678"/>
    <w:rsid w:val="00513328"/>
    <w:rsid w:val="005221B0"/>
    <w:rsid w:val="00533001"/>
    <w:rsid w:val="00541F48"/>
    <w:rsid w:val="0054706A"/>
    <w:rsid w:val="005564D3"/>
    <w:rsid w:val="00557AF3"/>
    <w:rsid w:val="005A30DB"/>
    <w:rsid w:val="005B3671"/>
    <w:rsid w:val="005B7855"/>
    <w:rsid w:val="005D322F"/>
    <w:rsid w:val="00633DE0"/>
    <w:rsid w:val="00644E88"/>
    <w:rsid w:val="00647F96"/>
    <w:rsid w:val="006500AA"/>
    <w:rsid w:val="00660135"/>
    <w:rsid w:val="006664B3"/>
    <w:rsid w:val="006C40D0"/>
    <w:rsid w:val="006E5B5A"/>
    <w:rsid w:val="006F1FFB"/>
    <w:rsid w:val="006F44A3"/>
    <w:rsid w:val="006F4825"/>
    <w:rsid w:val="00720117"/>
    <w:rsid w:val="007232A8"/>
    <w:rsid w:val="007320E7"/>
    <w:rsid w:val="00741DE8"/>
    <w:rsid w:val="007603B3"/>
    <w:rsid w:val="00770314"/>
    <w:rsid w:val="007966DB"/>
    <w:rsid w:val="007D3823"/>
    <w:rsid w:val="007E7AD0"/>
    <w:rsid w:val="007F56C7"/>
    <w:rsid w:val="00810F85"/>
    <w:rsid w:val="00816366"/>
    <w:rsid w:val="0081676D"/>
    <w:rsid w:val="00843CBF"/>
    <w:rsid w:val="008512F3"/>
    <w:rsid w:val="008530E4"/>
    <w:rsid w:val="00881F89"/>
    <w:rsid w:val="008C336A"/>
    <w:rsid w:val="008E0F1C"/>
    <w:rsid w:val="008E2606"/>
    <w:rsid w:val="00917798"/>
    <w:rsid w:val="00957AFE"/>
    <w:rsid w:val="009749E7"/>
    <w:rsid w:val="0097602F"/>
    <w:rsid w:val="009C262A"/>
    <w:rsid w:val="009C579A"/>
    <w:rsid w:val="009E541F"/>
    <w:rsid w:val="009F5D9B"/>
    <w:rsid w:val="00A0534F"/>
    <w:rsid w:val="00A25781"/>
    <w:rsid w:val="00A37028"/>
    <w:rsid w:val="00A45F7B"/>
    <w:rsid w:val="00A474DB"/>
    <w:rsid w:val="00A72A60"/>
    <w:rsid w:val="00A75ED2"/>
    <w:rsid w:val="00A9208C"/>
    <w:rsid w:val="00AB1361"/>
    <w:rsid w:val="00AD27FB"/>
    <w:rsid w:val="00AE088D"/>
    <w:rsid w:val="00B06F8A"/>
    <w:rsid w:val="00B07483"/>
    <w:rsid w:val="00B45E9B"/>
    <w:rsid w:val="00B463D0"/>
    <w:rsid w:val="00B756EC"/>
    <w:rsid w:val="00BB6875"/>
    <w:rsid w:val="00BD3468"/>
    <w:rsid w:val="00BF7414"/>
    <w:rsid w:val="00C02C07"/>
    <w:rsid w:val="00C03376"/>
    <w:rsid w:val="00C0483F"/>
    <w:rsid w:val="00C14D75"/>
    <w:rsid w:val="00C2029C"/>
    <w:rsid w:val="00C21438"/>
    <w:rsid w:val="00C34E20"/>
    <w:rsid w:val="00C42C67"/>
    <w:rsid w:val="00C60815"/>
    <w:rsid w:val="00C83511"/>
    <w:rsid w:val="00C871B8"/>
    <w:rsid w:val="00C902C5"/>
    <w:rsid w:val="00CA6149"/>
    <w:rsid w:val="00CC32DB"/>
    <w:rsid w:val="00CC5CA8"/>
    <w:rsid w:val="00CD6E70"/>
    <w:rsid w:val="00CF7405"/>
    <w:rsid w:val="00D06FDD"/>
    <w:rsid w:val="00D177AA"/>
    <w:rsid w:val="00D262DC"/>
    <w:rsid w:val="00D437C4"/>
    <w:rsid w:val="00D668E1"/>
    <w:rsid w:val="00D73192"/>
    <w:rsid w:val="00D774A2"/>
    <w:rsid w:val="00E14CDC"/>
    <w:rsid w:val="00E22FB5"/>
    <w:rsid w:val="00E334ED"/>
    <w:rsid w:val="00E46F30"/>
    <w:rsid w:val="00EA5515"/>
    <w:rsid w:val="00EB21B5"/>
    <w:rsid w:val="00EC5DB2"/>
    <w:rsid w:val="00ED161E"/>
    <w:rsid w:val="00EF6E42"/>
    <w:rsid w:val="00F03828"/>
    <w:rsid w:val="00F04555"/>
    <w:rsid w:val="00F04A80"/>
    <w:rsid w:val="00F0655A"/>
    <w:rsid w:val="00F5107A"/>
    <w:rsid w:val="00F76AA5"/>
    <w:rsid w:val="00F77166"/>
    <w:rsid w:val="00F80831"/>
    <w:rsid w:val="00F918C9"/>
    <w:rsid w:val="00FB311A"/>
    <w:rsid w:val="00FC5107"/>
    <w:rsid w:val="00FC56F3"/>
    <w:rsid w:val="00FD2A66"/>
    <w:rsid w:val="00FF479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74B9"/>
  <w15:docId w15:val="{73D44C22-22DE-4975-8566-A6BFC0E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1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Preambuła,Podsis rysunku,List Paragraph2,Lista - poziom 1,Tabela - naglowek,SM-nagłówek2,Akapit z listą BS,CW_Lista,Lista num"/>
    <w:basedOn w:val="Normalny"/>
    <w:link w:val="AkapitzlistZnak"/>
    <w:uiPriority w:val="34"/>
    <w:qFormat/>
    <w:rsid w:val="006601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Lista - poziom 1 Znak,Tabela - naglowek Znak,SM-nagłówek2 Znak,Akapit z listą BS Znak"/>
    <w:link w:val="Akapitzlist"/>
    <w:uiPriority w:val="34"/>
    <w:qFormat/>
    <w:locked/>
    <w:rsid w:val="00660135"/>
    <w:rPr>
      <w:rFonts w:ascii="Calibri" w:eastAsia="Calibri" w:hAnsi="Calibri" w:cs="Times New Roman"/>
    </w:rPr>
  </w:style>
  <w:style w:type="paragraph" w:customStyle="1" w:styleId="TreA">
    <w:name w:val="Treść A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284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Akapitzlist0">
    <w:name w:val="Akapit z list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660135"/>
    <w:pPr>
      <w:numPr>
        <w:numId w:val="1"/>
      </w:numPr>
    </w:pPr>
  </w:style>
  <w:style w:type="numbering" w:customStyle="1" w:styleId="Zaimportowanystyl4">
    <w:name w:val="Zaimportowany styl 4"/>
    <w:rsid w:val="00660135"/>
    <w:pPr>
      <w:numPr>
        <w:numId w:val="2"/>
      </w:numPr>
    </w:pPr>
  </w:style>
  <w:style w:type="numbering" w:customStyle="1" w:styleId="Zaimportowanystyl5">
    <w:name w:val="Zaimportowany styl 5"/>
    <w:rsid w:val="00660135"/>
    <w:pPr>
      <w:numPr>
        <w:numId w:val="3"/>
      </w:numPr>
    </w:pPr>
  </w:style>
  <w:style w:type="numbering" w:customStyle="1" w:styleId="Zaimportowanystyl6">
    <w:name w:val="Zaimportowany styl 6"/>
    <w:rsid w:val="00660135"/>
    <w:pPr>
      <w:numPr>
        <w:numId w:val="4"/>
      </w:numPr>
    </w:pPr>
  </w:style>
  <w:style w:type="numbering" w:customStyle="1" w:styleId="Zaimportowanystyl8">
    <w:name w:val="Zaimportowany styl 8"/>
    <w:rsid w:val="00660135"/>
    <w:pPr>
      <w:numPr>
        <w:numId w:val="5"/>
      </w:numPr>
    </w:pPr>
  </w:style>
  <w:style w:type="numbering" w:customStyle="1" w:styleId="Zaimportowanystyl9">
    <w:name w:val="Zaimportowany styl 9"/>
    <w:rsid w:val="00660135"/>
    <w:pPr>
      <w:numPr>
        <w:numId w:val="6"/>
      </w:numPr>
    </w:pPr>
  </w:style>
  <w:style w:type="paragraph" w:customStyle="1" w:styleId="Akapitzlist1">
    <w:name w:val="Akapit z listą1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6">
    <w:name w:val="Zaimportowany styl 16"/>
    <w:rsid w:val="00660135"/>
    <w:pPr>
      <w:numPr>
        <w:numId w:val="8"/>
      </w:numPr>
    </w:pPr>
  </w:style>
  <w:style w:type="character" w:customStyle="1" w:styleId="Brak">
    <w:name w:val="Brak"/>
    <w:rsid w:val="00660135"/>
  </w:style>
  <w:style w:type="numbering" w:customStyle="1" w:styleId="Zaimportowanystyl13">
    <w:name w:val="Zaimportowany styl 13"/>
    <w:rsid w:val="00660135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5"/>
    <w:rPr>
      <w:rFonts w:ascii="Tahoma" w:eastAsia="Calibri" w:hAnsi="Tahoma" w:cs="Tahoma"/>
      <w:sz w:val="16"/>
      <w:szCs w:val="16"/>
    </w:rPr>
  </w:style>
  <w:style w:type="numbering" w:customStyle="1" w:styleId="Zaimportowanystyl91">
    <w:name w:val="Zaimportowany styl 91"/>
    <w:rsid w:val="00816366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42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C42C67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67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qFormat/>
    <w:rsid w:val="00C42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Odwoanieprzypisudolnego">
    <w:name w:val="footnote reference"/>
    <w:unhideWhenUsed/>
    <w:rsid w:val="00C42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zorytekst">
    <w:name w:val="Wzory tekst"/>
    <w:rsid w:val="00843C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BodyA">
    <w:name w:val="Body A"/>
    <w:rsid w:val="00A75E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Standard">
    <w:name w:val="Standard"/>
    <w:rsid w:val="00CA6149"/>
    <w:pPr>
      <w:suppressAutoHyphens/>
      <w:autoSpaceDN w:val="0"/>
      <w:spacing w:after="0" w:line="360" w:lineRule="auto"/>
      <w:ind w:left="284"/>
      <w:jc w:val="both"/>
      <w:textAlignment w:val="baseline"/>
    </w:pPr>
    <w:rPr>
      <w:rFonts w:ascii="Myriad Pro Light" w:eastAsia="Calibri" w:hAnsi="Myriad Pro Light" w:cs="Myriad Pro Light"/>
      <w:color w:val="000000"/>
      <w:kern w:val="3"/>
      <w:sz w:val="24"/>
      <w:szCs w:val="24"/>
      <w:lang w:val="en-US"/>
    </w:rPr>
  </w:style>
  <w:style w:type="numbering" w:customStyle="1" w:styleId="WWNum12">
    <w:name w:val="WWNum12"/>
    <w:basedOn w:val="Bezlisty"/>
    <w:rsid w:val="00CA6149"/>
    <w:pPr>
      <w:numPr>
        <w:numId w:val="21"/>
      </w:numPr>
    </w:pPr>
  </w:style>
  <w:style w:type="numbering" w:customStyle="1" w:styleId="WWNum6">
    <w:name w:val="WWNum6"/>
    <w:basedOn w:val="Bezlisty"/>
    <w:rsid w:val="00CA6149"/>
    <w:pPr>
      <w:numPr>
        <w:numId w:val="22"/>
      </w:numPr>
    </w:pPr>
  </w:style>
  <w:style w:type="numbering" w:customStyle="1" w:styleId="WWNum4">
    <w:name w:val="WWNum4"/>
    <w:basedOn w:val="Bezlisty"/>
    <w:rsid w:val="00CA6149"/>
    <w:pPr>
      <w:numPr>
        <w:numId w:val="26"/>
      </w:numPr>
    </w:pPr>
  </w:style>
  <w:style w:type="numbering" w:customStyle="1" w:styleId="WWNum8">
    <w:name w:val="WWNum8"/>
    <w:basedOn w:val="Bezlisty"/>
    <w:rsid w:val="00CA6149"/>
    <w:pPr>
      <w:numPr>
        <w:numId w:val="23"/>
      </w:numPr>
    </w:pPr>
  </w:style>
  <w:style w:type="numbering" w:customStyle="1" w:styleId="WWNum7">
    <w:name w:val="WWNum7"/>
    <w:basedOn w:val="Bezlisty"/>
    <w:rsid w:val="001E2428"/>
    <w:pPr>
      <w:numPr>
        <w:numId w:val="24"/>
      </w:numPr>
    </w:pPr>
  </w:style>
  <w:style w:type="numbering" w:customStyle="1" w:styleId="Zaimportowanystyl18">
    <w:name w:val="Zaimportowany styl 18"/>
    <w:rsid w:val="00341E5B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341E5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B"/>
    <w:rPr>
      <w:rFonts w:ascii="Calibri" w:eastAsia="Calibri" w:hAnsi="Calibri" w:cs="Times New Roman"/>
    </w:rPr>
  </w:style>
  <w:style w:type="paragraph" w:customStyle="1" w:styleId="wt-listawielopoziomowa">
    <w:name w:val="wt-lista_wielopoziomowa"/>
    <w:rsid w:val="00C871B8"/>
    <w:pPr>
      <w:widowControl w:val="0"/>
      <w:tabs>
        <w:tab w:val="left" w:pos="624"/>
      </w:tabs>
      <w:suppressAutoHyphens/>
      <w:spacing w:before="120" w:after="120" w:line="240" w:lineRule="auto"/>
    </w:pPr>
    <w:rPr>
      <w:rFonts w:ascii="Arial" w:eastAsia="Arial Unicode MS" w:hAnsi="Arial Unicode MS" w:cs="Arial Unicode MS"/>
      <w:color w:val="000000"/>
      <w:kern w:val="2"/>
      <w:u w:color="000000"/>
      <w:lang w:eastAsia="pl-PL"/>
    </w:rPr>
  </w:style>
  <w:style w:type="numbering" w:customStyle="1" w:styleId="Numery">
    <w:name w:val="Numery"/>
    <w:rsid w:val="00FF7EA1"/>
    <w:pPr>
      <w:numPr>
        <w:numId w:val="30"/>
      </w:numPr>
    </w:pPr>
  </w:style>
  <w:style w:type="numbering" w:customStyle="1" w:styleId="List0">
    <w:name w:val="List 0"/>
    <w:basedOn w:val="Bezlisty"/>
    <w:rsid w:val="00A45F7B"/>
    <w:pPr>
      <w:numPr>
        <w:numId w:val="31"/>
      </w:numPr>
    </w:pPr>
  </w:style>
  <w:style w:type="paragraph" w:customStyle="1" w:styleId="Default">
    <w:name w:val="Default"/>
    <w:rsid w:val="003518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uiPriority w:val="20"/>
    <w:qFormat/>
    <w:rsid w:val="00351803"/>
    <w:rPr>
      <w:i/>
      <w:iCs/>
    </w:rPr>
  </w:style>
  <w:style w:type="paragraph" w:customStyle="1" w:styleId="Kolorowalistaakcent11">
    <w:name w:val="Kolorowa lista — akcent 11"/>
    <w:rsid w:val="00F5107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Bezodstpw">
    <w:name w:val="No Spacing"/>
    <w:uiPriority w:val="1"/>
    <w:qFormat/>
    <w:rsid w:val="00511B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zoryparagraf">
    <w:name w:val="Wzory paragraf"/>
    <w:rsid w:val="00F7716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6"/>
    <w:rPr>
      <w:vertAlign w:val="superscript"/>
    </w:rPr>
  </w:style>
  <w:style w:type="table" w:customStyle="1" w:styleId="Tabelasiatki1jasna1">
    <w:name w:val="Tabela siatki 1 — jasna1"/>
    <w:basedOn w:val="Standardowy"/>
    <w:uiPriority w:val="46"/>
    <w:rsid w:val="003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84A8-0D52-4731-959A-A3503BBE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4521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Liwak-Rybak</cp:lastModifiedBy>
  <cp:revision>4</cp:revision>
  <cp:lastPrinted>2022-02-14T14:44:00Z</cp:lastPrinted>
  <dcterms:created xsi:type="dcterms:W3CDTF">2023-03-20T11:01:00Z</dcterms:created>
  <dcterms:modified xsi:type="dcterms:W3CDTF">2023-03-28T09:14:00Z</dcterms:modified>
</cp:coreProperties>
</file>