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3EED" w14:textId="77777777" w:rsidR="00DB4250" w:rsidRDefault="00DB4250" w:rsidP="00DB4250">
      <w:pPr>
        <w:pStyle w:val="Tekstpodstawowy"/>
        <w:jc w:val="both"/>
      </w:pPr>
      <w:r>
        <w:t xml:space="preserve">Moderacja: </w:t>
      </w:r>
    </w:p>
    <w:p w14:paraId="39B80349" w14:textId="77777777" w:rsidR="00DB4250" w:rsidRDefault="00DB4250" w:rsidP="00DB4250">
      <w:pPr>
        <w:pStyle w:val="Tekstpodstawowy"/>
        <w:jc w:val="both"/>
      </w:pPr>
      <w:r>
        <w:rPr>
          <w:b/>
        </w:rPr>
        <w:t>Karolina Ziębińska-Lewandowska</w:t>
      </w:r>
      <w:r>
        <w:t xml:space="preserve"> – doktora historii sztuki i dyrektorka Muzeum Warszawy. Poprzednio związana z Centrum Pompidou w Paryżu (2014–2020) i Narodową Galerią Sztuki–Zachęta (1999–2010). Współzałożycielka Fundacji Archeologia Fotografii i jej dyrektorka w latach 2008–2014. Kuratorka wielu wystaw i autorka szeregu tekstów w publikacjach teoretycznych i katalogach, a także książki </w:t>
      </w:r>
      <w:r>
        <w:rPr>
          <w:i/>
        </w:rPr>
        <w:t>Między dokumentalnością a eksperymentem. Krytyka fotograficzna w Polsce w latach 1946-89</w:t>
      </w:r>
      <w:r>
        <w:t xml:space="preserve"> (2014). Wraz z Julie Jones kuratorka wystawy </w:t>
      </w:r>
      <w:r>
        <w:rPr>
          <w:i/>
        </w:rPr>
        <w:t xml:space="preserve">Moi </w:t>
      </w:r>
      <w:proofErr w:type="spellStart"/>
      <w:r>
        <w:rPr>
          <w:i/>
        </w:rPr>
        <w:t>Ver</w:t>
      </w:r>
      <w:proofErr w:type="spellEnd"/>
      <w:r>
        <w:t xml:space="preserve">, prezentującej twórczość </w:t>
      </w:r>
      <w:proofErr w:type="spellStart"/>
      <w:r>
        <w:t>Moshego</w:t>
      </w:r>
      <w:proofErr w:type="spellEnd"/>
      <w:r>
        <w:t xml:space="preserve"> </w:t>
      </w:r>
      <w:proofErr w:type="spellStart"/>
      <w:r>
        <w:t>Vorobeichica</w:t>
      </w:r>
      <w:proofErr w:type="spellEnd"/>
      <w:r>
        <w:t xml:space="preserve">, awangardowego fotografa, grafika i malarza, którą można oglądać w Muzeum Warszawy od 12 października </w:t>
      </w:r>
      <w:proofErr w:type="spellStart"/>
      <w:r>
        <w:t>br</w:t>
      </w:r>
      <w:proofErr w:type="spellEnd"/>
      <w:r>
        <w:t xml:space="preserve"> do 4 lutego 2024. </w:t>
      </w:r>
    </w:p>
    <w:p w14:paraId="6362DDC3" w14:textId="77777777" w:rsidR="00DB4250" w:rsidRDefault="00DB4250" w:rsidP="00DB4250">
      <w:pPr>
        <w:pStyle w:val="Tekstpodstawowy"/>
        <w:jc w:val="both"/>
      </w:pPr>
      <w:r>
        <w:t>Uczestnicy:</w:t>
      </w:r>
    </w:p>
    <w:p w14:paraId="62E25E4D" w14:textId="17E68C94" w:rsidR="00DB4250" w:rsidRDefault="00DB4250" w:rsidP="00DB4250">
      <w:pPr>
        <w:pStyle w:val="Tekstpodstawowy"/>
        <w:jc w:val="both"/>
      </w:pPr>
      <w:proofErr w:type="spellStart"/>
      <w:r>
        <w:rPr>
          <w:b/>
        </w:rPr>
        <w:t>Vasiliki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Polyzoi</w:t>
      </w:r>
      <w:proofErr w:type="spellEnd"/>
      <w:r>
        <w:t xml:space="preserve"> – magistra muzealnictwa, </w:t>
      </w:r>
      <w:r w:rsidR="00080BE5">
        <w:t xml:space="preserve">zastępczyni </w:t>
      </w:r>
      <w:r>
        <w:t>dyrektora Muzeum Greckich Ludowych Instrumentów Muzycznych „</w:t>
      </w:r>
      <w:proofErr w:type="spellStart"/>
      <w:r>
        <w:t>Fivos</w:t>
      </w:r>
      <w:proofErr w:type="spellEnd"/>
      <w:r>
        <w:t xml:space="preserve"> </w:t>
      </w:r>
      <w:proofErr w:type="spellStart"/>
      <w:r>
        <w:t>Anoyianakis</w:t>
      </w:r>
      <w:proofErr w:type="spellEnd"/>
      <w:r>
        <w:t xml:space="preserve">” – Centrum Etnomuzykologii, które jest publiczną instytucją Helleńskiego Ministerstwa Kultury. </w:t>
      </w:r>
      <w:proofErr w:type="spellStart"/>
      <w:r>
        <w:t>Polyzoi</w:t>
      </w:r>
      <w:proofErr w:type="spellEnd"/>
      <w:r>
        <w:t xml:space="preserve"> pracuje dla ministerstwa od 1992 roku. Zastępuje także członka Krajowego Komitetu Naukowego ds. wdrażania konwencji UNESCO dotyczącej ochrony niematerialnego dziedzictwa kulturowego w Grecji. Komitet wspiera w tym zakresie administrację oraz uczestniczy w projektowaniu i ocenie odpowiednich polityk.</w:t>
      </w:r>
    </w:p>
    <w:p w14:paraId="21488F5C" w14:textId="77777777" w:rsidR="00DB4250" w:rsidRDefault="00DB4250" w:rsidP="00DB4250">
      <w:pPr>
        <w:pStyle w:val="Tekstpodstawowy"/>
        <w:jc w:val="both"/>
      </w:pPr>
      <w:r>
        <w:rPr>
          <w:b/>
        </w:rPr>
        <w:t xml:space="preserve">Sam De </w:t>
      </w:r>
      <w:proofErr w:type="spellStart"/>
      <w:r>
        <w:rPr>
          <w:b/>
        </w:rPr>
        <w:t>Schutter</w:t>
      </w:r>
      <w:proofErr w:type="spellEnd"/>
      <w:r>
        <w:t xml:space="preserve"> – konserwator w </w:t>
      </w:r>
      <w:proofErr w:type="spellStart"/>
      <w:r>
        <w:t>Huis</w:t>
      </w:r>
      <w:proofErr w:type="spellEnd"/>
      <w:r>
        <w:t xml:space="preserve"> van </w:t>
      </w:r>
      <w:proofErr w:type="spellStart"/>
      <w:r>
        <w:t>Alijn</w:t>
      </w:r>
      <w:proofErr w:type="spellEnd"/>
      <w:r>
        <w:t xml:space="preserve">, muzeum życia codziennego mieszkańców Gandawy w Belgii. Jest historykiem i antropologiem. Poprzednio pracownik naukowy w Instytucie Historii na Uniwersytecie w Lejdzie w Holandii. Od 2020 roku zatrudniony w </w:t>
      </w:r>
      <w:proofErr w:type="spellStart"/>
      <w:r>
        <w:t>Huis</w:t>
      </w:r>
      <w:proofErr w:type="spellEnd"/>
      <w:r>
        <w:t xml:space="preserve"> van </w:t>
      </w:r>
      <w:proofErr w:type="spellStart"/>
      <w:r>
        <w:t>Alijn</w:t>
      </w:r>
      <w:proofErr w:type="spellEnd"/>
      <w:r>
        <w:t xml:space="preserve">. Pracował ze społecznościami nad projektami z zakresu dziedzictwa niematerialnego, a także uczestniczył w projekcie </w:t>
      </w:r>
      <w:r>
        <w:rPr>
          <w:i/>
        </w:rPr>
        <w:t>Dziedzictwo niematerialne w muzeach</w:t>
      </w:r>
      <w:r>
        <w:t xml:space="preserve">, prowadzonym przez belgijską organizację </w:t>
      </w:r>
      <w:proofErr w:type="spellStart"/>
      <w:r>
        <w:t>Werkplaats</w:t>
      </w:r>
      <w:proofErr w:type="spellEnd"/>
      <w:r>
        <w:t xml:space="preserve"> </w:t>
      </w:r>
      <w:proofErr w:type="spellStart"/>
      <w:r>
        <w:t>immaterieel</w:t>
      </w:r>
      <w:proofErr w:type="spellEnd"/>
      <w:r>
        <w:t xml:space="preserve"> </w:t>
      </w:r>
      <w:proofErr w:type="spellStart"/>
      <w:r>
        <w:t>erfgoed</w:t>
      </w:r>
      <w:proofErr w:type="spellEnd"/>
      <w:r>
        <w:t xml:space="preserve"> (Warsztaty dziedzictwa niematerialnego).</w:t>
      </w:r>
    </w:p>
    <w:p w14:paraId="77B078A9" w14:textId="77777777" w:rsidR="00DB4250" w:rsidRDefault="00DB4250" w:rsidP="00DB4250">
      <w:pPr>
        <w:pStyle w:val="Tekstpodstawowy"/>
        <w:jc w:val="both"/>
      </w:pPr>
      <w:proofErr w:type="spellStart"/>
      <w:r>
        <w:rPr>
          <w:b/>
        </w:rPr>
        <w:t>Hanna-Kaisa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Melaranta</w:t>
      </w:r>
      <w:proofErr w:type="spellEnd"/>
      <w:r>
        <w:t xml:space="preserve"> – dyrektorka Muzeum w </w:t>
      </w:r>
      <w:proofErr w:type="spellStart"/>
      <w:r>
        <w:t>Varkaus</w:t>
      </w:r>
      <w:proofErr w:type="spellEnd"/>
      <w:r>
        <w:t xml:space="preserve">, a także, od 2018 roku, prezeska TICCIH </w:t>
      </w:r>
      <w:proofErr w:type="spellStart"/>
      <w:r>
        <w:t>Finland</w:t>
      </w:r>
      <w:proofErr w:type="spellEnd"/>
      <w:r>
        <w:t xml:space="preserve"> (Międzynarodowego Komitetu Ochrony Dziedzictwa Przemysłowego). Doradza w zakresie rewitalizacji terenów przemysłowych miasta pod kątem turystyki i biznesu. Na takim obszarze w 2024 roku zostanie otwarte nowe muzeum. </w:t>
      </w:r>
      <w:proofErr w:type="spellStart"/>
      <w:r>
        <w:t>Melaranta</w:t>
      </w:r>
      <w:proofErr w:type="spellEnd"/>
      <w:r>
        <w:t xml:space="preserve"> zajmuje się badaniem rozwoju przemysłowego miasta, związanymi z przemysłem społecznościami czy obszarami w mieście, a także fińskim dziedzictwem niematerialnym i koncepcją niematerialnego dziedzictwa przemysłowego. Współpracuje z Uniwersytetem w </w:t>
      </w:r>
      <w:proofErr w:type="spellStart"/>
      <w:r>
        <w:t>Jyväskylä</w:t>
      </w:r>
      <w:proofErr w:type="spellEnd"/>
      <w:r>
        <w:t xml:space="preserve">, gdzie zaangażowana jest w wieloletni projekt </w:t>
      </w:r>
      <w:r>
        <w:rPr>
          <w:i/>
        </w:rPr>
        <w:t>Ludzie jako opiekunowie niematerialnego dziedzictwa przemysłowego</w:t>
      </w:r>
      <w:r>
        <w:t xml:space="preserve"> (2020–2023).</w:t>
      </w:r>
    </w:p>
    <w:p w14:paraId="4811ED18" w14:textId="77777777" w:rsidR="00DB4250" w:rsidRDefault="00DB4250" w:rsidP="00DB4250">
      <w:pPr>
        <w:pStyle w:val="Tekstpodstawowy"/>
        <w:jc w:val="both"/>
      </w:pPr>
      <w:r>
        <w:rPr>
          <w:b/>
        </w:rPr>
        <w:t xml:space="preserve">Katarzyna </w:t>
      </w:r>
      <w:proofErr w:type="spellStart"/>
      <w:r>
        <w:rPr>
          <w:b/>
        </w:rPr>
        <w:t>Kuzko</w:t>
      </w:r>
      <w:proofErr w:type="spellEnd"/>
      <w:r>
        <w:rPr>
          <w:b/>
        </w:rPr>
        <w:t>-Zwierz</w:t>
      </w:r>
      <w:r>
        <w:t xml:space="preserve"> – etnolożka, kierowniczka Muzeum Warszawskiej Pragi, oddziału Muzeum Warszawy. Współtwórczyni realizowanego w tej placówce projektu Archiwum Historii Mówionej w Muzeum Warszawskiej Pragi. Autorka artykułów opartych na wspomnieniach i relacjach świadków historii, m.in. </w:t>
      </w:r>
      <w:r>
        <w:rPr>
          <w:i/>
        </w:rPr>
        <w:t>W budowie, czyli jak powstawał „praski MDM”</w:t>
      </w:r>
      <w:r>
        <w:t xml:space="preserve">; </w:t>
      </w:r>
      <w:r>
        <w:rPr>
          <w:i/>
        </w:rPr>
        <w:t>Wspomnienie o żydowskich sąsiadach. Z Archiwum Historii Mówionej Muzeum Warszawskiej Pragi</w:t>
      </w:r>
      <w:r>
        <w:t>, a także rozdziałów w monografiach poświęconych warszawskim pisarzom – Leopoldowi Tyrmandowi (</w:t>
      </w:r>
      <w:r>
        <w:rPr>
          <w:i/>
        </w:rPr>
        <w:t xml:space="preserve">Fenomen warszawskich „ciuchów”, </w:t>
      </w:r>
      <w:r>
        <w:t xml:space="preserve">w: </w:t>
      </w:r>
      <w:r>
        <w:rPr>
          <w:i/>
        </w:rPr>
        <w:t>Ceglane ciało, gorący oddech</w:t>
      </w:r>
      <w:r>
        <w:t>, 2015) i Mironowi Białoszewskiemu (</w:t>
      </w:r>
      <w:r>
        <w:rPr>
          <w:i/>
        </w:rPr>
        <w:t xml:space="preserve">Warstwy czasu, warstwy miasta. Białoszewskiego latanie na Grochów, </w:t>
      </w:r>
      <w:r>
        <w:t>w:</w:t>
      </w:r>
      <w:r>
        <w:rPr>
          <w:i/>
        </w:rPr>
        <w:t xml:space="preserve"> Tętno pod tynkiem,</w:t>
      </w:r>
      <w:r>
        <w:t xml:space="preserve"> 2013). </w:t>
      </w:r>
    </w:p>
    <w:p w14:paraId="72C19BBD" w14:textId="77777777" w:rsidR="00000000" w:rsidRDefault="00000000"/>
    <w:sectPr w:rsidR="003F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250"/>
    <w:rsid w:val="00080BE5"/>
    <w:rsid w:val="00386777"/>
    <w:rsid w:val="00DB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0BAF"/>
  <w15:docId w15:val="{EF10A8B7-5A02-4395-BB0F-2872BD6E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B4250"/>
    <w:pPr>
      <w:spacing w:after="120"/>
    </w:pPr>
    <w:rPr>
      <w:rFonts w:ascii="Arial" w:eastAsia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4250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Pindera</dc:creator>
  <cp:lastModifiedBy>Teresa Pindera</cp:lastModifiedBy>
  <cp:revision>2</cp:revision>
  <dcterms:created xsi:type="dcterms:W3CDTF">2023-10-10T14:05:00Z</dcterms:created>
  <dcterms:modified xsi:type="dcterms:W3CDTF">2023-10-12T13:12:00Z</dcterms:modified>
</cp:coreProperties>
</file>