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77541" w14:textId="7BCC5046" w:rsidR="005B79E4" w:rsidRDefault="005B79E4" w:rsidP="000559B5">
      <w:pPr>
        <w:jc w:val="both"/>
        <w:rPr>
          <w:b/>
          <w:bCs/>
          <w:sz w:val="32"/>
          <w:szCs w:val="32"/>
        </w:rPr>
      </w:pPr>
      <w:r w:rsidRPr="000559B5">
        <w:rPr>
          <w:b/>
          <w:bCs/>
          <w:sz w:val="32"/>
          <w:szCs w:val="32"/>
        </w:rPr>
        <w:t>SALA 4</w:t>
      </w:r>
      <w:r w:rsidR="000559B5" w:rsidRPr="000559B5">
        <w:rPr>
          <w:b/>
          <w:bCs/>
          <w:sz w:val="32"/>
          <w:szCs w:val="32"/>
        </w:rPr>
        <w:t>: ANOMALIA = NOWA NORMA</w:t>
      </w:r>
    </w:p>
    <w:p w14:paraId="75A39AEC" w14:textId="77777777" w:rsidR="0012659F" w:rsidRDefault="0012659F" w:rsidP="000559B5">
      <w:pPr>
        <w:spacing w:after="160" w:line="360" w:lineRule="auto"/>
        <w:rPr>
          <w:b/>
          <w:bCs/>
          <w:sz w:val="32"/>
          <w:szCs w:val="32"/>
        </w:rPr>
      </w:pPr>
    </w:p>
    <w:p w14:paraId="7D7A4302" w14:textId="6C931CDA" w:rsidR="005B79E4" w:rsidRPr="000559B5" w:rsidRDefault="005B79E4" w:rsidP="000559B5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  <w:r w:rsidRPr="000559B5">
        <w:rPr>
          <w:rFonts w:eastAsia="Calibri"/>
          <w:kern w:val="2"/>
          <w:sz w:val="24"/>
          <w:szCs w:val="24"/>
          <w:lang w:val="pl-PL" w:eastAsia="en-US"/>
        </w:rPr>
        <w:t>Weszliśmy do części wystawy zatytułowanej „Anomalia – nowa norma”. „Anomalia – nowa norma” odnosi się do zmian, jakie zaszły w ostatnich dekadach jeżeli chodzi o klimat w Warszawie i nie tylko, kiedy zjawiska wysokich temperatur i okresu ich występowania są coraz częstsze i są coraz bardziej powtarzalne. Zjawiska takie jak mroźne zimy czy chłodne dni w okresie letnim stają się anomalią w stosunku do występowania dni upalnych w ciągu całego roku, które stały się właśnie nową normą.</w:t>
      </w:r>
    </w:p>
    <w:p w14:paraId="29DE8FCA" w14:textId="77777777" w:rsidR="000559B5" w:rsidRPr="000559B5" w:rsidRDefault="000559B5" w:rsidP="000559B5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</w:p>
    <w:p w14:paraId="5669A26E" w14:textId="7F8A69A9" w:rsidR="005B79E4" w:rsidRPr="000559B5" w:rsidRDefault="005B79E4" w:rsidP="000559B5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  <w:r w:rsidRPr="000559B5">
        <w:rPr>
          <w:rFonts w:eastAsia="Calibri"/>
          <w:kern w:val="2"/>
          <w:sz w:val="24"/>
          <w:szCs w:val="24"/>
          <w:lang w:val="pl-PL" w:eastAsia="en-US"/>
        </w:rPr>
        <w:t xml:space="preserve">Kiedy państwo obrócą się w lewą stronę, zobaczą państwo fotomontaż autorstwa </w:t>
      </w:r>
      <w:proofErr w:type="spellStart"/>
      <w:r w:rsidRPr="000559B5">
        <w:rPr>
          <w:rFonts w:eastAsia="Calibri"/>
          <w:kern w:val="2"/>
          <w:sz w:val="24"/>
          <w:szCs w:val="24"/>
          <w:lang w:val="pl-PL" w:eastAsia="en-US"/>
        </w:rPr>
        <w:t>Kobasa</w:t>
      </w:r>
      <w:proofErr w:type="spellEnd"/>
      <w:r w:rsidRPr="000559B5">
        <w:rPr>
          <w:rFonts w:eastAsia="Calibri"/>
          <w:kern w:val="2"/>
          <w:sz w:val="24"/>
          <w:szCs w:val="24"/>
          <w:lang w:val="pl-PL" w:eastAsia="en-US"/>
        </w:rPr>
        <w:t xml:space="preserve"> </w:t>
      </w:r>
      <w:proofErr w:type="spellStart"/>
      <w:r w:rsidRPr="000559B5">
        <w:rPr>
          <w:rFonts w:eastAsia="Calibri"/>
          <w:kern w:val="2"/>
          <w:sz w:val="24"/>
          <w:szCs w:val="24"/>
          <w:lang w:val="pl-PL" w:eastAsia="en-US"/>
        </w:rPr>
        <w:t>Laksy</w:t>
      </w:r>
      <w:proofErr w:type="spellEnd"/>
      <w:r w:rsidRPr="000559B5">
        <w:rPr>
          <w:rFonts w:eastAsia="Calibri"/>
          <w:kern w:val="2"/>
          <w:sz w:val="24"/>
          <w:szCs w:val="24"/>
          <w:lang w:val="pl-PL" w:eastAsia="en-US"/>
        </w:rPr>
        <w:t xml:space="preserve"> prezentujący roztapiające się ulice </w:t>
      </w:r>
      <w:r w:rsidR="0005769D">
        <w:rPr>
          <w:rFonts w:eastAsia="Calibri"/>
          <w:kern w:val="2"/>
          <w:sz w:val="24"/>
          <w:szCs w:val="24"/>
          <w:lang w:val="pl-PL" w:eastAsia="en-US"/>
        </w:rPr>
        <w:t>w</w:t>
      </w:r>
      <w:r w:rsidRPr="000559B5">
        <w:rPr>
          <w:rFonts w:eastAsia="Calibri"/>
          <w:kern w:val="2"/>
          <w:sz w:val="24"/>
          <w:szCs w:val="24"/>
          <w:lang w:val="pl-PL" w:eastAsia="en-US"/>
        </w:rPr>
        <w:t xml:space="preserve">arszawskich blokowisk. Jest to </w:t>
      </w:r>
      <w:proofErr w:type="spellStart"/>
      <w:r w:rsidRPr="000559B5">
        <w:rPr>
          <w:rFonts w:eastAsia="Calibri"/>
          <w:kern w:val="2"/>
          <w:sz w:val="24"/>
          <w:szCs w:val="24"/>
          <w:lang w:val="pl-PL" w:eastAsia="en-US"/>
        </w:rPr>
        <w:t>dystopijna</w:t>
      </w:r>
      <w:proofErr w:type="spellEnd"/>
      <w:r w:rsidRPr="000559B5">
        <w:rPr>
          <w:rFonts w:eastAsia="Calibri"/>
          <w:kern w:val="2"/>
          <w:sz w:val="24"/>
          <w:szCs w:val="24"/>
          <w:lang w:val="pl-PL" w:eastAsia="en-US"/>
        </w:rPr>
        <w:t xml:space="preserve"> wizja tego, jak mogłoby wyglądać miasto w momencie występowania ekstremalnych temperatur. Oczywiście jest to wizja </w:t>
      </w:r>
      <w:proofErr w:type="spellStart"/>
      <w:r w:rsidRPr="000559B5">
        <w:rPr>
          <w:rFonts w:eastAsia="Calibri"/>
          <w:kern w:val="2"/>
          <w:sz w:val="24"/>
          <w:szCs w:val="24"/>
          <w:lang w:val="pl-PL" w:eastAsia="en-US"/>
        </w:rPr>
        <w:t>dystopijna</w:t>
      </w:r>
      <w:proofErr w:type="spellEnd"/>
      <w:r w:rsidRPr="000559B5">
        <w:rPr>
          <w:rFonts w:eastAsia="Calibri"/>
          <w:kern w:val="2"/>
          <w:sz w:val="24"/>
          <w:szCs w:val="24"/>
          <w:lang w:val="pl-PL" w:eastAsia="en-US"/>
        </w:rPr>
        <w:t>, wizja artysty i obyśmy takich czasów nie dożyli.</w:t>
      </w:r>
    </w:p>
    <w:p w14:paraId="5A3F0568" w14:textId="77777777" w:rsidR="000559B5" w:rsidRPr="000559B5" w:rsidRDefault="000559B5" w:rsidP="000559B5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</w:p>
    <w:p w14:paraId="2D8935CC" w14:textId="77777777" w:rsidR="005B79E4" w:rsidRPr="000559B5" w:rsidRDefault="005B79E4" w:rsidP="000559B5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  <w:r w:rsidRPr="000559B5">
        <w:rPr>
          <w:rFonts w:eastAsia="Calibri"/>
          <w:kern w:val="2"/>
          <w:sz w:val="24"/>
          <w:szCs w:val="24"/>
          <w:lang w:val="pl-PL" w:eastAsia="en-US"/>
        </w:rPr>
        <w:t>Obok fotomontażu widzą państwo obraz Ryszarda Winiarskiego z 1975 roku „Przejście VI. Próby wizualnej prezentacji układów statystycznych. Zmienna losowa – kostka do gry”. Taki jest tytuł. Obraz ten stworzony został przez artystę, który z wykształcenia był fizykiem i często w swojej praktyce artystycznej stosował teorię gier do malowania obrazów. Obraz, na który państwo patrzą jest wyjątkowy w dorobku artysty, ponieważ prezentuje on układ barwny od jasnej żółci do krwistej czerwieni, odnoszący się wizualnie właśnie do temperatury, czy też jej emanacji, emanacji ciepła. Jest to jeden z unikatowych obrazów kolorowych Ryszarda Winiarskiego, który cały swój dorobek opierał na czarno-białych strukturach.</w:t>
      </w:r>
    </w:p>
    <w:p w14:paraId="3EBF5C7E" w14:textId="77777777" w:rsidR="000559B5" w:rsidRPr="000559B5" w:rsidRDefault="000559B5" w:rsidP="000559B5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</w:p>
    <w:p w14:paraId="03E192CD" w14:textId="7C04706D" w:rsidR="005B79E4" w:rsidRPr="000559B5" w:rsidRDefault="005B79E4" w:rsidP="000559B5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  <w:r w:rsidRPr="000559B5">
        <w:rPr>
          <w:rFonts w:eastAsia="Calibri"/>
          <w:kern w:val="2"/>
          <w:sz w:val="24"/>
          <w:szCs w:val="24"/>
          <w:lang w:val="pl-PL" w:eastAsia="en-US"/>
        </w:rPr>
        <w:t xml:space="preserve">Po obróceniu się w stronę wyjścia zauważą państwo gablotę z koszulką pocztowca. Granatowa koszulka polo z krótkim rękawkiem jest reprezentacją sytuacji, która miała miejsce w 2017 roku, kiedy jeden z warszawskich listonoszy zmarł na skutek ekspozycji na słońce i długotrwałego przebywania na słońcu podczas pracy. Ta tragiczna w skutkach sytuacja spowodowała potężną dyskusję i potrzeby zmian w prawie pracy w sektorze przesyłek, czy też w sektorze pocztowym, ale dotyczyła </w:t>
      </w:r>
      <w:r w:rsidRPr="000559B5">
        <w:rPr>
          <w:rFonts w:eastAsia="Calibri"/>
          <w:kern w:val="2"/>
          <w:sz w:val="24"/>
          <w:szCs w:val="24"/>
          <w:lang w:val="pl-PL" w:eastAsia="en-US"/>
        </w:rPr>
        <w:lastRenderedPageBreak/>
        <w:t>również pracy na zewnątrz, takiej jak praca drogowców. Dyskusja, która nie skończyła się konkluzją zmian, natomiast była pierwszym przyczynkiem do rozmowy na temat tego</w:t>
      </w:r>
      <w:r w:rsidR="0005769D">
        <w:rPr>
          <w:rFonts w:eastAsia="Calibri"/>
          <w:kern w:val="2"/>
          <w:sz w:val="24"/>
          <w:szCs w:val="24"/>
          <w:lang w:val="pl-PL" w:eastAsia="en-US"/>
        </w:rPr>
        <w:t>,</w:t>
      </w:r>
      <w:r w:rsidRPr="000559B5">
        <w:rPr>
          <w:rFonts w:eastAsia="Calibri"/>
          <w:kern w:val="2"/>
          <w:sz w:val="24"/>
          <w:szCs w:val="24"/>
          <w:lang w:val="pl-PL" w:eastAsia="en-US"/>
        </w:rPr>
        <w:t xml:space="preserve"> jak powinno zmienić się prawo pracy w stosunku do zmieniającego się klimatu i wzrostu temperatury w obszarach miejskich. Do tej pracy nawiązuje ideowo film Karoliny Breguły prezentowany na klimatyzatorach. Film godzinny, zatytułowany „12,41 km”. Jest to średni dystans, jaki pokonują pocztowcy, listonoszki i listonosze w Szczecinie podczas pracy, roznosząc przesyłki. Film jest nagraniem z jednego dnia pracy w momencie występowania wysokiego upału. Poznajemy to jak wygląda ten dzień, z jakimi problemami borykają się pracownicy Poczty Polskiej.</w:t>
      </w:r>
    </w:p>
    <w:p w14:paraId="4E4C3553" w14:textId="77777777" w:rsidR="000559B5" w:rsidRPr="000559B5" w:rsidRDefault="000559B5" w:rsidP="000559B5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</w:p>
    <w:p w14:paraId="7FC98515" w14:textId="77777777" w:rsidR="005B79E4" w:rsidRPr="000559B5" w:rsidRDefault="005B79E4" w:rsidP="000559B5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  <w:r w:rsidRPr="000559B5">
        <w:rPr>
          <w:rFonts w:eastAsia="Calibri"/>
          <w:kern w:val="2"/>
          <w:sz w:val="24"/>
          <w:szCs w:val="24"/>
          <w:lang w:val="pl-PL" w:eastAsia="en-US"/>
        </w:rPr>
        <w:t xml:space="preserve">Po prawej stronie od ekranu widzą państwo tablet z aplikacją przygotowaną przez New York Times w roku 2018. Przy metryczce opisującej ten tablet jest QR kod, pod którym można ściągnąć tę aplikację na własny telefon. Aplikacja gromadzi dane na stan z 2018 roku. Po wpisaniu swojej daty oraz miejsca urodzenia pojawia się wykres prezentujący ile występowało dni z temperaturą 32 i więcej w momencie państwa urodzenia dla tej konkretnej lokalizacji. Wykres ten wzrasta, pokazując ile będzie dni z temperaturą 32 stopni Celsjusza i więcej w momencie, w którym osiągną państwo wiek 80 lat oraz zmienne, jeżeli dostosujemy się do zmian porozumień paryskich i ile tych dni będzie występować, jeżeli się nie dostosujemy. Tutaj przykładowo przy dacie „1994, Warszawa” dni ciepłych występowało 23. W momencie, w którym osoba ta osiągnie wiek 80 lat, dni z temperaturą powyżej 32 stopni będzie już 48. </w:t>
      </w:r>
    </w:p>
    <w:p w14:paraId="5CA68C0A" w14:textId="77777777" w:rsidR="000559B5" w:rsidRPr="000559B5" w:rsidRDefault="000559B5" w:rsidP="000559B5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</w:p>
    <w:p w14:paraId="710362D3" w14:textId="77777777" w:rsidR="005B79E4" w:rsidRPr="000559B5" w:rsidRDefault="005B79E4" w:rsidP="000559B5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  <w:r w:rsidRPr="000559B5">
        <w:rPr>
          <w:rFonts w:eastAsia="Calibri"/>
          <w:kern w:val="2"/>
          <w:sz w:val="24"/>
          <w:szCs w:val="24"/>
          <w:lang w:val="pl-PL" w:eastAsia="en-US"/>
        </w:rPr>
        <w:t>Obok, na kolejnym monitorze, widzą państwo film z wypowiedzią dr Joanny Wieczorek, biometeorolożki z Instytutu Meteorologii i Gospodarki Wodnej, która opowiada o tym jak reaguje organizm człowieka na temperaturę 32 stopni. Jakie zmiany zachodzą w naszym organizmie, zarówno fizyczne, jak i psychiczne, i czym grozi przebywanie w temperaturze 32 stopni. Ten film kończy wątek związany z pracą oraz reakcją organizmu człowieka na wysokie temperatury.</w:t>
      </w:r>
    </w:p>
    <w:p w14:paraId="7C574222" w14:textId="77777777" w:rsidR="000559B5" w:rsidRPr="000559B5" w:rsidRDefault="000559B5" w:rsidP="000559B5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</w:p>
    <w:p w14:paraId="29F31D95" w14:textId="041178CB" w:rsidR="005B79E4" w:rsidRPr="000559B5" w:rsidRDefault="005B79E4" w:rsidP="000559B5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  <w:r w:rsidRPr="000559B5">
        <w:rPr>
          <w:rFonts w:eastAsia="Calibri"/>
          <w:kern w:val="2"/>
          <w:sz w:val="24"/>
          <w:szCs w:val="24"/>
          <w:lang w:val="pl-PL" w:eastAsia="en-US"/>
        </w:rPr>
        <w:t xml:space="preserve">Po obróceniu się od telewizorów widzą państwo na wprost trzy fotografie autorstwa Pawła </w:t>
      </w:r>
      <w:proofErr w:type="spellStart"/>
      <w:r w:rsidRPr="000559B5">
        <w:rPr>
          <w:rFonts w:eastAsia="Calibri"/>
          <w:kern w:val="2"/>
          <w:sz w:val="24"/>
          <w:szCs w:val="24"/>
          <w:lang w:val="pl-PL" w:eastAsia="en-US"/>
        </w:rPr>
        <w:t>Bownika</w:t>
      </w:r>
      <w:proofErr w:type="spellEnd"/>
      <w:r w:rsidRPr="000559B5">
        <w:rPr>
          <w:rFonts w:eastAsia="Calibri"/>
          <w:kern w:val="2"/>
          <w:sz w:val="24"/>
          <w:szCs w:val="24"/>
          <w:lang w:val="pl-PL" w:eastAsia="en-US"/>
        </w:rPr>
        <w:t xml:space="preserve"> z serii „Kolory utraconego czasu”. Fotografie te to karty </w:t>
      </w:r>
      <w:r w:rsidRPr="000559B5">
        <w:rPr>
          <w:rFonts w:eastAsia="Calibri"/>
          <w:kern w:val="2"/>
          <w:sz w:val="24"/>
          <w:szCs w:val="24"/>
          <w:lang w:val="pl-PL" w:eastAsia="en-US"/>
        </w:rPr>
        <w:lastRenderedPageBreak/>
        <w:t xml:space="preserve">ornitologiczne z wizerunkami ptaków, które wyginęły na skutek zmian klimatu i ocieplenia się atmosfery, wprowadzone w ruch wirowy tworząc abstrakcyjne obrazy. Artysta odwołuje się do debaty publicznej, która często sprowadza problem zmian klimatycznych i wzrost temperatury do czegoś abstrakcyjnego. Obrazy te nawiązują wizualnie do sztuki </w:t>
      </w:r>
      <w:proofErr w:type="spellStart"/>
      <w:r w:rsidRPr="000559B5">
        <w:rPr>
          <w:rFonts w:eastAsia="Calibri"/>
          <w:kern w:val="2"/>
          <w:sz w:val="24"/>
          <w:szCs w:val="24"/>
          <w:lang w:val="pl-PL" w:eastAsia="en-US"/>
        </w:rPr>
        <w:t>op</w:t>
      </w:r>
      <w:proofErr w:type="spellEnd"/>
      <w:r w:rsidRPr="000559B5">
        <w:rPr>
          <w:rFonts w:eastAsia="Calibri"/>
          <w:kern w:val="2"/>
          <w:sz w:val="24"/>
          <w:szCs w:val="24"/>
          <w:lang w:val="pl-PL" w:eastAsia="en-US"/>
        </w:rPr>
        <w:t>-artowskiej, natomiast odnoszą się bezpośrednio do bardzo wymiernych i bardzo tragicznych skutk</w:t>
      </w:r>
      <w:r w:rsidR="0005769D">
        <w:rPr>
          <w:rFonts w:eastAsia="Calibri"/>
          <w:kern w:val="2"/>
          <w:sz w:val="24"/>
          <w:szCs w:val="24"/>
          <w:lang w:val="pl-PL" w:eastAsia="en-US"/>
        </w:rPr>
        <w:t>ów</w:t>
      </w:r>
      <w:bookmarkStart w:id="0" w:name="_GoBack"/>
      <w:bookmarkEnd w:id="0"/>
      <w:r w:rsidRPr="000559B5">
        <w:rPr>
          <w:rFonts w:eastAsia="Calibri"/>
          <w:kern w:val="2"/>
          <w:sz w:val="24"/>
          <w:szCs w:val="24"/>
          <w:lang w:val="pl-PL" w:eastAsia="en-US"/>
        </w:rPr>
        <w:t xml:space="preserve"> działań zmian klimatycznych w stosunku właśnie do nieantropocentrycznych bohaterów.</w:t>
      </w:r>
    </w:p>
    <w:p w14:paraId="3A90FEC6" w14:textId="77777777" w:rsidR="000559B5" w:rsidRPr="000559B5" w:rsidRDefault="000559B5" w:rsidP="000559B5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</w:p>
    <w:p w14:paraId="3D0F2F7E" w14:textId="678AC579" w:rsidR="00857A4B" w:rsidRPr="000559B5" w:rsidRDefault="005B79E4" w:rsidP="000559B5">
      <w:pPr>
        <w:spacing w:after="160" w:line="360" w:lineRule="auto"/>
        <w:rPr>
          <w:rFonts w:eastAsia="Calibri"/>
          <w:kern w:val="2"/>
          <w:sz w:val="24"/>
          <w:szCs w:val="24"/>
          <w:lang w:val="pl-PL" w:eastAsia="en-US"/>
        </w:rPr>
      </w:pPr>
      <w:r w:rsidRPr="000559B5">
        <w:rPr>
          <w:rFonts w:eastAsia="Calibri"/>
          <w:kern w:val="2"/>
          <w:sz w:val="24"/>
          <w:szCs w:val="24"/>
          <w:lang w:val="pl-PL" w:eastAsia="en-US"/>
        </w:rPr>
        <w:t xml:space="preserve">Kiedy obrócą się państwo w stronę wyjścia, widzą przed sobą państwo infografikę prezentującą zwierzęta zagrożone wyginięciem w obszarze Warszawy. Są to ptaki, gady oraz płazy i te zwierzęta są bezpośrednio zagrożone wyginięciem na terenie Warszawy właśnie na skutek zmian klimatycznych oraz wzrostu temperatury. </w:t>
      </w:r>
    </w:p>
    <w:sectPr w:rsidR="00857A4B" w:rsidRPr="000559B5" w:rsidSect="007E3E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9E4"/>
    <w:rsid w:val="000559B5"/>
    <w:rsid w:val="0005769D"/>
    <w:rsid w:val="0012659F"/>
    <w:rsid w:val="005B79E4"/>
    <w:rsid w:val="007E3E66"/>
    <w:rsid w:val="0085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97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9E4"/>
    <w:pPr>
      <w:spacing w:line="276" w:lineRule="auto"/>
    </w:pPr>
    <w:rPr>
      <w:rFonts w:ascii="Arial" w:eastAsia="Arial" w:hAnsi="Arial" w:cs="Arial"/>
      <w:sz w:val="22"/>
      <w:szCs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728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Klaudia Gniady</cp:lastModifiedBy>
  <cp:revision>4</cp:revision>
  <dcterms:created xsi:type="dcterms:W3CDTF">2023-11-07T15:11:00Z</dcterms:created>
  <dcterms:modified xsi:type="dcterms:W3CDTF">2023-11-08T15:35:00Z</dcterms:modified>
</cp:coreProperties>
</file>