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3BA3F" w14:textId="77777777" w:rsidR="0026541C" w:rsidRDefault="0026541C" w:rsidP="003A6E2B">
      <w:pPr>
        <w:spacing w:line="276" w:lineRule="auto"/>
        <w:jc w:val="both"/>
        <w:rPr>
          <w:rFonts w:ascii="Arial" w:hAnsi="Arial" w:cs="Arial"/>
          <w:b/>
          <w:bCs/>
          <w:iCs/>
          <w:color w:val="050404"/>
          <w:sz w:val="28"/>
          <w:szCs w:val="28"/>
          <w:shd w:val="clear" w:color="auto" w:fill="FFFFFF"/>
        </w:rPr>
      </w:pPr>
    </w:p>
    <w:p w14:paraId="048CD024" w14:textId="75236AD9" w:rsidR="0085600F" w:rsidRPr="002046C0" w:rsidRDefault="003F22B6" w:rsidP="003A6E2B">
      <w:pPr>
        <w:spacing w:line="276" w:lineRule="auto"/>
        <w:jc w:val="both"/>
        <w:rPr>
          <w:rFonts w:ascii="Arial" w:hAnsi="Arial" w:cs="Arial"/>
          <w:b/>
          <w:bCs/>
          <w:color w:val="050404"/>
          <w:sz w:val="28"/>
          <w:szCs w:val="28"/>
          <w:shd w:val="clear" w:color="auto" w:fill="FFFFFF"/>
          <w:lang w:val="en-US"/>
        </w:rPr>
      </w:pPr>
      <w:proofErr w:type="spellStart"/>
      <w:r w:rsidRPr="002046C0">
        <w:rPr>
          <w:rFonts w:ascii="Arial" w:hAnsi="Arial" w:cs="Arial"/>
          <w:b/>
          <w:bCs/>
          <w:i/>
          <w:iCs/>
          <w:color w:val="050404"/>
          <w:sz w:val="28"/>
          <w:szCs w:val="28"/>
          <w:shd w:val="clear" w:color="auto" w:fill="FFFFFF"/>
          <w:lang w:val="en-US"/>
        </w:rPr>
        <w:t>Praga</w:t>
      </w:r>
      <w:proofErr w:type="spellEnd"/>
      <w:r w:rsidR="00357DE4" w:rsidRPr="002046C0">
        <w:rPr>
          <w:rFonts w:ascii="Arial" w:hAnsi="Arial" w:cs="Arial"/>
          <w:b/>
          <w:bCs/>
          <w:iCs/>
          <w:color w:val="050404"/>
          <w:sz w:val="28"/>
          <w:szCs w:val="28"/>
          <w:shd w:val="clear" w:color="auto" w:fill="FFFFFF"/>
          <w:lang w:val="en-US"/>
        </w:rPr>
        <w:t xml:space="preserve"> </w:t>
      </w:r>
      <w:r w:rsidR="00357DE4" w:rsidRPr="002046C0">
        <w:rPr>
          <w:rFonts w:ascii="Arial" w:hAnsi="Arial" w:cs="Arial"/>
          <w:b/>
          <w:bCs/>
          <w:i/>
          <w:iCs/>
          <w:color w:val="050404"/>
          <w:sz w:val="28"/>
          <w:szCs w:val="28"/>
          <w:shd w:val="clear" w:color="auto" w:fill="FFFFFF"/>
          <w:lang w:val="en-US"/>
        </w:rPr>
        <w:t>’</w:t>
      </w:r>
      <w:r w:rsidRPr="002046C0">
        <w:rPr>
          <w:rFonts w:ascii="Arial" w:hAnsi="Arial" w:cs="Arial"/>
          <w:b/>
          <w:bCs/>
          <w:i/>
          <w:iCs/>
          <w:color w:val="050404"/>
          <w:sz w:val="28"/>
          <w:szCs w:val="28"/>
          <w:shd w:val="clear" w:color="auto" w:fill="FFFFFF"/>
          <w:lang w:val="en-US"/>
        </w:rPr>
        <w:t>44</w:t>
      </w:r>
      <w:r w:rsidR="00287C3D" w:rsidRPr="002046C0">
        <w:rPr>
          <w:rFonts w:ascii="Arial" w:hAnsi="Arial" w:cs="Arial"/>
          <w:b/>
          <w:bCs/>
          <w:iCs/>
          <w:color w:val="050404"/>
          <w:sz w:val="28"/>
          <w:szCs w:val="28"/>
          <w:shd w:val="clear" w:color="auto" w:fill="FFFFFF"/>
          <w:lang w:val="en-US"/>
        </w:rPr>
        <w:t xml:space="preserve"> </w:t>
      </w:r>
      <w:r w:rsidR="002046C0" w:rsidRPr="002046C0">
        <w:rPr>
          <w:rFonts w:ascii="Arial" w:hAnsi="Arial" w:cs="Arial"/>
          <w:b/>
          <w:bCs/>
          <w:iCs/>
          <w:color w:val="050404"/>
          <w:sz w:val="28"/>
          <w:szCs w:val="28"/>
          <w:shd w:val="clear" w:color="auto" w:fill="FFFFFF"/>
          <w:lang w:val="en-US"/>
        </w:rPr>
        <w:t xml:space="preserve">exhibition </w:t>
      </w:r>
      <w:r w:rsidR="00287C3D" w:rsidRPr="002046C0">
        <w:rPr>
          <w:rFonts w:ascii="Arial" w:hAnsi="Arial" w:cs="Arial"/>
          <w:b/>
          <w:bCs/>
          <w:iCs/>
          <w:color w:val="050404"/>
          <w:sz w:val="28"/>
          <w:szCs w:val="28"/>
          <w:shd w:val="clear" w:color="auto" w:fill="FFFFFF"/>
          <w:lang w:val="en-US"/>
        </w:rPr>
        <w:t xml:space="preserve">– </w:t>
      </w:r>
      <w:r w:rsidR="002046C0" w:rsidRPr="002046C0">
        <w:rPr>
          <w:rFonts w:ascii="Arial" w:hAnsi="Arial" w:cs="Arial"/>
          <w:b/>
          <w:bCs/>
          <w:iCs/>
          <w:color w:val="050404"/>
          <w:sz w:val="28"/>
          <w:szCs w:val="28"/>
          <w:shd w:val="clear" w:color="auto" w:fill="FFFFFF"/>
          <w:lang w:val="en-US"/>
        </w:rPr>
        <w:t xml:space="preserve">an unknown </w:t>
      </w:r>
      <w:r w:rsidR="002046C0">
        <w:rPr>
          <w:rFonts w:ascii="Arial" w:hAnsi="Arial" w:cs="Arial"/>
          <w:b/>
          <w:bCs/>
          <w:iCs/>
          <w:color w:val="050404"/>
          <w:sz w:val="28"/>
          <w:szCs w:val="28"/>
          <w:shd w:val="clear" w:color="auto" w:fill="FFFFFF"/>
          <w:lang w:val="en-US"/>
        </w:rPr>
        <w:t xml:space="preserve">history of the Warsaw Uprising on </w:t>
      </w:r>
      <w:r w:rsidR="00AB401B">
        <w:rPr>
          <w:rFonts w:ascii="Arial" w:hAnsi="Arial" w:cs="Arial"/>
          <w:b/>
          <w:bCs/>
          <w:iCs/>
          <w:color w:val="050404"/>
          <w:sz w:val="28"/>
          <w:szCs w:val="28"/>
          <w:shd w:val="clear" w:color="auto" w:fill="FFFFFF"/>
          <w:lang w:val="en-US"/>
        </w:rPr>
        <w:t xml:space="preserve">the right bank of </w:t>
      </w:r>
      <w:r w:rsidR="002046C0">
        <w:rPr>
          <w:rFonts w:ascii="Arial" w:hAnsi="Arial" w:cs="Arial"/>
          <w:b/>
          <w:bCs/>
          <w:iCs/>
          <w:color w:val="050404"/>
          <w:sz w:val="28"/>
          <w:szCs w:val="28"/>
          <w:shd w:val="clear" w:color="auto" w:fill="FFFFFF"/>
          <w:lang w:val="en-US"/>
        </w:rPr>
        <w:t>the Vistula River</w:t>
      </w:r>
    </w:p>
    <w:p w14:paraId="2919B2F8" w14:textId="77777777" w:rsidR="0026541C" w:rsidRPr="002046C0" w:rsidRDefault="0026541C" w:rsidP="003A6E2B">
      <w:pPr>
        <w:spacing w:line="276" w:lineRule="auto"/>
        <w:jc w:val="both"/>
        <w:rPr>
          <w:rFonts w:ascii="Arial" w:hAnsi="Arial" w:cs="Arial"/>
          <w:bCs/>
          <w:sz w:val="28"/>
          <w:szCs w:val="28"/>
          <w:shd w:val="clear" w:color="auto" w:fill="FFFFFF"/>
          <w:lang w:val="en-US"/>
        </w:rPr>
      </w:pPr>
    </w:p>
    <w:p w14:paraId="59F3AF48" w14:textId="6F3503B9" w:rsidR="0026541C" w:rsidRPr="002046C0" w:rsidRDefault="002046C0" w:rsidP="00800B92">
      <w:pPr>
        <w:spacing w:line="360" w:lineRule="auto"/>
        <w:jc w:val="both"/>
        <w:rPr>
          <w:rFonts w:ascii="Arial" w:hAnsi="Arial" w:cs="Arial"/>
          <w:bCs/>
          <w:sz w:val="18"/>
          <w:szCs w:val="18"/>
          <w:shd w:val="clear" w:color="auto" w:fill="FFFFFF"/>
          <w:lang w:val="en-US"/>
        </w:rPr>
      </w:pPr>
      <w:proofErr w:type="spellStart"/>
      <w:r w:rsidRPr="002046C0">
        <w:rPr>
          <w:rFonts w:ascii="Arial" w:hAnsi="Arial" w:cs="Arial"/>
          <w:bCs/>
          <w:sz w:val="18"/>
          <w:szCs w:val="18"/>
          <w:shd w:val="clear" w:color="auto" w:fill="FFFFFF"/>
          <w:lang w:val="en-US"/>
        </w:rPr>
        <w:t>Praga</w:t>
      </w:r>
      <w:proofErr w:type="spellEnd"/>
      <w:r w:rsidRPr="002046C0">
        <w:rPr>
          <w:rFonts w:ascii="Arial" w:hAnsi="Arial" w:cs="Arial"/>
          <w:bCs/>
          <w:sz w:val="18"/>
          <w:szCs w:val="18"/>
          <w:shd w:val="clear" w:color="auto" w:fill="FFFFFF"/>
          <w:lang w:val="en-US"/>
        </w:rPr>
        <w:t xml:space="preserve"> Museum of Warsaw</w:t>
      </w:r>
      <w:r w:rsidR="00800B92" w:rsidRPr="002046C0">
        <w:rPr>
          <w:rFonts w:ascii="Arial" w:hAnsi="Arial" w:cs="Arial"/>
          <w:bCs/>
          <w:sz w:val="18"/>
          <w:szCs w:val="18"/>
          <w:shd w:val="clear" w:color="auto" w:fill="FFFFFF"/>
          <w:lang w:val="en-US"/>
        </w:rPr>
        <w:t xml:space="preserve">, </w:t>
      </w:r>
      <w:r w:rsidR="003F22B6" w:rsidRPr="002046C0">
        <w:rPr>
          <w:rFonts w:ascii="Arial" w:hAnsi="Arial" w:cs="Arial"/>
          <w:bCs/>
          <w:sz w:val="18"/>
          <w:szCs w:val="18"/>
          <w:shd w:val="clear" w:color="auto" w:fill="FFFFFF"/>
          <w:lang w:val="en-US"/>
        </w:rPr>
        <w:t>18</w:t>
      </w:r>
      <w:r w:rsidRPr="002046C0">
        <w:rPr>
          <w:rFonts w:ascii="Arial" w:hAnsi="Arial" w:cs="Arial"/>
          <w:bCs/>
          <w:sz w:val="18"/>
          <w:szCs w:val="18"/>
          <w:shd w:val="clear" w:color="auto" w:fill="FFFFFF"/>
          <w:lang w:val="en-US"/>
        </w:rPr>
        <w:t xml:space="preserve"> September </w:t>
      </w:r>
      <w:r w:rsidR="003F22B6" w:rsidRPr="002046C0">
        <w:rPr>
          <w:rFonts w:ascii="Arial" w:hAnsi="Arial" w:cs="Arial"/>
          <w:bCs/>
          <w:sz w:val="18"/>
          <w:szCs w:val="18"/>
          <w:shd w:val="clear" w:color="auto" w:fill="FFFFFF"/>
          <w:lang w:val="en-US"/>
        </w:rPr>
        <w:t>2024</w:t>
      </w:r>
      <w:r w:rsidR="00AB401B">
        <w:rPr>
          <w:rFonts w:ascii="Arial" w:hAnsi="Arial" w:cs="Arial"/>
          <w:bCs/>
          <w:sz w:val="18"/>
          <w:szCs w:val="18"/>
          <w:shd w:val="clear" w:color="auto" w:fill="FFFFFF"/>
          <w:lang w:val="en-US"/>
        </w:rPr>
        <w:t xml:space="preserve"> </w:t>
      </w:r>
      <w:r w:rsidR="000D16CE" w:rsidRPr="002046C0">
        <w:rPr>
          <w:rFonts w:ascii="Arial" w:hAnsi="Arial" w:cs="Arial"/>
          <w:bCs/>
          <w:sz w:val="18"/>
          <w:szCs w:val="18"/>
          <w:shd w:val="clear" w:color="auto" w:fill="FFFFFF"/>
          <w:lang w:val="en-US"/>
        </w:rPr>
        <w:t>–</w:t>
      </w:r>
      <w:r w:rsidR="00AB401B">
        <w:rPr>
          <w:rFonts w:ascii="Arial" w:hAnsi="Arial" w:cs="Arial"/>
          <w:bCs/>
          <w:sz w:val="18"/>
          <w:szCs w:val="18"/>
          <w:shd w:val="clear" w:color="auto" w:fill="FFFFFF"/>
          <w:lang w:val="en-US"/>
        </w:rPr>
        <w:t xml:space="preserve"> </w:t>
      </w:r>
      <w:r w:rsidR="003F22B6" w:rsidRPr="002046C0">
        <w:rPr>
          <w:rFonts w:ascii="Arial" w:hAnsi="Arial" w:cs="Arial"/>
          <w:bCs/>
          <w:sz w:val="18"/>
          <w:szCs w:val="18"/>
          <w:shd w:val="clear" w:color="auto" w:fill="FFFFFF"/>
          <w:lang w:val="en-US"/>
        </w:rPr>
        <w:t>23</w:t>
      </w:r>
      <w:r w:rsidRPr="002046C0">
        <w:rPr>
          <w:rFonts w:ascii="Arial" w:hAnsi="Arial" w:cs="Arial"/>
          <w:bCs/>
          <w:sz w:val="18"/>
          <w:szCs w:val="18"/>
          <w:shd w:val="clear" w:color="auto" w:fill="FFFFFF"/>
          <w:lang w:val="en-US"/>
        </w:rPr>
        <w:t xml:space="preserve"> February </w:t>
      </w:r>
      <w:r w:rsidR="003F22B6" w:rsidRPr="002046C0">
        <w:rPr>
          <w:rFonts w:ascii="Arial" w:hAnsi="Arial" w:cs="Arial"/>
          <w:bCs/>
          <w:sz w:val="18"/>
          <w:szCs w:val="18"/>
          <w:shd w:val="clear" w:color="auto" w:fill="FFFFFF"/>
          <w:lang w:val="en-US"/>
        </w:rPr>
        <w:t>2025</w:t>
      </w:r>
    </w:p>
    <w:p w14:paraId="7498392A" w14:textId="77777777" w:rsidR="00BC2579" w:rsidRDefault="00533392" w:rsidP="00287C3D">
      <w:pPr>
        <w:spacing w:line="360" w:lineRule="auto"/>
        <w:jc w:val="both"/>
        <w:rPr>
          <w:rFonts w:ascii="Arial" w:hAnsi="Arial" w:cs="Arial"/>
          <w:b/>
          <w:bCs/>
          <w:noProof/>
          <w:sz w:val="40"/>
          <w:szCs w:val="40"/>
          <w:shd w:val="clear" w:color="auto" w:fill="FFFFFF"/>
        </w:rPr>
      </w:pPr>
      <w:r>
        <w:rPr>
          <w:rFonts w:ascii="Arial" w:hAnsi="Arial" w:cs="Arial"/>
          <w:b/>
          <w:bCs/>
          <w:noProof/>
          <w:sz w:val="40"/>
          <w:szCs w:val="40"/>
          <w:shd w:val="clear" w:color="auto" w:fill="FFFFFF"/>
        </w:rPr>
        <w:drawing>
          <wp:inline distT="0" distB="0" distL="0" distR="0" wp14:anchorId="62454E26" wp14:editId="17D3F880">
            <wp:extent cx="5838825" cy="2924175"/>
            <wp:effectExtent l="0" t="0" r="9525" b="9525"/>
            <wp:docPr id="1" name="Obraz 1" descr="Praga 44_cover Freshmai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ga 44_cover Freshmail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2924175"/>
                    </a:xfrm>
                    <a:prstGeom prst="rect">
                      <a:avLst/>
                    </a:prstGeom>
                    <a:noFill/>
                    <a:ln>
                      <a:noFill/>
                    </a:ln>
                  </pic:spPr>
                </pic:pic>
              </a:graphicData>
            </a:graphic>
          </wp:inline>
        </w:drawing>
      </w:r>
    </w:p>
    <w:p w14:paraId="0ED60290" w14:textId="4569318A" w:rsidR="00E50511" w:rsidRPr="002046C0" w:rsidRDefault="002046C0" w:rsidP="00287C3D">
      <w:pPr>
        <w:spacing w:line="360" w:lineRule="auto"/>
        <w:jc w:val="both"/>
        <w:rPr>
          <w:rFonts w:ascii="Arial" w:hAnsi="Arial" w:cs="Arial"/>
          <w:bCs/>
          <w:color w:val="auto"/>
          <w:sz w:val="16"/>
          <w:szCs w:val="16"/>
          <w:shd w:val="clear" w:color="auto" w:fill="FFFFFF"/>
          <w:lang w:val="en-US"/>
        </w:rPr>
      </w:pPr>
      <w:r w:rsidRPr="002046C0">
        <w:rPr>
          <w:rFonts w:ascii="Arial" w:hAnsi="Arial" w:cs="Arial"/>
          <w:bCs/>
          <w:color w:val="auto"/>
          <w:sz w:val="16"/>
          <w:szCs w:val="16"/>
          <w:shd w:val="clear" w:color="auto" w:fill="FFFFFF"/>
          <w:lang w:val="en-US"/>
        </w:rPr>
        <w:t>Graphic design</w:t>
      </w:r>
      <w:r w:rsidR="00E50511" w:rsidRPr="002046C0">
        <w:rPr>
          <w:rFonts w:ascii="Arial" w:hAnsi="Arial" w:cs="Arial"/>
          <w:bCs/>
          <w:color w:val="auto"/>
          <w:sz w:val="16"/>
          <w:szCs w:val="16"/>
          <w:shd w:val="clear" w:color="auto" w:fill="FFFFFF"/>
          <w:lang w:val="en-US"/>
        </w:rPr>
        <w:t xml:space="preserve">: </w:t>
      </w:r>
      <w:r w:rsidR="00287C3D" w:rsidRPr="002046C0">
        <w:rPr>
          <w:rFonts w:ascii="Arial" w:hAnsi="Arial" w:cs="Arial"/>
          <w:bCs/>
          <w:color w:val="auto"/>
          <w:sz w:val="16"/>
          <w:szCs w:val="16"/>
          <w:shd w:val="clear" w:color="auto" w:fill="FFFFFF"/>
          <w:lang w:val="en-US"/>
        </w:rPr>
        <w:t xml:space="preserve">Anna </w:t>
      </w:r>
      <w:proofErr w:type="spellStart"/>
      <w:r w:rsidR="00287C3D" w:rsidRPr="002046C0">
        <w:rPr>
          <w:rFonts w:ascii="Arial" w:hAnsi="Arial" w:cs="Arial"/>
          <w:bCs/>
          <w:color w:val="auto"/>
          <w:sz w:val="16"/>
          <w:szCs w:val="16"/>
          <w:shd w:val="clear" w:color="auto" w:fill="FFFFFF"/>
          <w:lang w:val="en-US"/>
        </w:rPr>
        <w:t>Światłowska</w:t>
      </w:r>
      <w:proofErr w:type="spellEnd"/>
      <w:r w:rsidR="00287C3D" w:rsidRPr="002046C0">
        <w:rPr>
          <w:rFonts w:ascii="Arial" w:hAnsi="Arial" w:cs="Arial"/>
          <w:bCs/>
          <w:color w:val="auto"/>
          <w:sz w:val="16"/>
          <w:szCs w:val="16"/>
          <w:shd w:val="clear" w:color="auto" w:fill="FFFFFF"/>
          <w:lang w:val="en-US"/>
        </w:rPr>
        <w:t xml:space="preserve">, </w:t>
      </w:r>
      <w:r w:rsidR="00FC2C5E">
        <w:rPr>
          <w:rFonts w:ascii="Arial" w:hAnsi="Arial" w:cs="Arial"/>
          <w:bCs/>
          <w:color w:val="auto"/>
          <w:sz w:val="16"/>
          <w:szCs w:val="16"/>
          <w:shd w:val="clear" w:color="auto" w:fill="FFFFFF"/>
          <w:lang w:val="en-US"/>
        </w:rPr>
        <w:t>based on the</w:t>
      </w:r>
      <w:r w:rsidRPr="002046C0">
        <w:rPr>
          <w:rFonts w:ascii="Arial" w:hAnsi="Arial" w:cs="Arial"/>
          <w:bCs/>
          <w:color w:val="auto"/>
          <w:sz w:val="16"/>
          <w:szCs w:val="16"/>
          <w:shd w:val="clear" w:color="auto" w:fill="FFFFFF"/>
          <w:lang w:val="en-US"/>
        </w:rPr>
        <w:t xml:space="preserve"> photo by </w:t>
      </w:r>
      <w:r w:rsidR="00287C3D" w:rsidRPr="002046C0">
        <w:rPr>
          <w:rFonts w:ascii="Arial" w:hAnsi="Arial" w:cs="Arial"/>
          <w:bCs/>
          <w:color w:val="auto"/>
          <w:sz w:val="16"/>
          <w:szCs w:val="16"/>
          <w:shd w:val="clear" w:color="auto" w:fill="FFFFFF"/>
          <w:lang w:val="en-US"/>
        </w:rPr>
        <w:t>Zof</w:t>
      </w:r>
      <w:r w:rsidRPr="002046C0">
        <w:rPr>
          <w:rFonts w:ascii="Arial" w:hAnsi="Arial" w:cs="Arial"/>
          <w:bCs/>
          <w:color w:val="auto"/>
          <w:sz w:val="16"/>
          <w:szCs w:val="16"/>
          <w:shd w:val="clear" w:color="auto" w:fill="FFFFFF"/>
          <w:lang w:val="en-US"/>
        </w:rPr>
        <w:t>ia</w:t>
      </w:r>
      <w:r w:rsidR="00287C3D" w:rsidRPr="002046C0">
        <w:rPr>
          <w:rFonts w:ascii="Arial" w:hAnsi="Arial" w:cs="Arial"/>
          <w:bCs/>
          <w:color w:val="auto"/>
          <w:sz w:val="16"/>
          <w:szCs w:val="16"/>
          <w:shd w:val="clear" w:color="auto" w:fill="FFFFFF"/>
          <w:lang w:val="en-US"/>
        </w:rPr>
        <w:t xml:space="preserve"> </w:t>
      </w:r>
      <w:proofErr w:type="spellStart"/>
      <w:r w:rsidR="00287C3D" w:rsidRPr="002046C0">
        <w:rPr>
          <w:rFonts w:ascii="Arial" w:hAnsi="Arial" w:cs="Arial"/>
          <w:bCs/>
          <w:color w:val="auto"/>
          <w:sz w:val="16"/>
          <w:szCs w:val="16"/>
          <w:shd w:val="clear" w:color="auto" w:fill="FFFFFF"/>
          <w:lang w:val="en-US"/>
        </w:rPr>
        <w:t>Chomętowsk</w:t>
      </w:r>
      <w:r w:rsidRPr="002046C0">
        <w:rPr>
          <w:rFonts w:ascii="Arial" w:hAnsi="Arial" w:cs="Arial"/>
          <w:bCs/>
          <w:color w:val="auto"/>
          <w:sz w:val="16"/>
          <w:szCs w:val="16"/>
          <w:shd w:val="clear" w:color="auto" w:fill="FFFFFF"/>
          <w:lang w:val="en-US"/>
        </w:rPr>
        <w:t>a</w:t>
      </w:r>
      <w:proofErr w:type="spellEnd"/>
      <w:r w:rsidR="00FC2C5E">
        <w:rPr>
          <w:rFonts w:ascii="Arial" w:hAnsi="Arial" w:cs="Arial"/>
          <w:bCs/>
          <w:color w:val="auto"/>
          <w:sz w:val="16"/>
          <w:szCs w:val="16"/>
          <w:shd w:val="clear" w:color="auto" w:fill="FFFFFF"/>
          <w:lang w:val="en-US"/>
        </w:rPr>
        <w:t xml:space="preserve"> titled </w:t>
      </w:r>
      <w:r w:rsidRPr="002046C0">
        <w:rPr>
          <w:rFonts w:ascii="Arial" w:hAnsi="Arial" w:cs="Arial"/>
          <w:bCs/>
          <w:i/>
          <w:color w:val="auto"/>
          <w:sz w:val="16"/>
          <w:szCs w:val="16"/>
          <w:shd w:val="clear" w:color="auto" w:fill="FFFFFF"/>
          <w:lang w:val="en-US"/>
        </w:rPr>
        <w:t>Floating Bridge</w:t>
      </w:r>
      <w:r w:rsidR="00287C3D" w:rsidRPr="002046C0">
        <w:rPr>
          <w:rFonts w:ascii="Arial" w:hAnsi="Arial" w:cs="Arial"/>
          <w:bCs/>
          <w:i/>
          <w:color w:val="auto"/>
          <w:sz w:val="16"/>
          <w:szCs w:val="16"/>
          <w:shd w:val="clear" w:color="auto" w:fill="FFFFFF"/>
          <w:lang w:val="en-US"/>
        </w:rPr>
        <w:t xml:space="preserve">, </w:t>
      </w:r>
      <w:r w:rsidRPr="002046C0">
        <w:rPr>
          <w:rFonts w:ascii="Arial" w:hAnsi="Arial" w:cs="Arial"/>
          <w:bCs/>
          <w:i/>
          <w:color w:val="auto"/>
          <w:sz w:val="16"/>
          <w:szCs w:val="16"/>
          <w:shd w:val="clear" w:color="auto" w:fill="FFFFFF"/>
          <w:lang w:val="en-US"/>
        </w:rPr>
        <w:t>a Make</w:t>
      </w:r>
      <w:r>
        <w:rPr>
          <w:rFonts w:ascii="Arial" w:hAnsi="Arial" w:cs="Arial"/>
          <w:bCs/>
          <w:i/>
          <w:color w:val="auto"/>
          <w:sz w:val="16"/>
          <w:szCs w:val="16"/>
          <w:shd w:val="clear" w:color="auto" w:fill="FFFFFF"/>
          <w:lang w:val="en-US"/>
        </w:rPr>
        <w:t>shift Vistula Crossing</w:t>
      </w:r>
      <w:r w:rsidR="00287C3D" w:rsidRPr="002046C0">
        <w:rPr>
          <w:rFonts w:ascii="Arial" w:hAnsi="Arial" w:cs="Arial"/>
          <w:bCs/>
          <w:color w:val="auto"/>
          <w:sz w:val="16"/>
          <w:szCs w:val="16"/>
          <w:shd w:val="clear" w:color="auto" w:fill="FFFFFF"/>
          <w:lang w:val="en-US"/>
        </w:rPr>
        <w:t xml:space="preserve"> 1945, </w:t>
      </w:r>
      <w:r>
        <w:rPr>
          <w:rFonts w:ascii="Arial" w:hAnsi="Arial" w:cs="Arial"/>
          <w:bCs/>
          <w:color w:val="auto"/>
          <w:sz w:val="16"/>
          <w:szCs w:val="16"/>
          <w:shd w:val="clear" w:color="auto" w:fill="FFFFFF"/>
          <w:lang w:val="en-US"/>
        </w:rPr>
        <w:t>Museum of Warsaw</w:t>
      </w:r>
    </w:p>
    <w:p w14:paraId="432CFCFE" w14:textId="77777777" w:rsidR="00287C3D" w:rsidRPr="002046C0" w:rsidRDefault="00287C3D" w:rsidP="00287C3D">
      <w:pPr>
        <w:spacing w:line="360" w:lineRule="auto"/>
        <w:jc w:val="both"/>
        <w:rPr>
          <w:rFonts w:ascii="Arial" w:hAnsi="Arial" w:cs="Arial"/>
          <w:b/>
          <w:lang w:val="en-US"/>
        </w:rPr>
      </w:pPr>
    </w:p>
    <w:p w14:paraId="2AE926B4" w14:textId="59FE7D98" w:rsidR="00FC2C5E" w:rsidRPr="00977833" w:rsidRDefault="00FC2C5E" w:rsidP="00C579B2">
      <w:pPr>
        <w:spacing w:line="360" w:lineRule="auto"/>
        <w:jc w:val="both"/>
        <w:rPr>
          <w:rFonts w:ascii="Arial" w:hAnsi="Arial" w:cs="Arial"/>
          <w:b/>
          <w:color w:val="auto"/>
          <w:sz w:val="20"/>
          <w:szCs w:val="20"/>
          <w:lang w:val="en-US"/>
        </w:rPr>
      </w:pPr>
      <w:r w:rsidRPr="00FC2C5E">
        <w:rPr>
          <w:rFonts w:ascii="Arial" w:hAnsi="Arial" w:cs="Arial"/>
          <w:b/>
          <w:color w:val="auto"/>
          <w:sz w:val="20"/>
          <w:szCs w:val="20"/>
          <w:lang w:val="en-US"/>
        </w:rPr>
        <w:t>The outbreak of the Warsaw Uprising divi</w:t>
      </w:r>
      <w:r>
        <w:rPr>
          <w:rFonts w:ascii="Arial" w:hAnsi="Arial" w:cs="Arial"/>
          <w:b/>
          <w:color w:val="auto"/>
          <w:sz w:val="20"/>
          <w:szCs w:val="20"/>
          <w:lang w:val="en-US"/>
        </w:rPr>
        <w:t xml:space="preserve">ded Warsaw </w:t>
      </w:r>
      <w:r w:rsidR="00AB401B">
        <w:rPr>
          <w:rFonts w:ascii="Arial" w:hAnsi="Arial" w:cs="Arial"/>
          <w:b/>
          <w:color w:val="auto"/>
          <w:sz w:val="20"/>
          <w:szCs w:val="20"/>
          <w:lang w:val="en-US"/>
        </w:rPr>
        <w:t xml:space="preserve">in two </w:t>
      </w:r>
      <w:r>
        <w:rPr>
          <w:rFonts w:ascii="Arial" w:hAnsi="Arial" w:cs="Arial"/>
          <w:b/>
          <w:color w:val="auto"/>
          <w:sz w:val="20"/>
          <w:szCs w:val="20"/>
          <w:lang w:val="en-US"/>
        </w:rPr>
        <w:t xml:space="preserve">along the </w:t>
      </w:r>
      <w:r w:rsidR="00AB401B">
        <w:rPr>
          <w:rFonts w:ascii="Arial" w:hAnsi="Arial" w:cs="Arial"/>
          <w:b/>
          <w:color w:val="auto"/>
          <w:sz w:val="20"/>
          <w:szCs w:val="20"/>
          <w:lang w:val="en-US"/>
        </w:rPr>
        <w:t>Vistula R</w:t>
      </w:r>
      <w:r>
        <w:rPr>
          <w:rFonts w:ascii="Arial" w:hAnsi="Arial" w:cs="Arial"/>
          <w:b/>
          <w:color w:val="auto"/>
          <w:sz w:val="20"/>
          <w:szCs w:val="20"/>
          <w:lang w:val="en-US"/>
        </w:rPr>
        <w:t xml:space="preserve">iver. </w:t>
      </w:r>
      <w:r w:rsidRPr="00FC2C5E">
        <w:rPr>
          <w:rFonts w:ascii="Arial" w:hAnsi="Arial" w:cs="Arial"/>
          <w:b/>
          <w:color w:val="auto"/>
          <w:sz w:val="20"/>
          <w:szCs w:val="20"/>
          <w:lang w:val="en-US"/>
        </w:rPr>
        <w:t xml:space="preserve">The city history from August 1944 till January 1945 </w:t>
      </w:r>
      <w:r>
        <w:rPr>
          <w:rFonts w:ascii="Arial" w:hAnsi="Arial" w:cs="Arial"/>
          <w:b/>
          <w:color w:val="auto"/>
          <w:sz w:val="20"/>
          <w:szCs w:val="20"/>
          <w:lang w:val="en-US"/>
        </w:rPr>
        <w:t>can be narrated in</w:t>
      </w:r>
      <w:r w:rsidRPr="00FC2C5E">
        <w:rPr>
          <w:rFonts w:ascii="Arial" w:hAnsi="Arial" w:cs="Arial"/>
          <w:b/>
          <w:color w:val="auto"/>
          <w:sz w:val="20"/>
          <w:szCs w:val="20"/>
          <w:lang w:val="en-US"/>
        </w:rPr>
        <w:t xml:space="preserve"> two</w:t>
      </w:r>
      <w:r>
        <w:rPr>
          <w:rFonts w:ascii="Arial" w:hAnsi="Arial" w:cs="Arial"/>
          <w:b/>
          <w:color w:val="auto"/>
          <w:sz w:val="20"/>
          <w:szCs w:val="20"/>
          <w:lang w:val="en-US"/>
        </w:rPr>
        <w:t xml:space="preserve"> separate, albeit </w:t>
      </w:r>
      <w:r w:rsidR="00AB401B">
        <w:rPr>
          <w:rFonts w:ascii="Arial" w:hAnsi="Arial" w:cs="Arial"/>
          <w:b/>
          <w:color w:val="auto"/>
          <w:sz w:val="20"/>
          <w:szCs w:val="20"/>
          <w:lang w:val="en-US"/>
        </w:rPr>
        <w:t>inter-</w:t>
      </w:r>
      <w:r>
        <w:rPr>
          <w:rFonts w:ascii="Arial" w:hAnsi="Arial" w:cs="Arial"/>
          <w:b/>
          <w:color w:val="auto"/>
          <w:sz w:val="20"/>
          <w:szCs w:val="20"/>
          <w:lang w:val="en-US"/>
        </w:rPr>
        <w:t xml:space="preserve">connected </w:t>
      </w:r>
      <w:r w:rsidR="00AB401B">
        <w:rPr>
          <w:rFonts w:ascii="Arial" w:hAnsi="Arial" w:cs="Arial"/>
          <w:b/>
          <w:color w:val="auto"/>
          <w:sz w:val="20"/>
          <w:szCs w:val="20"/>
          <w:lang w:val="en-US"/>
        </w:rPr>
        <w:t>threads</w:t>
      </w:r>
      <w:r>
        <w:rPr>
          <w:rFonts w:ascii="Arial" w:hAnsi="Arial" w:cs="Arial"/>
          <w:b/>
          <w:color w:val="auto"/>
          <w:sz w:val="20"/>
          <w:szCs w:val="20"/>
          <w:lang w:val="en-US"/>
        </w:rPr>
        <w:t xml:space="preserve">. On the right bank, </w:t>
      </w:r>
      <w:r w:rsidR="00AB401B">
        <w:rPr>
          <w:rFonts w:ascii="Arial" w:hAnsi="Arial" w:cs="Arial"/>
          <w:b/>
          <w:color w:val="auto"/>
          <w:sz w:val="20"/>
          <w:szCs w:val="20"/>
          <w:lang w:val="en-US"/>
        </w:rPr>
        <w:t xml:space="preserve">armed </w:t>
      </w:r>
      <w:r>
        <w:rPr>
          <w:rFonts w:ascii="Arial" w:hAnsi="Arial" w:cs="Arial"/>
          <w:b/>
          <w:color w:val="auto"/>
          <w:sz w:val="20"/>
          <w:szCs w:val="20"/>
          <w:lang w:val="en-US"/>
        </w:rPr>
        <w:t xml:space="preserve">combat lasted mere </w:t>
      </w:r>
      <w:r w:rsidR="00977833">
        <w:rPr>
          <w:rFonts w:ascii="Arial" w:hAnsi="Arial" w:cs="Arial"/>
          <w:b/>
          <w:color w:val="auto"/>
          <w:sz w:val="20"/>
          <w:szCs w:val="20"/>
          <w:lang w:val="en-US"/>
        </w:rPr>
        <w:t>few</w:t>
      </w:r>
      <w:r>
        <w:rPr>
          <w:rFonts w:ascii="Arial" w:hAnsi="Arial" w:cs="Arial"/>
          <w:b/>
          <w:color w:val="auto"/>
          <w:sz w:val="20"/>
          <w:szCs w:val="20"/>
          <w:lang w:val="en-US"/>
        </w:rPr>
        <w:t xml:space="preserve"> days. When, in September, the Uprising was being suppressed on the left bank of Warsaw, the Russians entered </w:t>
      </w:r>
      <w:proofErr w:type="spellStart"/>
      <w:r w:rsidR="00977833">
        <w:rPr>
          <w:rFonts w:ascii="Arial" w:hAnsi="Arial" w:cs="Arial"/>
          <w:b/>
          <w:color w:val="auto"/>
          <w:sz w:val="20"/>
          <w:szCs w:val="20"/>
          <w:lang w:val="en-US"/>
        </w:rPr>
        <w:t>Praga</w:t>
      </w:r>
      <w:proofErr w:type="spellEnd"/>
      <w:r w:rsidR="00977833">
        <w:rPr>
          <w:rFonts w:ascii="Arial" w:hAnsi="Arial" w:cs="Arial"/>
          <w:b/>
          <w:color w:val="auto"/>
          <w:sz w:val="20"/>
          <w:szCs w:val="20"/>
          <w:lang w:val="en-US"/>
        </w:rPr>
        <w:t xml:space="preserve">. </w:t>
      </w:r>
      <w:r w:rsidR="00977833" w:rsidRPr="00977833">
        <w:rPr>
          <w:rFonts w:ascii="Arial" w:hAnsi="Arial" w:cs="Arial"/>
          <w:b/>
          <w:color w:val="auto"/>
          <w:sz w:val="20"/>
          <w:szCs w:val="20"/>
          <w:lang w:val="en-US"/>
        </w:rPr>
        <w:t xml:space="preserve">A new life was beginning to emerge in the shadow of </w:t>
      </w:r>
      <w:r w:rsidR="00977833">
        <w:rPr>
          <w:rFonts w:ascii="Arial" w:hAnsi="Arial" w:cs="Arial"/>
          <w:b/>
          <w:color w:val="auto"/>
          <w:sz w:val="20"/>
          <w:szCs w:val="20"/>
          <w:lang w:val="en-US"/>
        </w:rPr>
        <w:t xml:space="preserve">threats and repressions on the part of the security service. </w:t>
      </w:r>
      <w:proofErr w:type="spellStart"/>
      <w:r w:rsidR="00977833" w:rsidRPr="00AB401B">
        <w:rPr>
          <w:rFonts w:ascii="Arial" w:hAnsi="Arial" w:cs="Arial"/>
          <w:b/>
          <w:i/>
          <w:iCs/>
          <w:color w:val="auto"/>
          <w:sz w:val="20"/>
          <w:szCs w:val="20"/>
          <w:lang w:val="en-US"/>
        </w:rPr>
        <w:t>Praga</w:t>
      </w:r>
      <w:proofErr w:type="spellEnd"/>
      <w:r w:rsidR="00977833" w:rsidRPr="00AB401B">
        <w:rPr>
          <w:rFonts w:ascii="Arial" w:hAnsi="Arial" w:cs="Arial"/>
          <w:b/>
          <w:i/>
          <w:iCs/>
          <w:color w:val="auto"/>
          <w:sz w:val="20"/>
          <w:szCs w:val="20"/>
          <w:lang w:val="en-US"/>
        </w:rPr>
        <w:t xml:space="preserve"> ’44 </w:t>
      </w:r>
      <w:r w:rsidR="00977833" w:rsidRPr="00977833">
        <w:rPr>
          <w:rFonts w:ascii="Arial" w:hAnsi="Arial" w:cs="Arial"/>
          <w:b/>
          <w:color w:val="auto"/>
          <w:sz w:val="20"/>
          <w:szCs w:val="20"/>
          <w:lang w:val="en-US"/>
        </w:rPr>
        <w:t xml:space="preserve">exhibition tells the </w:t>
      </w:r>
      <w:r w:rsidR="00AB401B">
        <w:rPr>
          <w:rFonts w:ascii="Arial" w:hAnsi="Arial" w:cs="Arial"/>
          <w:b/>
          <w:color w:val="auto"/>
          <w:sz w:val="20"/>
          <w:szCs w:val="20"/>
          <w:lang w:val="en-US"/>
        </w:rPr>
        <w:t>lesser</w:t>
      </w:r>
      <w:r w:rsidR="00977833" w:rsidRPr="00977833">
        <w:rPr>
          <w:rFonts w:ascii="Arial" w:hAnsi="Arial" w:cs="Arial"/>
          <w:b/>
          <w:color w:val="auto"/>
          <w:sz w:val="20"/>
          <w:szCs w:val="20"/>
          <w:lang w:val="en-US"/>
        </w:rPr>
        <w:t xml:space="preserve">-known </w:t>
      </w:r>
      <w:r w:rsidR="00AB401B">
        <w:rPr>
          <w:rFonts w:ascii="Arial" w:hAnsi="Arial" w:cs="Arial"/>
          <w:b/>
          <w:color w:val="auto"/>
          <w:sz w:val="20"/>
          <w:szCs w:val="20"/>
          <w:lang w:val="en-US"/>
        </w:rPr>
        <w:t>hi</w:t>
      </w:r>
      <w:r w:rsidR="00977833" w:rsidRPr="00977833">
        <w:rPr>
          <w:rFonts w:ascii="Arial" w:hAnsi="Arial" w:cs="Arial"/>
          <w:b/>
          <w:color w:val="auto"/>
          <w:sz w:val="20"/>
          <w:szCs w:val="20"/>
          <w:lang w:val="en-US"/>
        </w:rPr>
        <w:t xml:space="preserve">story of the four-day </w:t>
      </w:r>
      <w:r w:rsidR="00AB401B">
        <w:rPr>
          <w:rFonts w:ascii="Arial" w:hAnsi="Arial" w:cs="Arial"/>
          <w:b/>
          <w:color w:val="auto"/>
          <w:sz w:val="20"/>
          <w:szCs w:val="20"/>
          <w:lang w:val="en-US"/>
        </w:rPr>
        <w:t>armed combat</w:t>
      </w:r>
      <w:r w:rsidR="00977833" w:rsidRPr="00977833">
        <w:rPr>
          <w:lang w:val="en-US"/>
        </w:rPr>
        <w:t xml:space="preserve"> </w:t>
      </w:r>
      <w:r w:rsidR="00977833" w:rsidRPr="00977833">
        <w:rPr>
          <w:rFonts w:ascii="Arial" w:hAnsi="Arial" w:cs="Arial"/>
          <w:b/>
          <w:color w:val="auto"/>
          <w:sz w:val="20"/>
          <w:szCs w:val="20"/>
          <w:lang w:val="en-US"/>
        </w:rPr>
        <w:t xml:space="preserve">and shows how, </w:t>
      </w:r>
      <w:r w:rsidR="00AB401B">
        <w:rPr>
          <w:rFonts w:ascii="Arial" w:hAnsi="Arial" w:cs="Arial"/>
          <w:b/>
          <w:color w:val="auto"/>
          <w:sz w:val="20"/>
          <w:szCs w:val="20"/>
          <w:lang w:val="en-US"/>
        </w:rPr>
        <w:t>with the backdrop</w:t>
      </w:r>
      <w:r w:rsidR="00977833" w:rsidRPr="00977833">
        <w:rPr>
          <w:rFonts w:ascii="Arial" w:hAnsi="Arial" w:cs="Arial"/>
          <w:b/>
          <w:color w:val="auto"/>
          <w:sz w:val="20"/>
          <w:szCs w:val="20"/>
          <w:lang w:val="en-US"/>
        </w:rPr>
        <w:t xml:space="preserve"> of ongoing battles, daily life continued in </w:t>
      </w:r>
      <w:r w:rsidR="00977833">
        <w:rPr>
          <w:rFonts w:ascii="Arial" w:hAnsi="Arial" w:cs="Arial"/>
          <w:b/>
          <w:color w:val="auto"/>
          <w:sz w:val="20"/>
          <w:szCs w:val="20"/>
          <w:lang w:val="en-US"/>
        </w:rPr>
        <w:t xml:space="preserve">the </w:t>
      </w:r>
      <w:r w:rsidR="00977833" w:rsidRPr="00977833">
        <w:rPr>
          <w:rFonts w:ascii="Arial" w:hAnsi="Arial" w:cs="Arial"/>
          <w:b/>
          <w:color w:val="auto"/>
          <w:sz w:val="20"/>
          <w:szCs w:val="20"/>
          <w:lang w:val="en-US"/>
        </w:rPr>
        <w:t>city</w:t>
      </w:r>
      <w:r w:rsidR="00977833">
        <w:rPr>
          <w:rFonts w:ascii="Arial" w:hAnsi="Arial" w:cs="Arial"/>
          <w:b/>
          <w:color w:val="auto"/>
          <w:sz w:val="20"/>
          <w:szCs w:val="20"/>
          <w:lang w:val="en-US"/>
        </w:rPr>
        <w:t xml:space="preserve"> right next to the front line</w:t>
      </w:r>
      <w:r w:rsidR="00977833" w:rsidRPr="00977833">
        <w:rPr>
          <w:rFonts w:ascii="Arial" w:hAnsi="Arial" w:cs="Arial"/>
          <w:b/>
          <w:color w:val="auto"/>
          <w:sz w:val="20"/>
          <w:szCs w:val="20"/>
          <w:lang w:val="en-US"/>
        </w:rPr>
        <w:t xml:space="preserve">. </w:t>
      </w:r>
      <w:r w:rsidR="00977833">
        <w:rPr>
          <w:rFonts w:ascii="Arial" w:hAnsi="Arial" w:cs="Arial"/>
          <w:b/>
          <w:color w:val="auto"/>
          <w:sz w:val="20"/>
          <w:szCs w:val="20"/>
          <w:lang w:val="en-US"/>
        </w:rPr>
        <w:t>The exhibition o</w:t>
      </w:r>
      <w:r w:rsidR="00977833" w:rsidRPr="00977833">
        <w:rPr>
          <w:rFonts w:ascii="Arial" w:hAnsi="Arial" w:cs="Arial"/>
          <w:b/>
          <w:color w:val="auto"/>
          <w:sz w:val="20"/>
          <w:szCs w:val="20"/>
          <w:lang w:val="en-US"/>
        </w:rPr>
        <w:t>pen</w:t>
      </w:r>
      <w:r w:rsidR="00977833">
        <w:rPr>
          <w:rFonts w:ascii="Arial" w:hAnsi="Arial" w:cs="Arial"/>
          <w:b/>
          <w:color w:val="auto"/>
          <w:sz w:val="20"/>
          <w:szCs w:val="20"/>
          <w:lang w:val="en-US"/>
        </w:rPr>
        <w:t>s</w:t>
      </w:r>
      <w:r w:rsidR="00977833" w:rsidRPr="00977833">
        <w:rPr>
          <w:rFonts w:ascii="Arial" w:hAnsi="Arial" w:cs="Arial"/>
          <w:b/>
          <w:color w:val="auto"/>
          <w:sz w:val="20"/>
          <w:szCs w:val="20"/>
          <w:lang w:val="en-US"/>
        </w:rPr>
        <w:t xml:space="preserve"> on </w:t>
      </w:r>
      <w:r w:rsidR="00977833">
        <w:rPr>
          <w:rFonts w:ascii="Arial" w:hAnsi="Arial" w:cs="Arial"/>
          <w:b/>
          <w:color w:val="auto"/>
          <w:sz w:val="20"/>
          <w:szCs w:val="20"/>
          <w:lang w:val="en-US"/>
        </w:rPr>
        <w:t xml:space="preserve">18 </w:t>
      </w:r>
      <w:r w:rsidR="00977833" w:rsidRPr="00977833">
        <w:rPr>
          <w:rFonts w:ascii="Arial" w:hAnsi="Arial" w:cs="Arial"/>
          <w:b/>
          <w:color w:val="auto"/>
          <w:sz w:val="20"/>
          <w:szCs w:val="20"/>
          <w:lang w:val="en-US"/>
        </w:rPr>
        <w:t xml:space="preserve">September at the </w:t>
      </w:r>
      <w:proofErr w:type="spellStart"/>
      <w:r w:rsidR="00977833">
        <w:rPr>
          <w:rFonts w:ascii="Arial" w:hAnsi="Arial" w:cs="Arial"/>
          <w:b/>
          <w:color w:val="auto"/>
          <w:sz w:val="20"/>
          <w:szCs w:val="20"/>
          <w:lang w:val="en-US"/>
        </w:rPr>
        <w:t>Praga</w:t>
      </w:r>
      <w:proofErr w:type="spellEnd"/>
      <w:r w:rsidR="00977833">
        <w:rPr>
          <w:rFonts w:ascii="Arial" w:hAnsi="Arial" w:cs="Arial"/>
          <w:b/>
          <w:color w:val="auto"/>
          <w:sz w:val="20"/>
          <w:szCs w:val="20"/>
          <w:lang w:val="en-US"/>
        </w:rPr>
        <w:t xml:space="preserve"> </w:t>
      </w:r>
      <w:r w:rsidR="00977833" w:rsidRPr="00977833">
        <w:rPr>
          <w:rFonts w:ascii="Arial" w:hAnsi="Arial" w:cs="Arial"/>
          <w:b/>
          <w:color w:val="auto"/>
          <w:sz w:val="20"/>
          <w:szCs w:val="20"/>
          <w:lang w:val="en-US"/>
        </w:rPr>
        <w:t>Museum of Warsaw</w:t>
      </w:r>
      <w:r w:rsidR="00977833">
        <w:rPr>
          <w:rFonts w:ascii="Arial" w:hAnsi="Arial" w:cs="Arial"/>
          <w:b/>
          <w:color w:val="auto"/>
          <w:sz w:val="20"/>
          <w:szCs w:val="20"/>
          <w:lang w:val="en-US"/>
        </w:rPr>
        <w:t>.</w:t>
      </w:r>
    </w:p>
    <w:p w14:paraId="04989D7A" w14:textId="77777777" w:rsidR="002D1F29" w:rsidRDefault="002D1F29" w:rsidP="00C579B2">
      <w:pPr>
        <w:spacing w:line="360" w:lineRule="auto"/>
        <w:jc w:val="both"/>
        <w:rPr>
          <w:rFonts w:ascii="Arial" w:hAnsi="Arial" w:cs="Arial"/>
          <w:b/>
          <w:color w:val="auto"/>
          <w:sz w:val="20"/>
          <w:szCs w:val="20"/>
          <w:lang w:val="en-US"/>
        </w:rPr>
      </w:pPr>
    </w:p>
    <w:p w14:paraId="61F4BCFE" w14:textId="6B7A0315" w:rsidR="00977833" w:rsidRPr="00AF06EA" w:rsidRDefault="00AF06EA" w:rsidP="00C579B2">
      <w:pPr>
        <w:spacing w:line="360" w:lineRule="auto"/>
        <w:jc w:val="both"/>
        <w:rPr>
          <w:rFonts w:ascii="Arial" w:hAnsi="Arial" w:cs="Arial"/>
          <w:color w:val="auto"/>
          <w:sz w:val="20"/>
          <w:szCs w:val="20"/>
          <w:lang w:val="en-US"/>
        </w:rPr>
      </w:pPr>
      <w:r w:rsidRPr="00AF06EA">
        <w:rPr>
          <w:rFonts w:ascii="Arial" w:hAnsi="Arial" w:cs="Arial"/>
          <w:color w:val="auto"/>
          <w:sz w:val="20"/>
          <w:szCs w:val="20"/>
          <w:lang w:val="en-US"/>
        </w:rPr>
        <w:t xml:space="preserve">The information about the </w:t>
      </w:r>
      <w:r>
        <w:rPr>
          <w:rFonts w:ascii="Arial" w:hAnsi="Arial" w:cs="Arial"/>
          <w:color w:val="auto"/>
          <w:sz w:val="20"/>
          <w:szCs w:val="20"/>
          <w:lang w:val="en-US"/>
        </w:rPr>
        <w:t>U</w:t>
      </w:r>
      <w:r w:rsidRPr="00AF06EA">
        <w:rPr>
          <w:rFonts w:ascii="Arial" w:hAnsi="Arial" w:cs="Arial"/>
          <w:color w:val="auto"/>
          <w:sz w:val="20"/>
          <w:szCs w:val="20"/>
          <w:lang w:val="en-US"/>
        </w:rPr>
        <w:t xml:space="preserve">prising in </w:t>
      </w:r>
      <w:proofErr w:type="spellStart"/>
      <w:r w:rsidRPr="00AF06EA">
        <w:rPr>
          <w:rFonts w:ascii="Arial" w:hAnsi="Arial" w:cs="Arial"/>
          <w:color w:val="auto"/>
          <w:sz w:val="20"/>
          <w:szCs w:val="20"/>
          <w:lang w:val="en-US"/>
        </w:rPr>
        <w:t>Praga</w:t>
      </w:r>
      <w:proofErr w:type="spellEnd"/>
      <w:r w:rsidRPr="00AF06EA">
        <w:rPr>
          <w:rFonts w:ascii="Arial" w:hAnsi="Arial" w:cs="Arial"/>
          <w:color w:val="auto"/>
          <w:sz w:val="20"/>
          <w:szCs w:val="20"/>
          <w:lang w:val="en-US"/>
        </w:rPr>
        <w:t xml:space="preserve"> is so scarce that one might even get the impression that there </w:t>
      </w:r>
      <w:r w:rsidR="00AB401B">
        <w:rPr>
          <w:rFonts w:ascii="Arial" w:hAnsi="Arial" w:cs="Arial"/>
          <w:color w:val="auto"/>
          <w:sz w:val="20"/>
          <w:szCs w:val="20"/>
          <w:lang w:val="en-US"/>
        </w:rPr>
        <w:t>was no armed combat</w:t>
      </w:r>
      <w:r w:rsidRPr="00AF06EA">
        <w:rPr>
          <w:rFonts w:ascii="Arial" w:hAnsi="Arial" w:cs="Arial"/>
          <w:color w:val="auto"/>
          <w:sz w:val="20"/>
          <w:szCs w:val="20"/>
          <w:lang w:val="en-US"/>
        </w:rPr>
        <w:t xml:space="preserve"> on the right bank at all. </w:t>
      </w:r>
      <w:r w:rsidR="00AB401B">
        <w:rPr>
          <w:rFonts w:ascii="Arial" w:hAnsi="Arial" w:cs="Arial"/>
          <w:color w:val="auto"/>
          <w:sz w:val="20"/>
          <w:szCs w:val="20"/>
          <w:lang w:val="en-US"/>
        </w:rPr>
        <w:t>Nothing further from the truth—</w:t>
      </w:r>
      <w:r w:rsidRPr="00AF06EA">
        <w:rPr>
          <w:rFonts w:ascii="Arial" w:hAnsi="Arial" w:cs="Arial"/>
          <w:color w:val="auto"/>
          <w:sz w:val="20"/>
          <w:szCs w:val="20"/>
          <w:lang w:val="en-US"/>
        </w:rPr>
        <w:t xml:space="preserve">the insurgents in </w:t>
      </w:r>
      <w:proofErr w:type="spellStart"/>
      <w:r w:rsidRPr="00AF06EA">
        <w:rPr>
          <w:rFonts w:ascii="Arial" w:hAnsi="Arial" w:cs="Arial"/>
          <w:color w:val="auto"/>
          <w:sz w:val="20"/>
          <w:szCs w:val="20"/>
          <w:lang w:val="en-US"/>
        </w:rPr>
        <w:t>Praga</w:t>
      </w:r>
      <w:proofErr w:type="spellEnd"/>
      <w:r w:rsidRPr="00AF06EA">
        <w:rPr>
          <w:rFonts w:ascii="Arial" w:hAnsi="Arial" w:cs="Arial"/>
          <w:color w:val="auto"/>
          <w:sz w:val="20"/>
          <w:szCs w:val="20"/>
          <w:lang w:val="en-US"/>
        </w:rPr>
        <w:t xml:space="preserve"> fought as fiercely as their </w:t>
      </w:r>
      <w:r>
        <w:rPr>
          <w:rFonts w:ascii="Arial" w:hAnsi="Arial" w:cs="Arial"/>
          <w:color w:val="auto"/>
          <w:sz w:val="20"/>
          <w:szCs w:val="20"/>
          <w:lang w:val="en-US"/>
        </w:rPr>
        <w:t>brothers-in-arms</w:t>
      </w:r>
      <w:r w:rsidRPr="00AF06EA">
        <w:rPr>
          <w:rFonts w:ascii="Arial" w:hAnsi="Arial" w:cs="Arial"/>
          <w:color w:val="auto"/>
          <w:sz w:val="20"/>
          <w:szCs w:val="20"/>
          <w:lang w:val="en-US"/>
        </w:rPr>
        <w:t xml:space="preserve"> on the left </w:t>
      </w:r>
      <w:r>
        <w:rPr>
          <w:rFonts w:ascii="Arial" w:hAnsi="Arial" w:cs="Arial"/>
          <w:color w:val="auto"/>
          <w:sz w:val="20"/>
          <w:szCs w:val="20"/>
          <w:lang w:val="en-US"/>
        </w:rPr>
        <w:t>bank</w:t>
      </w:r>
      <w:r w:rsidRPr="00AF06EA">
        <w:rPr>
          <w:rFonts w:ascii="Arial" w:hAnsi="Arial" w:cs="Arial"/>
          <w:color w:val="auto"/>
          <w:sz w:val="20"/>
          <w:szCs w:val="20"/>
          <w:lang w:val="en-US"/>
        </w:rPr>
        <w:t xml:space="preserve"> of Vistula. </w:t>
      </w:r>
      <w:r w:rsidR="00AB401B">
        <w:rPr>
          <w:rFonts w:ascii="Arial" w:hAnsi="Arial" w:cs="Arial"/>
          <w:color w:val="auto"/>
          <w:sz w:val="20"/>
          <w:szCs w:val="20"/>
          <w:lang w:val="en-US"/>
        </w:rPr>
        <w:t>Without the account of their</w:t>
      </w:r>
      <w:r w:rsidRPr="00AF06EA">
        <w:rPr>
          <w:rFonts w:ascii="Arial" w:hAnsi="Arial" w:cs="Arial"/>
          <w:color w:val="auto"/>
          <w:sz w:val="20"/>
          <w:szCs w:val="20"/>
          <w:lang w:val="en-US"/>
        </w:rPr>
        <w:t xml:space="preserve"> </w:t>
      </w:r>
      <w:r w:rsidR="00AB401B">
        <w:rPr>
          <w:rFonts w:ascii="Arial" w:hAnsi="Arial" w:cs="Arial"/>
          <w:color w:val="auto"/>
          <w:sz w:val="20"/>
          <w:szCs w:val="20"/>
          <w:lang w:val="en-US"/>
        </w:rPr>
        <w:t>heroic battle</w:t>
      </w:r>
      <w:r w:rsidRPr="00AF06EA">
        <w:rPr>
          <w:rFonts w:ascii="Arial" w:hAnsi="Arial" w:cs="Arial"/>
          <w:color w:val="auto"/>
          <w:sz w:val="20"/>
          <w:szCs w:val="20"/>
          <w:lang w:val="en-US"/>
        </w:rPr>
        <w:t xml:space="preserve">, the </w:t>
      </w:r>
      <w:r>
        <w:rPr>
          <w:rFonts w:ascii="Arial" w:hAnsi="Arial" w:cs="Arial"/>
          <w:color w:val="auto"/>
          <w:sz w:val="20"/>
          <w:szCs w:val="20"/>
          <w:lang w:val="en-US"/>
        </w:rPr>
        <w:t>history</w:t>
      </w:r>
      <w:r w:rsidRPr="00AF06EA">
        <w:rPr>
          <w:rFonts w:ascii="Arial" w:hAnsi="Arial" w:cs="Arial"/>
          <w:color w:val="auto"/>
          <w:sz w:val="20"/>
          <w:szCs w:val="20"/>
          <w:lang w:val="en-US"/>
        </w:rPr>
        <w:t xml:space="preserve"> of August </w:t>
      </w:r>
      <w:r>
        <w:rPr>
          <w:rFonts w:ascii="Arial" w:hAnsi="Arial" w:cs="Arial"/>
          <w:color w:val="auto"/>
          <w:sz w:val="20"/>
          <w:szCs w:val="20"/>
          <w:lang w:val="en-US"/>
        </w:rPr>
        <w:t>1944 in Warsaw</w:t>
      </w:r>
      <w:r w:rsidRPr="00AF06EA">
        <w:rPr>
          <w:rFonts w:ascii="Arial" w:hAnsi="Arial" w:cs="Arial"/>
          <w:color w:val="auto"/>
          <w:sz w:val="20"/>
          <w:szCs w:val="20"/>
          <w:lang w:val="en-US"/>
        </w:rPr>
        <w:t xml:space="preserve"> remains incomplete. </w:t>
      </w:r>
      <w:r>
        <w:rPr>
          <w:rFonts w:ascii="Arial" w:hAnsi="Arial" w:cs="Arial"/>
          <w:color w:val="auto"/>
          <w:sz w:val="20"/>
          <w:szCs w:val="20"/>
          <w:lang w:val="en-US"/>
        </w:rPr>
        <w:t>“</w:t>
      </w:r>
      <w:r w:rsidRPr="00AF06EA">
        <w:rPr>
          <w:rFonts w:ascii="Arial" w:hAnsi="Arial" w:cs="Arial"/>
          <w:color w:val="auto"/>
          <w:sz w:val="20"/>
          <w:szCs w:val="20"/>
          <w:lang w:val="en-US"/>
        </w:rPr>
        <w:t xml:space="preserve">The history of the Warsaw Uprising is complex, and not all its aspects are widely known. Focused on what the </w:t>
      </w:r>
      <w:r>
        <w:rPr>
          <w:rFonts w:ascii="Arial" w:hAnsi="Arial" w:cs="Arial"/>
          <w:color w:val="auto"/>
          <w:sz w:val="20"/>
          <w:szCs w:val="20"/>
          <w:lang w:val="en-US"/>
        </w:rPr>
        <w:t>U</w:t>
      </w:r>
      <w:r w:rsidRPr="00AF06EA">
        <w:rPr>
          <w:rFonts w:ascii="Arial" w:hAnsi="Arial" w:cs="Arial"/>
          <w:color w:val="auto"/>
          <w:sz w:val="20"/>
          <w:szCs w:val="20"/>
          <w:lang w:val="en-US"/>
        </w:rPr>
        <w:t xml:space="preserve">prising </w:t>
      </w:r>
      <w:r>
        <w:rPr>
          <w:rFonts w:ascii="Arial" w:hAnsi="Arial" w:cs="Arial"/>
          <w:color w:val="auto"/>
          <w:sz w:val="20"/>
          <w:szCs w:val="20"/>
          <w:lang w:val="en-US"/>
        </w:rPr>
        <w:t>was</w:t>
      </w:r>
      <w:r w:rsidRPr="00AF06EA">
        <w:rPr>
          <w:rFonts w:ascii="Arial" w:hAnsi="Arial" w:cs="Arial"/>
          <w:color w:val="auto"/>
          <w:sz w:val="20"/>
          <w:szCs w:val="20"/>
          <w:lang w:val="en-US"/>
        </w:rPr>
        <w:t xml:space="preserve"> like on the left bank of the </w:t>
      </w:r>
      <w:r>
        <w:rPr>
          <w:rFonts w:ascii="Arial" w:hAnsi="Arial" w:cs="Arial"/>
          <w:color w:val="auto"/>
          <w:sz w:val="20"/>
          <w:szCs w:val="20"/>
          <w:lang w:val="en-US"/>
        </w:rPr>
        <w:t>river</w:t>
      </w:r>
      <w:r w:rsidRPr="00AF06EA">
        <w:rPr>
          <w:rFonts w:ascii="Arial" w:hAnsi="Arial" w:cs="Arial"/>
          <w:color w:val="auto"/>
          <w:sz w:val="20"/>
          <w:szCs w:val="20"/>
          <w:lang w:val="en-US"/>
        </w:rPr>
        <w:t>, we usually don</w:t>
      </w:r>
      <w:r>
        <w:rPr>
          <w:rFonts w:ascii="Arial" w:hAnsi="Arial" w:cs="Arial"/>
          <w:color w:val="auto"/>
          <w:sz w:val="20"/>
          <w:szCs w:val="20"/>
          <w:lang w:val="en-US"/>
        </w:rPr>
        <w:t>’</w:t>
      </w:r>
      <w:r w:rsidRPr="00AF06EA">
        <w:rPr>
          <w:rFonts w:ascii="Arial" w:hAnsi="Arial" w:cs="Arial"/>
          <w:color w:val="auto"/>
          <w:sz w:val="20"/>
          <w:szCs w:val="20"/>
          <w:lang w:val="en-US"/>
        </w:rPr>
        <w:t xml:space="preserve">t </w:t>
      </w:r>
      <w:r>
        <w:rPr>
          <w:rFonts w:ascii="Arial" w:hAnsi="Arial" w:cs="Arial"/>
          <w:color w:val="auto"/>
          <w:sz w:val="20"/>
          <w:szCs w:val="20"/>
          <w:lang w:val="en-US"/>
        </w:rPr>
        <w:t>ask ourselves</w:t>
      </w:r>
      <w:r w:rsidRPr="00AF06EA">
        <w:rPr>
          <w:rFonts w:ascii="Arial" w:hAnsi="Arial" w:cs="Arial"/>
          <w:color w:val="auto"/>
          <w:sz w:val="20"/>
          <w:szCs w:val="20"/>
          <w:lang w:val="en-US"/>
        </w:rPr>
        <w:t xml:space="preserve"> what was happening with the other </w:t>
      </w:r>
      <w:r>
        <w:rPr>
          <w:rFonts w:ascii="Arial" w:hAnsi="Arial" w:cs="Arial"/>
          <w:color w:val="auto"/>
          <w:sz w:val="20"/>
          <w:szCs w:val="20"/>
          <w:lang w:val="en-US"/>
        </w:rPr>
        <w:t>side</w:t>
      </w:r>
      <w:r w:rsidRPr="00AF06EA">
        <w:rPr>
          <w:rFonts w:ascii="Arial" w:hAnsi="Arial" w:cs="Arial"/>
          <w:color w:val="auto"/>
          <w:sz w:val="20"/>
          <w:szCs w:val="20"/>
          <w:lang w:val="en-US"/>
        </w:rPr>
        <w:t xml:space="preserve">, where the Germans </w:t>
      </w:r>
      <w:r w:rsidR="00AB401B">
        <w:rPr>
          <w:rFonts w:ascii="Arial" w:hAnsi="Arial" w:cs="Arial"/>
          <w:color w:val="auto"/>
          <w:sz w:val="20"/>
          <w:szCs w:val="20"/>
          <w:lang w:val="en-US"/>
        </w:rPr>
        <w:t>assembled</w:t>
      </w:r>
      <w:r w:rsidRPr="00AF06EA">
        <w:rPr>
          <w:rFonts w:ascii="Arial" w:hAnsi="Arial" w:cs="Arial"/>
          <w:color w:val="auto"/>
          <w:sz w:val="20"/>
          <w:szCs w:val="20"/>
          <w:lang w:val="en-US"/>
        </w:rPr>
        <w:t xml:space="preserve"> their forces and where the Red Army entered and then stationed. </w:t>
      </w:r>
      <w:proofErr w:type="spellStart"/>
      <w:r w:rsidRPr="00AF06EA">
        <w:rPr>
          <w:rFonts w:ascii="Arial" w:hAnsi="Arial" w:cs="Arial"/>
          <w:i/>
          <w:iCs/>
          <w:color w:val="auto"/>
          <w:sz w:val="20"/>
          <w:szCs w:val="20"/>
          <w:lang w:val="en-US"/>
        </w:rPr>
        <w:t>Praga</w:t>
      </w:r>
      <w:proofErr w:type="spellEnd"/>
      <w:r w:rsidRPr="00AF06EA">
        <w:rPr>
          <w:rFonts w:ascii="Arial" w:hAnsi="Arial" w:cs="Arial"/>
          <w:i/>
          <w:iCs/>
          <w:color w:val="auto"/>
          <w:sz w:val="20"/>
          <w:szCs w:val="20"/>
          <w:lang w:val="en-US"/>
        </w:rPr>
        <w:t xml:space="preserve"> </w:t>
      </w:r>
      <w:r>
        <w:rPr>
          <w:rFonts w:ascii="Arial" w:hAnsi="Arial" w:cs="Arial"/>
          <w:i/>
          <w:iCs/>
          <w:color w:val="auto"/>
          <w:sz w:val="20"/>
          <w:szCs w:val="20"/>
          <w:lang w:val="en-US"/>
        </w:rPr>
        <w:t>‘</w:t>
      </w:r>
      <w:r w:rsidRPr="00AF06EA">
        <w:rPr>
          <w:rFonts w:ascii="Arial" w:hAnsi="Arial" w:cs="Arial"/>
          <w:i/>
          <w:iCs/>
          <w:color w:val="auto"/>
          <w:sz w:val="20"/>
          <w:szCs w:val="20"/>
          <w:lang w:val="en-US"/>
        </w:rPr>
        <w:t>44</w:t>
      </w:r>
      <w:r w:rsidRPr="00AF06EA">
        <w:rPr>
          <w:rFonts w:ascii="Arial" w:hAnsi="Arial" w:cs="Arial"/>
          <w:color w:val="auto"/>
          <w:sz w:val="20"/>
          <w:szCs w:val="20"/>
          <w:lang w:val="en-US"/>
        </w:rPr>
        <w:t xml:space="preserve"> exhibition brings this lesser-known history </w:t>
      </w:r>
      <w:r>
        <w:rPr>
          <w:rFonts w:ascii="Arial" w:hAnsi="Arial" w:cs="Arial"/>
          <w:color w:val="auto"/>
          <w:sz w:val="20"/>
          <w:szCs w:val="20"/>
          <w:lang w:val="en-US"/>
        </w:rPr>
        <w:t>to the viewers’ attention</w:t>
      </w:r>
      <w:r w:rsidRPr="00AF06EA">
        <w:rPr>
          <w:rFonts w:ascii="Arial" w:hAnsi="Arial" w:cs="Arial"/>
          <w:color w:val="auto"/>
          <w:sz w:val="20"/>
          <w:szCs w:val="20"/>
          <w:lang w:val="en-US"/>
        </w:rPr>
        <w:t xml:space="preserve">. It offers a different perspective on the </w:t>
      </w:r>
      <w:r>
        <w:rPr>
          <w:rFonts w:ascii="Arial" w:hAnsi="Arial" w:cs="Arial"/>
          <w:color w:val="auto"/>
          <w:sz w:val="20"/>
          <w:szCs w:val="20"/>
          <w:lang w:val="en-US"/>
        </w:rPr>
        <w:t>U</w:t>
      </w:r>
      <w:r w:rsidRPr="00AF06EA">
        <w:rPr>
          <w:rFonts w:ascii="Arial" w:hAnsi="Arial" w:cs="Arial"/>
          <w:color w:val="auto"/>
          <w:sz w:val="20"/>
          <w:szCs w:val="20"/>
          <w:lang w:val="en-US"/>
        </w:rPr>
        <w:t xml:space="preserve">prising and </w:t>
      </w:r>
      <w:r w:rsidRPr="00AF06EA">
        <w:rPr>
          <w:rFonts w:ascii="Arial" w:hAnsi="Arial" w:cs="Arial"/>
          <w:color w:val="auto"/>
          <w:sz w:val="20"/>
          <w:szCs w:val="20"/>
          <w:lang w:val="en-US"/>
        </w:rPr>
        <w:lastRenderedPageBreak/>
        <w:t xml:space="preserve">reminds us of the life that began to </w:t>
      </w:r>
      <w:r w:rsidR="00AB401B">
        <w:rPr>
          <w:rFonts w:ascii="Arial" w:hAnsi="Arial" w:cs="Arial"/>
          <w:color w:val="auto"/>
          <w:sz w:val="20"/>
          <w:szCs w:val="20"/>
          <w:lang w:val="en-US"/>
        </w:rPr>
        <w:t>re-</w:t>
      </w:r>
      <w:r w:rsidR="007D40C3">
        <w:rPr>
          <w:rFonts w:ascii="Arial" w:hAnsi="Arial" w:cs="Arial"/>
          <w:color w:val="auto"/>
          <w:sz w:val="20"/>
          <w:szCs w:val="20"/>
          <w:lang w:val="en-US"/>
        </w:rPr>
        <w:t>emerge</w:t>
      </w:r>
      <w:r w:rsidRPr="00AF06EA">
        <w:rPr>
          <w:rFonts w:ascii="Arial" w:hAnsi="Arial" w:cs="Arial"/>
          <w:color w:val="auto"/>
          <w:sz w:val="20"/>
          <w:szCs w:val="20"/>
          <w:lang w:val="en-US"/>
        </w:rPr>
        <w:t xml:space="preserve"> </w:t>
      </w:r>
      <w:r w:rsidR="007D40C3">
        <w:rPr>
          <w:rFonts w:ascii="Arial" w:hAnsi="Arial" w:cs="Arial"/>
          <w:color w:val="auto"/>
          <w:sz w:val="20"/>
          <w:szCs w:val="20"/>
          <w:lang w:val="en-US"/>
        </w:rPr>
        <w:t>in</w:t>
      </w:r>
      <w:r w:rsidRPr="00AF06EA">
        <w:rPr>
          <w:rFonts w:ascii="Arial" w:hAnsi="Arial" w:cs="Arial"/>
          <w:color w:val="auto"/>
          <w:sz w:val="20"/>
          <w:szCs w:val="20"/>
          <w:lang w:val="en-US"/>
        </w:rPr>
        <w:t xml:space="preserve"> the right-bank part of the city </w:t>
      </w:r>
      <w:r w:rsidR="007D40C3">
        <w:rPr>
          <w:rFonts w:ascii="Arial" w:hAnsi="Arial" w:cs="Arial"/>
          <w:color w:val="auto"/>
          <w:sz w:val="20"/>
          <w:szCs w:val="20"/>
          <w:lang w:val="en-US"/>
        </w:rPr>
        <w:t>already in</w:t>
      </w:r>
      <w:r w:rsidRPr="00AF06EA">
        <w:rPr>
          <w:rFonts w:ascii="Arial" w:hAnsi="Arial" w:cs="Arial"/>
          <w:color w:val="auto"/>
          <w:sz w:val="20"/>
          <w:szCs w:val="20"/>
          <w:lang w:val="en-US"/>
        </w:rPr>
        <w:t xml:space="preserve"> the </w:t>
      </w:r>
      <w:r w:rsidR="007D40C3">
        <w:rPr>
          <w:rFonts w:ascii="Arial" w:hAnsi="Arial" w:cs="Arial"/>
          <w:color w:val="auto"/>
          <w:sz w:val="20"/>
          <w:szCs w:val="20"/>
          <w:lang w:val="en-US"/>
        </w:rPr>
        <w:t>autumn</w:t>
      </w:r>
      <w:r w:rsidRPr="00AF06EA">
        <w:rPr>
          <w:rFonts w:ascii="Arial" w:hAnsi="Arial" w:cs="Arial"/>
          <w:color w:val="auto"/>
          <w:sz w:val="20"/>
          <w:szCs w:val="20"/>
          <w:lang w:val="en-US"/>
        </w:rPr>
        <w:t xml:space="preserve"> of 1944,</w:t>
      </w:r>
      <w:r w:rsidR="007D40C3">
        <w:rPr>
          <w:rFonts w:ascii="Arial" w:hAnsi="Arial" w:cs="Arial"/>
          <w:color w:val="auto"/>
          <w:sz w:val="20"/>
          <w:szCs w:val="20"/>
          <w:lang w:val="en-US"/>
        </w:rPr>
        <w:t>”</w:t>
      </w:r>
      <w:r w:rsidRPr="00AF06EA">
        <w:rPr>
          <w:rFonts w:ascii="Arial" w:hAnsi="Arial" w:cs="Arial"/>
          <w:color w:val="auto"/>
          <w:sz w:val="20"/>
          <w:szCs w:val="20"/>
          <w:lang w:val="en-US"/>
        </w:rPr>
        <w:t xml:space="preserve"> says Karolina </w:t>
      </w:r>
      <w:proofErr w:type="spellStart"/>
      <w:r w:rsidRPr="00AF06EA">
        <w:rPr>
          <w:rFonts w:ascii="Arial" w:hAnsi="Arial" w:cs="Arial"/>
          <w:color w:val="auto"/>
          <w:sz w:val="20"/>
          <w:szCs w:val="20"/>
          <w:lang w:val="en-US"/>
        </w:rPr>
        <w:t>Ziębińska</w:t>
      </w:r>
      <w:proofErr w:type="spellEnd"/>
      <w:r w:rsidRPr="00AF06EA">
        <w:rPr>
          <w:rFonts w:ascii="Arial" w:hAnsi="Arial" w:cs="Arial"/>
          <w:color w:val="auto"/>
          <w:sz w:val="20"/>
          <w:szCs w:val="20"/>
          <w:lang w:val="en-US"/>
        </w:rPr>
        <w:t>, Museum of Warsaw</w:t>
      </w:r>
      <w:r w:rsidR="007D40C3">
        <w:rPr>
          <w:rFonts w:ascii="Arial" w:hAnsi="Arial" w:cs="Arial"/>
          <w:color w:val="auto"/>
          <w:sz w:val="20"/>
          <w:szCs w:val="20"/>
          <w:lang w:val="en-US"/>
        </w:rPr>
        <w:t xml:space="preserve"> director</w:t>
      </w:r>
      <w:r w:rsidRPr="00AF06EA">
        <w:rPr>
          <w:rFonts w:ascii="Arial" w:hAnsi="Arial" w:cs="Arial"/>
          <w:color w:val="auto"/>
          <w:sz w:val="20"/>
          <w:szCs w:val="20"/>
          <w:lang w:val="en-US"/>
        </w:rPr>
        <w:t>.</w:t>
      </w:r>
    </w:p>
    <w:p w14:paraId="79D532FE" w14:textId="77777777" w:rsidR="00ED1AF5" w:rsidRPr="00AB401B" w:rsidRDefault="00ED1AF5" w:rsidP="00ED1AF5">
      <w:pPr>
        <w:spacing w:line="360" w:lineRule="auto"/>
        <w:jc w:val="both"/>
        <w:rPr>
          <w:rFonts w:ascii="Arial" w:hAnsi="Arial" w:cs="Arial"/>
          <w:color w:val="auto"/>
          <w:sz w:val="20"/>
          <w:szCs w:val="20"/>
          <w:lang w:val="en-US"/>
        </w:rPr>
      </w:pPr>
    </w:p>
    <w:p w14:paraId="03123B14" w14:textId="2CC410A0" w:rsidR="00ED1AF5" w:rsidRPr="007D40C3" w:rsidRDefault="007D40C3" w:rsidP="00ED1AF5">
      <w:pPr>
        <w:spacing w:line="360" w:lineRule="auto"/>
        <w:jc w:val="both"/>
        <w:rPr>
          <w:rFonts w:ascii="Arial" w:hAnsi="Arial" w:cs="Arial"/>
          <w:b/>
          <w:color w:val="auto"/>
          <w:sz w:val="20"/>
          <w:szCs w:val="20"/>
          <w:lang w:val="en-US"/>
        </w:rPr>
      </w:pPr>
      <w:r w:rsidRPr="007D40C3">
        <w:rPr>
          <w:rFonts w:ascii="Arial" w:hAnsi="Arial" w:cs="Arial"/>
          <w:b/>
          <w:color w:val="auto"/>
          <w:sz w:val="20"/>
          <w:szCs w:val="20"/>
          <w:lang w:val="en-US"/>
        </w:rPr>
        <w:t>A city torn apart</w:t>
      </w:r>
    </w:p>
    <w:p w14:paraId="298CB7AA" w14:textId="527E2CB0" w:rsidR="00A35288" w:rsidRPr="001E5AB8" w:rsidRDefault="007D40C3" w:rsidP="00C579B2">
      <w:pPr>
        <w:spacing w:line="360" w:lineRule="auto"/>
        <w:jc w:val="both"/>
        <w:rPr>
          <w:rFonts w:ascii="Arial" w:hAnsi="Arial" w:cs="Arial"/>
          <w:color w:val="auto"/>
          <w:sz w:val="20"/>
          <w:szCs w:val="20"/>
          <w:lang w:val="en-US"/>
        </w:rPr>
      </w:pPr>
      <w:r>
        <w:rPr>
          <w:rFonts w:ascii="Arial" w:hAnsi="Arial" w:cs="Arial"/>
          <w:color w:val="auto"/>
          <w:sz w:val="20"/>
          <w:szCs w:val="20"/>
          <w:lang w:val="en-US"/>
        </w:rPr>
        <w:t>F</w:t>
      </w:r>
      <w:r w:rsidRPr="007D40C3">
        <w:rPr>
          <w:rFonts w:ascii="Arial" w:hAnsi="Arial" w:cs="Arial"/>
          <w:color w:val="auto"/>
          <w:sz w:val="20"/>
          <w:szCs w:val="20"/>
          <w:lang w:val="en-US"/>
        </w:rPr>
        <w:t xml:space="preserve">ighting in </w:t>
      </w:r>
      <w:proofErr w:type="spellStart"/>
      <w:r w:rsidRPr="007D40C3">
        <w:rPr>
          <w:rFonts w:ascii="Arial" w:hAnsi="Arial" w:cs="Arial"/>
          <w:color w:val="auto"/>
          <w:sz w:val="20"/>
          <w:szCs w:val="20"/>
          <w:lang w:val="en-US"/>
        </w:rPr>
        <w:t>Praga</w:t>
      </w:r>
      <w:proofErr w:type="spellEnd"/>
      <w:r w:rsidRPr="007D40C3">
        <w:rPr>
          <w:rFonts w:ascii="Arial" w:hAnsi="Arial" w:cs="Arial"/>
          <w:color w:val="auto"/>
          <w:sz w:val="20"/>
          <w:szCs w:val="20"/>
          <w:lang w:val="en-US"/>
        </w:rPr>
        <w:t xml:space="preserve"> lasted only four days. The poorly armed insurgents had to face well-trained, more numerous, and </w:t>
      </w:r>
      <w:r w:rsidR="00A23E8A">
        <w:rPr>
          <w:rFonts w:ascii="Arial" w:hAnsi="Arial" w:cs="Arial"/>
          <w:color w:val="auto"/>
          <w:sz w:val="20"/>
          <w:szCs w:val="20"/>
          <w:lang w:val="en-US"/>
        </w:rPr>
        <w:t xml:space="preserve">fully </w:t>
      </w:r>
      <w:r w:rsidRPr="007D40C3">
        <w:rPr>
          <w:rFonts w:ascii="Arial" w:hAnsi="Arial" w:cs="Arial"/>
          <w:color w:val="auto"/>
          <w:sz w:val="20"/>
          <w:szCs w:val="20"/>
          <w:lang w:val="en-US"/>
        </w:rPr>
        <w:t xml:space="preserve">armed German units that </w:t>
      </w:r>
      <w:r w:rsidR="00A23E8A">
        <w:rPr>
          <w:rFonts w:ascii="Arial" w:hAnsi="Arial" w:cs="Arial"/>
          <w:color w:val="auto"/>
          <w:sz w:val="20"/>
          <w:szCs w:val="20"/>
          <w:lang w:val="en-US"/>
        </w:rPr>
        <w:t>assembled</w:t>
      </w:r>
      <w:r w:rsidRPr="007D40C3">
        <w:rPr>
          <w:rFonts w:ascii="Arial" w:hAnsi="Arial" w:cs="Arial"/>
          <w:color w:val="auto"/>
          <w:sz w:val="20"/>
          <w:szCs w:val="20"/>
          <w:lang w:val="en-US"/>
        </w:rPr>
        <w:t xml:space="preserve"> on the right bank in anticipation of a Red Army attack. The capture of designated targets was an impossible task</w:t>
      </w:r>
      <w:r>
        <w:rPr>
          <w:rFonts w:ascii="Arial" w:hAnsi="Arial" w:cs="Arial"/>
          <w:color w:val="auto"/>
          <w:sz w:val="20"/>
          <w:szCs w:val="20"/>
          <w:lang w:val="en-US"/>
        </w:rPr>
        <w:t>, hence t</w:t>
      </w:r>
      <w:r w:rsidRPr="007D40C3">
        <w:rPr>
          <w:rFonts w:ascii="Arial" w:hAnsi="Arial" w:cs="Arial"/>
          <w:color w:val="auto"/>
          <w:sz w:val="20"/>
          <w:szCs w:val="20"/>
          <w:lang w:val="en-US"/>
        </w:rPr>
        <w:t xml:space="preserve">he decision to </w:t>
      </w:r>
      <w:r w:rsidR="00D61C51">
        <w:rPr>
          <w:rFonts w:ascii="Arial" w:hAnsi="Arial" w:cs="Arial"/>
          <w:color w:val="auto"/>
          <w:sz w:val="20"/>
          <w:szCs w:val="20"/>
          <w:lang w:val="en-US"/>
        </w:rPr>
        <w:t>disengage</w:t>
      </w:r>
      <w:r>
        <w:rPr>
          <w:rFonts w:ascii="Arial" w:hAnsi="Arial" w:cs="Arial"/>
          <w:color w:val="auto"/>
          <w:sz w:val="20"/>
          <w:szCs w:val="20"/>
          <w:lang w:val="en-US"/>
        </w:rPr>
        <w:t xml:space="preserve"> from combat</w:t>
      </w:r>
      <w:r w:rsidRPr="007D40C3">
        <w:rPr>
          <w:rFonts w:ascii="Arial" w:hAnsi="Arial" w:cs="Arial"/>
          <w:color w:val="auto"/>
          <w:sz w:val="20"/>
          <w:szCs w:val="20"/>
          <w:lang w:val="en-US"/>
        </w:rPr>
        <w:t xml:space="preserve"> on</w:t>
      </w:r>
      <w:r>
        <w:rPr>
          <w:rFonts w:ascii="Arial" w:hAnsi="Arial" w:cs="Arial"/>
          <w:color w:val="auto"/>
          <w:sz w:val="20"/>
          <w:szCs w:val="20"/>
          <w:lang w:val="en-US"/>
        </w:rPr>
        <w:t xml:space="preserve"> 4</w:t>
      </w:r>
      <w:r w:rsidRPr="007D40C3">
        <w:rPr>
          <w:rFonts w:ascii="Arial" w:hAnsi="Arial" w:cs="Arial"/>
          <w:color w:val="auto"/>
          <w:sz w:val="20"/>
          <w:szCs w:val="20"/>
          <w:lang w:val="en-US"/>
        </w:rPr>
        <w:t xml:space="preserve"> Augus</w:t>
      </w:r>
      <w:r>
        <w:rPr>
          <w:rFonts w:ascii="Arial" w:hAnsi="Arial" w:cs="Arial"/>
          <w:color w:val="auto"/>
          <w:sz w:val="20"/>
          <w:szCs w:val="20"/>
          <w:lang w:val="en-US"/>
        </w:rPr>
        <w:t>t</w:t>
      </w:r>
      <w:r w:rsidRPr="007D40C3">
        <w:rPr>
          <w:rFonts w:ascii="Arial" w:hAnsi="Arial" w:cs="Arial"/>
          <w:color w:val="auto"/>
          <w:sz w:val="20"/>
          <w:szCs w:val="20"/>
          <w:lang w:val="en-US"/>
        </w:rPr>
        <w:t xml:space="preserve">. This saved </w:t>
      </w:r>
      <w:proofErr w:type="spellStart"/>
      <w:r w:rsidRPr="007D40C3">
        <w:rPr>
          <w:rFonts w:ascii="Arial" w:hAnsi="Arial" w:cs="Arial"/>
          <w:color w:val="auto"/>
          <w:sz w:val="20"/>
          <w:szCs w:val="20"/>
          <w:lang w:val="en-US"/>
        </w:rPr>
        <w:t>Praga</w:t>
      </w:r>
      <w:proofErr w:type="spellEnd"/>
      <w:r w:rsidRPr="007D40C3">
        <w:rPr>
          <w:rFonts w:ascii="Arial" w:hAnsi="Arial" w:cs="Arial"/>
          <w:color w:val="auto"/>
          <w:sz w:val="20"/>
          <w:szCs w:val="20"/>
          <w:lang w:val="en-US"/>
        </w:rPr>
        <w:t xml:space="preserve"> from sharing the fate of the left bank. The losses in population and buildings on this side of the </w:t>
      </w:r>
      <w:r w:rsidR="00D61C51">
        <w:rPr>
          <w:rFonts w:ascii="Arial" w:hAnsi="Arial" w:cs="Arial"/>
          <w:color w:val="auto"/>
          <w:sz w:val="20"/>
          <w:szCs w:val="20"/>
          <w:lang w:val="en-US"/>
        </w:rPr>
        <w:t>river</w:t>
      </w:r>
      <w:r w:rsidRPr="007D40C3">
        <w:rPr>
          <w:rFonts w:ascii="Arial" w:hAnsi="Arial" w:cs="Arial"/>
          <w:color w:val="auto"/>
          <w:sz w:val="20"/>
          <w:szCs w:val="20"/>
          <w:lang w:val="en-US"/>
        </w:rPr>
        <w:t xml:space="preserve"> were incomparably smaller. Until the arrival of the Russians, </w:t>
      </w:r>
      <w:proofErr w:type="spellStart"/>
      <w:r w:rsidRPr="007D40C3">
        <w:rPr>
          <w:rFonts w:ascii="Arial" w:hAnsi="Arial" w:cs="Arial"/>
          <w:color w:val="auto"/>
          <w:sz w:val="20"/>
          <w:szCs w:val="20"/>
          <w:lang w:val="en-US"/>
        </w:rPr>
        <w:t>Praga</w:t>
      </w:r>
      <w:proofErr w:type="spellEnd"/>
      <w:r w:rsidRPr="007D40C3">
        <w:rPr>
          <w:rFonts w:ascii="Arial" w:hAnsi="Arial" w:cs="Arial"/>
          <w:color w:val="auto"/>
          <w:sz w:val="20"/>
          <w:szCs w:val="20"/>
          <w:lang w:val="en-US"/>
        </w:rPr>
        <w:t xml:space="preserve"> was </w:t>
      </w:r>
      <w:r w:rsidR="001E5AB8">
        <w:rPr>
          <w:rFonts w:ascii="Arial" w:hAnsi="Arial" w:cs="Arial"/>
          <w:color w:val="auto"/>
          <w:sz w:val="20"/>
          <w:szCs w:val="20"/>
          <w:lang w:val="en-US"/>
        </w:rPr>
        <w:t>seized by</w:t>
      </w:r>
      <w:r w:rsidRPr="007D40C3">
        <w:rPr>
          <w:rFonts w:ascii="Arial" w:hAnsi="Arial" w:cs="Arial"/>
          <w:color w:val="auto"/>
          <w:sz w:val="20"/>
          <w:szCs w:val="20"/>
          <w:lang w:val="en-US"/>
        </w:rPr>
        <w:t xml:space="preserve"> German terror: curfews, executions, roundups which </w:t>
      </w:r>
      <w:r w:rsidR="00AB401B">
        <w:rPr>
          <w:rFonts w:ascii="Arial" w:hAnsi="Arial" w:cs="Arial"/>
          <w:color w:val="auto"/>
          <w:sz w:val="20"/>
          <w:szCs w:val="20"/>
          <w:lang w:val="en-US"/>
        </w:rPr>
        <w:t xml:space="preserve">resulted in </w:t>
      </w:r>
      <w:r w:rsidRPr="007D40C3">
        <w:rPr>
          <w:rFonts w:ascii="Arial" w:hAnsi="Arial" w:cs="Arial"/>
          <w:color w:val="auto"/>
          <w:sz w:val="20"/>
          <w:szCs w:val="20"/>
          <w:lang w:val="en-US"/>
        </w:rPr>
        <w:t xml:space="preserve">10,000 men sent to forced </w:t>
      </w:r>
      <w:proofErr w:type="spellStart"/>
      <w:r w:rsidRPr="007D40C3">
        <w:rPr>
          <w:rFonts w:ascii="Arial" w:hAnsi="Arial" w:cs="Arial"/>
          <w:color w:val="auto"/>
          <w:sz w:val="20"/>
          <w:szCs w:val="20"/>
          <w:lang w:val="en-US"/>
        </w:rPr>
        <w:t>labo</w:t>
      </w:r>
      <w:r w:rsidR="001E5AB8">
        <w:rPr>
          <w:rFonts w:ascii="Arial" w:hAnsi="Arial" w:cs="Arial"/>
          <w:color w:val="auto"/>
          <w:sz w:val="20"/>
          <w:szCs w:val="20"/>
          <w:lang w:val="en-US"/>
        </w:rPr>
        <w:t>u</w:t>
      </w:r>
      <w:r w:rsidRPr="007D40C3">
        <w:rPr>
          <w:rFonts w:ascii="Arial" w:hAnsi="Arial" w:cs="Arial"/>
          <w:color w:val="auto"/>
          <w:sz w:val="20"/>
          <w:szCs w:val="20"/>
          <w:lang w:val="en-US"/>
        </w:rPr>
        <w:t>r</w:t>
      </w:r>
      <w:proofErr w:type="spellEnd"/>
      <w:r w:rsidRPr="007D40C3">
        <w:rPr>
          <w:rFonts w:ascii="Arial" w:hAnsi="Arial" w:cs="Arial"/>
          <w:color w:val="auto"/>
          <w:sz w:val="20"/>
          <w:szCs w:val="20"/>
          <w:lang w:val="en-US"/>
        </w:rPr>
        <w:t xml:space="preserve"> in the</w:t>
      </w:r>
      <w:r w:rsidR="001E5AB8">
        <w:rPr>
          <w:rFonts w:ascii="Arial" w:hAnsi="Arial" w:cs="Arial"/>
          <w:color w:val="auto"/>
          <w:sz w:val="20"/>
          <w:szCs w:val="20"/>
          <w:lang w:val="en-US"/>
        </w:rPr>
        <w:t xml:space="preserve"> Third</w:t>
      </w:r>
      <w:r w:rsidRPr="007D40C3">
        <w:rPr>
          <w:rFonts w:ascii="Arial" w:hAnsi="Arial" w:cs="Arial"/>
          <w:color w:val="auto"/>
          <w:sz w:val="20"/>
          <w:szCs w:val="20"/>
          <w:lang w:val="en-US"/>
        </w:rPr>
        <w:t xml:space="preserve"> Reich. The </w:t>
      </w:r>
      <w:r w:rsidR="001E5AB8">
        <w:rPr>
          <w:rFonts w:ascii="Arial" w:hAnsi="Arial" w:cs="Arial"/>
          <w:color w:val="auto"/>
          <w:sz w:val="20"/>
          <w:szCs w:val="20"/>
          <w:lang w:val="en-US"/>
        </w:rPr>
        <w:t>residents endured</w:t>
      </w:r>
      <w:r w:rsidRPr="007D40C3">
        <w:rPr>
          <w:rFonts w:ascii="Arial" w:hAnsi="Arial" w:cs="Arial"/>
          <w:color w:val="auto"/>
          <w:sz w:val="20"/>
          <w:szCs w:val="20"/>
          <w:lang w:val="en-US"/>
        </w:rPr>
        <w:t xml:space="preserve"> extremely difficult conditions, suffering from hunger, deprived of medical care and medicines. As </w:t>
      </w:r>
      <w:r w:rsidR="001E5AB8">
        <w:rPr>
          <w:rFonts w:ascii="Arial" w:hAnsi="Arial" w:cs="Arial"/>
          <w:color w:val="auto"/>
          <w:sz w:val="20"/>
          <w:szCs w:val="20"/>
          <w:lang w:val="en-US"/>
        </w:rPr>
        <w:t>left-bank</w:t>
      </w:r>
      <w:r w:rsidRPr="007D40C3">
        <w:rPr>
          <w:rFonts w:ascii="Arial" w:hAnsi="Arial" w:cs="Arial"/>
          <w:color w:val="auto"/>
          <w:sz w:val="20"/>
          <w:szCs w:val="20"/>
          <w:lang w:val="en-US"/>
        </w:rPr>
        <w:t xml:space="preserve"> Warsaw fought on, </w:t>
      </w:r>
      <w:r w:rsidR="001E5AB8">
        <w:rPr>
          <w:rFonts w:ascii="Arial" w:hAnsi="Arial" w:cs="Arial"/>
          <w:color w:val="auto"/>
          <w:sz w:val="20"/>
          <w:szCs w:val="20"/>
          <w:lang w:val="en-US"/>
        </w:rPr>
        <w:t xml:space="preserve">all aflame, </w:t>
      </w:r>
      <w:r w:rsidRPr="007D40C3">
        <w:rPr>
          <w:rFonts w:ascii="Arial" w:hAnsi="Arial" w:cs="Arial"/>
          <w:color w:val="auto"/>
          <w:sz w:val="20"/>
          <w:szCs w:val="20"/>
          <w:lang w:val="en-US"/>
        </w:rPr>
        <w:t xml:space="preserve">the residents of </w:t>
      </w:r>
      <w:proofErr w:type="spellStart"/>
      <w:r w:rsidRPr="007D40C3">
        <w:rPr>
          <w:rFonts w:ascii="Arial" w:hAnsi="Arial" w:cs="Arial"/>
          <w:color w:val="auto"/>
          <w:sz w:val="20"/>
          <w:szCs w:val="20"/>
          <w:lang w:val="en-US"/>
        </w:rPr>
        <w:t>Praga</w:t>
      </w:r>
      <w:proofErr w:type="spellEnd"/>
      <w:r w:rsidRPr="007D40C3">
        <w:rPr>
          <w:rFonts w:ascii="Arial" w:hAnsi="Arial" w:cs="Arial"/>
          <w:color w:val="auto"/>
          <w:sz w:val="20"/>
          <w:szCs w:val="20"/>
          <w:lang w:val="en-US"/>
        </w:rPr>
        <w:t xml:space="preserve">, watching </w:t>
      </w:r>
      <w:r w:rsidR="00AB401B">
        <w:rPr>
          <w:rFonts w:ascii="Arial" w:hAnsi="Arial" w:cs="Arial"/>
          <w:color w:val="auto"/>
          <w:sz w:val="20"/>
          <w:szCs w:val="20"/>
          <w:lang w:val="en-US"/>
        </w:rPr>
        <w:t>the</w:t>
      </w:r>
      <w:r w:rsidRPr="007D40C3">
        <w:rPr>
          <w:rFonts w:ascii="Arial" w:hAnsi="Arial" w:cs="Arial"/>
          <w:color w:val="auto"/>
          <w:sz w:val="20"/>
          <w:szCs w:val="20"/>
          <w:lang w:val="en-US"/>
        </w:rPr>
        <w:t xml:space="preserve"> destruction</w:t>
      </w:r>
      <w:r w:rsidR="00AB401B">
        <w:rPr>
          <w:rFonts w:ascii="Arial" w:hAnsi="Arial" w:cs="Arial"/>
          <w:color w:val="auto"/>
          <w:sz w:val="20"/>
          <w:szCs w:val="20"/>
          <w:lang w:val="en-US"/>
        </w:rPr>
        <w:t xml:space="preserve"> across the river</w:t>
      </w:r>
      <w:r w:rsidRPr="007D40C3">
        <w:rPr>
          <w:rFonts w:ascii="Arial" w:hAnsi="Arial" w:cs="Arial"/>
          <w:color w:val="auto"/>
          <w:sz w:val="20"/>
          <w:szCs w:val="20"/>
          <w:lang w:val="en-US"/>
        </w:rPr>
        <w:t xml:space="preserve"> and filled with </w:t>
      </w:r>
      <w:r w:rsidR="001E5AB8">
        <w:rPr>
          <w:rFonts w:ascii="Arial" w:hAnsi="Arial" w:cs="Arial"/>
          <w:color w:val="auto"/>
          <w:sz w:val="20"/>
          <w:szCs w:val="20"/>
          <w:lang w:val="en-US"/>
        </w:rPr>
        <w:t>fear about the fate</w:t>
      </w:r>
      <w:r w:rsidRPr="007D40C3">
        <w:rPr>
          <w:rFonts w:ascii="Arial" w:hAnsi="Arial" w:cs="Arial"/>
          <w:color w:val="auto"/>
          <w:sz w:val="20"/>
          <w:szCs w:val="20"/>
          <w:lang w:val="en-US"/>
        </w:rPr>
        <w:t xml:space="preserve"> </w:t>
      </w:r>
      <w:r w:rsidR="001E5AB8">
        <w:rPr>
          <w:rFonts w:ascii="Arial" w:hAnsi="Arial" w:cs="Arial"/>
          <w:color w:val="auto"/>
          <w:sz w:val="20"/>
          <w:szCs w:val="20"/>
          <w:lang w:val="en-US"/>
        </w:rPr>
        <w:t>of</w:t>
      </w:r>
      <w:r w:rsidRPr="007D40C3">
        <w:rPr>
          <w:rFonts w:ascii="Arial" w:hAnsi="Arial" w:cs="Arial"/>
          <w:color w:val="auto"/>
          <w:sz w:val="20"/>
          <w:szCs w:val="20"/>
          <w:lang w:val="en-US"/>
        </w:rPr>
        <w:t xml:space="preserve"> their loved ones who </w:t>
      </w:r>
      <w:r w:rsidR="001E5AB8">
        <w:rPr>
          <w:rFonts w:ascii="Arial" w:hAnsi="Arial" w:cs="Arial"/>
          <w:color w:val="auto"/>
          <w:sz w:val="20"/>
          <w:szCs w:val="20"/>
          <w:lang w:val="en-US"/>
        </w:rPr>
        <w:t>had stayed</w:t>
      </w:r>
      <w:r w:rsidRPr="007D40C3">
        <w:rPr>
          <w:rFonts w:ascii="Arial" w:hAnsi="Arial" w:cs="Arial"/>
          <w:color w:val="auto"/>
          <w:sz w:val="20"/>
          <w:szCs w:val="20"/>
          <w:lang w:val="en-US"/>
        </w:rPr>
        <w:t xml:space="preserve"> </w:t>
      </w:r>
      <w:r w:rsidR="00AB401B">
        <w:rPr>
          <w:rFonts w:ascii="Arial" w:hAnsi="Arial" w:cs="Arial"/>
          <w:color w:val="auto"/>
          <w:sz w:val="20"/>
          <w:szCs w:val="20"/>
          <w:lang w:val="en-US"/>
        </w:rPr>
        <w:t>there</w:t>
      </w:r>
      <w:r w:rsidRPr="007D40C3">
        <w:rPr>
          <w:rFonts w:ascii="Arial" w:hAnsi="Arial" w:cs="Arial"/>
          <w:color w:val="auto"/>
          <w:sz w:val="20"/>
          <w:szCs w:val="20"/>
          <w:lang w:val="en-US"/>
        </w:rPr>
        <w:t xml:space="preserve">, </w:t>
      </w:r>
      <w:r w:rsidR="001E5AB8">
        <w:rPr>
          <w:rFonts w:ascii="Arial" w:hAnsi="Arial" w:cs="Arial"/>
          <w:color w:val="auto"/>
          <w:sz w:val="20"/>
          <w:szCs w:val="20"/>
          <w:lang w:val="en-US"/>
        </w:rPr>
        <w:t>struggled</w:t>
      </w:r>
      <w:r w:rsidRPr="007D40C3">
        <w:rPr>
          <w:rFonts w:ascii="Arial" w:hAnsi="Arial" w:cs="Arial"/>
          <w:color w:val="auto"/>
          <w:sz w:val="20"/>
          <w:szCs w:val="20"/>
          <w:lang w:val="en-US"/>
        </w:rPr>
        <w:t xml:space="preserve"> to survive in inhuman conditions under German occupation. On </w:t>
      </w:r>
      <w:r w:rsidR="001E5AB8">
        <w:rPr>
          <w:rFonts w:ascii="Arial" w:hAnsi="Arial" w:cs="Arial"/>
          <w:color w:val="auto"/>
          <w:sz w:val="20"/>
          <w:szCs w:val="20"/>
          <w:lang w:val="en-US"/>
        </w:rPr>
        <w:t xml:space="preserve">13 </w:t>
      </w:r>
      <w:r w:rsidRPr="007D40C3">
        <w:rPr>
          <w:rFonts w:ascii="Arial" w:hAnsi="Arial" w:cs="Arial"/>
          <w:color w:val="auto"/>
          <w:sz w:val="20"/>
          <w:szCs w:val="20"/>
          <w:lang w:val="en-US"/>
        </w:rPr>
        <w:t>Septembe</w:t>
      </w:r>
      <w:r w:rsidR="001E5AB8">
        <w:rPr>
          <w:rFonts w:ascii="Arial" w:hAnsi="Arial" w:cs="Arial"/>
          <w:color w:val="auto"/>
          <w:sz w:val="20"/>
          <w:szCs w:val="20"/>
          <w:lang w:val="en-US"/>
        </w:rPr>
        <w:t>r</w:t>
      </w:r>
      <w:r w:rsidRPr="007D40C3">
        <w:rPr>
          <w:rFonts w:ascii="Arial" w:hAnsi="Arial" w:cs="Arial"/>
          <w:color w:val="auto"/>
          <w:sz w:val="20"/>
          <w:szCs w:val="20"/>
          <w:lang w:val="en-US"/>
        </w:rPr>
        <w:t xml:space="preserve">, the retreating Germans blew up all the bridges. </w:t>
      </w:r>
      <w:r w:rsidR="001E5AB8">
        <w:rPr>
          <w:rFonts w:ascii="Arial" w:hAnsi="Arial" w:cs="Arial"/>
          <w:color w:val="auto"/>
          <w:sz w:val="20"/>
          <w:szCs w:val="20"/>
          <w:lang w:val="en-US"/>
        </w:rPr>
        <w:t xml:space="preserve">The </w:t>
      </w:r>
      <w:proofErr w:type="spellStart"/>
      <w:r w:rsidRPr="007D40C3">
        <w:rPr>
          <w:rFonts w:ascii="Arial" w:hAnsi="Arial" w:cs="Arial"/>
          <w:color w:val="auto"/>
          <w:sz w:val="20"/>
          <w:szCs w:val="20"/>
          <w:lang w:val="en-US"/>
        </w:rPr>
        <w:t>Praga</w:t>
      </w:r>
      <w:proofErr w:type="spellEnd"/>
      <w:r w:rsidR="001E5AB8">
        <w:rPr>
          <w:rFonts w:ascii="Arial" w:hAnsi="Arial" w:cs="Arial"/>
          <w:color w:val="auto"/>
          <w:sz w:val="20"/>
          <w:szCs w:val="20"/>
          <w:lang w:val="en-US"/>
        </w:rPr>
        <w:t xml:space="preserve"> district</w:t>
      </w:r>
      <w:r w:rsidRPr="007D40C3">
        <w:rPr>
          <w:rFonts w:ascii="Arial" w:hAnsi="Arial" w:cs="Arial"/>
          <w:color w:val="auto"/>
          <w:sz w:val="20"/>
          <w:szCs w:val="20"/>
          <w:lang w:val="en-US"/>
        </w:rPr>
        <w:t xml:space="preserve"> was </w:t>
      </w:r>
      <w:r w:rsidR="001E5AB8">
        <w:rPr>
          <w:rFonts w:ascii="Arial" w:hAnsi="Arial" w:cs="Arial"/>
          <w:color w:val="auto"/>
          <w:sz w:val="20"/>
          <w:szCs w:val="20"/>
          <w:lang w:val="en-US"/>
        </w:rPr>
        <w:t xml:space="preserve">now </w:t>
      </w:r>
      <w:r w:rsidRPr="007D40C3">
        <w:rPr>
          <w:rFonts w:ascii="Arial" w:hAnsi="Arial" w:cs="Arial"/>
          <w:color w:val="auto"/>
          <w:sz w:val="20"/>
          <w:szCs w:val="20"/>
          <w:lang w:val="en-US"/>
        </w:rPr>
        <w:t xml:space="preserve">cut off from the rest of </w:t>
      </w:r>
      <w:r w:rsidR="001E5AB8">
        <w:rPr>
          <w:rFonts w:ascii="Arial" w:hAnsi="Arial" w:cs="Arial"/>
          <w:color w:val="auto"/>
          <w:sz w:val="20"/>
          <w:szCs w:val="20"/>
          <w:lang w:val="en-US"/>
        </w:rPr>
        <w:t>Warsaw</w:t>
      </w:r>
      <w:r w:rsidR="00ED1AF5" w:rsidRPr="001E5AB8">
        <w:rPr>
          <w:rFonts w:ascii="Arial" w:hAnsi="Arial" w:cs="Arial"/>
          <w:color w:val="auto"/>
          <w:sz w:val="20"/>
          <w:szCs w:val="20"/>
          <w:lang w:val="en-US"/>
        </w:rPr>
        <w:t>.</w:t>
      </w:r>
    </w:p>
    <w:p w14:paraId="166EB294" w14:textId="77777777" w:rsidR="00A342DF" w:rsidRPr="001E5AB8" w:rsidRDefault="00A342DF" w:rsidP="00C579B2">
      <w:pPr>
        <w:spacing w:line="360" w:lineRule="auto"/>
        <w:jc w:val="both"/>
        <w:rPr>
          <w:rFonts w:ascii="Arial" w:hAnsi="Arial" w:cs="Arial"/>
          <w:color w:val="auto"/>
          <w:sz w:val="20"/>
          <w:szCs w:val="20"/>
          <w:lang w:val="en-US"/>
        </w:rPr>
      </w:pPr>
    </w:p>
    <w:p w14:paraId="2FC585A0" w14:textId="078AA5AC" w:rsidR="00A342DF" w:rsidRPr="001E5AB8" w:rsidRDefault="00A342DF" w:rsidP="00C579B2">
      <w:pPr>
        <w:spacing w:line="360" w:lineRule="auto"/>
        <w:jc w:val="both"/>
        <w:rPr>
          <w:rFonts w:ascii="Arial" w:hAnsi="Arial" w:cs="Arial"/>
          <w:b/>
          <w:color w:val="auto"/>
          <w:sz w:val="20"/>
          <w:szCs w:val="20"/>
          <w:lang w:val="en-US"/>
        </w:rPr>
      </w:pPr>
      <w:proofErr w:type="spellStart"/>
      <w:r w:rsidRPr="001E5AB8">
        <w:rPr>
          <w:rFonts w:ascii="Arial" w:hAnsi="Arial" w:cs="Arial"/>
          <w:b/>
          <w:color w:val="auto"/>
          <w:sz w:val="20"/>
          <w:szCs w:val="20"/>
          <w:lang w:val="en-US"/>
        </w:rPr>
        <w:t>Prag</w:t>
      </w:r>
      <w:r w:rsidR="001E5AB8" w:rsidRPr="001E5AB8">
        <w:rPr>
          <w:rFonts w:ascii="Arial" w:hAnsi="Arial" w:cs="Arial"/>
          <w:b/>
          <w:color w:val="auto"/>
          <w:sz w:val="20"/>
          <w:szCs w:val="20"/>
          <w:lang w:val="en-US"/>
        </w:rPr>
        <w:t>a</w:t>
      </w:r>
      <w:proofErr w:type="spellEnd"/>
      <w:r w:rsidR="00AD6D3E">
        <w:rPr>
          <w:rFonts w:ascii="Arial" w:hAnsi="Arial" w:cs="Arial"/>
          <w:b/>
          <w:color w:val="auto"/>
          <w:sz w:val="20"/>
          <w:szCs w:val="20"/>
          <w:lang w:val="en-US"/>
        </w:rPr>
        <w:t>—</w:t>
      </w:r>
      <w:r w:rsidR="001E5AB8" w:rsidRPr="001E5AB8">
        <w:rPr>
          <w:rFonts w:ascii="Arial" w:hAnsi="Arial" w:cs="Arial"/>
          <w:b/>
          <w:color w:val="auto"/>
          <w:sz w:val="20"/>
          <w:szCs w:val="20"/>
          <w:lang w:val="en-US"/>
        </w:rPr>
        <w:t>a district apart.</w:t>
      </w:r>
      <w:r w:rsidR="00F87705" w:rsidRPr="001E5AB8">
        <w:rPr>
          <w:rFonts w:ascii="Arial" w:hAnsi="Arial" w:cs="Arial"/>
          <w:b/>
          <w:color w:val="auto"/>
          <w:sz w:val="20"/>
          <w:szCs w:val="20"/>
          <w:lang w:val="en-US"/>
        </w:rPr>
        <w:t xml:space="preserve"> </w:t>
      </w:r>
      <w:r w:rsidR="001E5AB8" w:rsidRPr="001E5AB8">
        <w:rPr>
          <w:rFonts w:ascii="Arial" w:hAnsi="Arial" w:cs="Arial"/>
          <w:b/>
          <w:color w:val="auto"/>
          <w:sz w:val="20"/>
          <w:szCs w:val="20"/>
          <w:lang w:val="en-US"/>
        </w:rPr>
        <w:t>Ever</w:t>
      </w:r>
      <w:r w:rsidR="001E5AB8">
        <w:rPr>
          <w:rFonts w:ascii="Arial" w:hAnsi="Arial" w:cs="Arial"/>
          <w:b/>
          <w:color w:val="auto"/>
          <w:sz w:val="20"/>
          <w:szCs w:val="20"/>
          <w:lang w:val="en-US"/>
        </w:rPr>
        <w:t>yday life in a city next to the war front</w:t>
      </w:r>
    </w:p>
    <w:p w14:paraId="47A404E5" w14:textId="57BC4D45" w:rsidR="00ED1AF5" w:rsidRPr="001E5AB8" w:rsidRDefault="001E5AB8" w:rsidP="00C579B2">
      <w:pPr>
        <w:spacing w:line="360" w:lineRule="auto"/>
        <w:jc w:val="both"/>
        <w:rPr>
          <w:rFonts w:ascii="Arial" w:hAnsi="Arial" w:cs="Arial"/>
          <w:color w:val="auto"/>
          <w:sz w:val="20"/>
          <w:szCs w:val="20"/>
          <w:lang w:val="en-US"/>
        </w:rPr>
      </w:pPr>
      <w:r w:rsidRPr="001E5AB8">
        <w:rPr>
          <w:rFonts w:ascii="Arial" w:hAnsi="Arial" w:cs="Arial"/>
          <w:color w:val="auto"/>
          <w:sz w:val="20"/>
          <w:szCs w:val="20"/>
          <w:lang w:val="en-US"/>
        </w:rPr>
        <w:t xml:space="preserve">After being captured by the Red Army and the Polish Army in mid-September, </w:t>
      </w:r>
      <w:proofErr w:type="spellStart"/>
      <w:r w:rsidRPr="001E5AB8">
        <w:rPr>
          <w:rFonts w:ascii="Arial" w:hAnsi="Arial" w:cs="Arial"/>
          <w:color w:val="auto"/>
          <w:sz w:val="20"/>
          <w:szCs w:val="20"/>
          <w:lang w:val="en-US"/>
        </w:rPr>
        <w:t>Praga</w:t>
      </w:r>
      <w:proofErr w:type="spellEnd"/>
      <w:r w:rsidRPr="001E5AB8">
        <w:rPr>
          <w:rFonts w:ascii="Arial" w:hAnsi="Arial" w:cs="Arial"/>
          <w:color w:val="auto"/>
          <w:sz w:val="20"/>
          <w:szCs w:val="20"/>
          <w:lang w:val="en-US"/>
        </w:rPr>
        <w:t xml:space="preserve"> became a frontline city. In the shadow of threat</w:t>
      </w:r>
      <w:r>
        <w:rPr>
          <w:rFonts w:ascii="Arial" w:hAnsi="Arial" w:cs="Arial"/>
          <w:color w:val="auto"/>
          <w:sz w:val="20"/>
          <w:szCs w:val="20"/>
          <w:lang w:val="en-US"/>
        </w:rPr>
        <w:t>s</w:t>
      </w:r>
      <w:r w:rsidRPr="001E5AB8">
        <w:rPr>
          <w:rFonts w:ascii="Arial" w:hAnsi="Arial" w:cs="Arial"/>
          <w:color w:val="auto"/>
          <w:sz w:val="20"/>
          <w:szCs w:val="20"/>
          <w:lang w:val="en-US"/>
        </w:rPr>
        <w:t xml:space="preserve"> and repression</w:t>
      </w:r>
      <w:r>
        <w:rPr>
          <w:rFonts w:ascii="Arial" w:hAnsi="Arial" w:cs="Arial"/>
          <w:color w:val="auto"/>
          <w:sz w:val="20"/>
          <w:szCs w:val="20"/>
          <w:lang w:val="en-US"/>
        </w:rPr>
        <w:t>s</w:t>
      </w:r>
      <w:r w:rsidRPr="001E5AB8">
        <w:rPr>
          <w:rFonts w:ascii="Arial" w:hAnsi="Arial" w:cs="Arial"/>
          <w:color w:val="auto"/>
          <w:sz w:val="20"/>
          <w:szCs w:val="20"/>
          <w:lang w:val="en-US"/>
        </w:rPr>
        <w:t xml:space="preserve"> by</w:t>
      </w:r>
      <w:r>
        <w:rPr>
          <w:rFonts w:ascii="Arial" w:hAnsi="Arial" w:cs="Arial"/>
          <w:color w:val="auto"/>
          <w:sz w:val="20"/>
          <w:szCs w:val="20"/>
          <w:lang w:val="en-US"/>
        </w:rPr>
        <w:t xml:space="preserve"> the</w:t>
      </w:r>
      <w:r w:rsidRPr="001E5AB8">
        <w:rPr>
          <w:rFonts w:ascii="Arial" w:hAnsi="Arial" w:cs="Arial"/>
          <w:color w:val="auto"/>
          <w:sz w:val="20"/>
          <w:szCs w:val="20"/>
          <w:lang w:val="en-US"/>
        </w:rPr>
        <w:t xml:space="preserve"> security </w:t>
      </w:r>
      <w:r>
        <w:rPr>
          <w:rFonts w:ascii="Arial" w:hAnsi="Arial" w:cs="Arial"/>
          <w:color w:val="auto"/>
          <w:sz w:val="20"/>
          <w:szCs w:val="20"/>
          <w:lang w:val="en-US"/>
        </w:rPr>
        <w:t>service</w:t>
      </w:r>
      <w:r w:rsidRPr="001E5AB8">
        <w:rPr>
          <w:rFonts w:ascii="Arial" w:hAnsi="Arial" w:cs="Arial"/>
          <w:color w:val="auto"/>
          <w:sz w:val="20"/>
          <w:szCs w:val="20"/>
          <w:lang w:val="en-US"/>
        </w:rPr>
        <w:t xml:space="preserve">, postwar political, social, and cultural life </w:t>
      </w:r>
      <w:r>
        <w:rPr>
          <w:rFonts w:ascii="Arial" w:hAnsi="Arial" w:cs="Arial"/>
          <w:color w:val="auto"/>
          <w:sz w:val="20"/>
          <w:szCs w:val="20"/>
          <w:lang w:val="en-US"/>
        </w:rPr>
        <w:t>was slowly being revived</w:t>
      </w:r>
      <w:r w:rsidRPr="001E5AB8">
        <w:rPr>
          <w:rFonts w:ascii="Arial" w:hAnsi="Arial" w:cs="Arial"/>
          <w:color w:val="auto"/>
          <w:sz w:val="20"/>
          <w:szCs w:val="20"/>
          <w:lang w:val="en-US"/>
        </w:rPr>
        <w:t xml:space="preserve"> here. From the left bank, </w:t>
      </w:r>
      <w:r>
        <w:rPr>
          <w:rFonts w:ascii="Arial" w:hAnsi="Arial" w:cs="Arial"/>
          <w:color w:val="auto"/>
          <w:sz w:val="20"/>
          <w:szCs w:val="20"/>
          <w:lang w:val="en-US"/>
        </w:rPr>
        <w:t>the fire</w:t>
      </w:r>
      <w:r w:rsidRPr="001E5AB8">
        <w:rPr>
          <w:rFonts w:ascii="Arial" w:hAnsi="Arial" w:cs="Arial"/>
          <w:color w:val="auto"/>
          <w:sz w:val="20"/>
          <w:szCs w:val="20"/>
          <w:lang w:val="en-US"/>
        </w:rPr>
        <w:t xml:space="preserve"> continued, reaching as far as </w:t>
      </w:r>
      <w:proofErr w:type="spellStart"/>
      <w:r w:rsidRPr="001E5AB8">
        <w:rPr>
          <w:rFonts w:ascii="Arial" w:hAnsi="Arial" w:cs="Arial"/>
          <w:color w:val="auto"/>
          <w:sz w:val="20"/>
          <w:szCs w:val="20"/>
          <w:lang w:val="en-US"/>
        </w:rPr>
        <w:t>Targowa</w:t>
      </w:r>
      <w:proofErr w:type="spellEnd"/>
      <w:r w:rsidRPr="001E5AB8">
        <w:rPr>
          <w:rFonts w:ascii="Arial" w:hAnsi="Arial" w:cs="Arial"/>
          <w:color w:val="auto"/>
          <w:sz w:val="20"/>
          <w:szCs w:val="20"/>
          <w:lang w:val="en-US"/>
        </w:rPr>
        <w:t xml:space="preserve"> Street, which was </w:t>
      </w:r>
      <w:r>
        <w:rPr>
          <w:rFonts w:ascii="Arial" w:hAnsi="Arial" w:cs="Arial"/>
          <w:color w:val="auto"/>
          <w:sz w:val="20"/>
          <w:szCs w:val="20"/>
          <w:lang w:val="en-US"/>
        </w:rPr>
        <w:t>dubbed</w:t>
      </w:r>
      <w:r w:rsidRPr="001E5AB8">
        <w:rPr>
          <w:rFonts w:ascii="Arial" w:hAnsi="Arial" w:cs="Arial"/>
          <w:color w:val="auto"/>
          <w:sz w:val="20"/>
          <w:szCs w:val="20"/>
          <w:lang w:val="en-US"/>
        </w:rPr>
        <w:t xml:space="preserve"> the </w:t>
      </w:r>
      <w:r>
        <w:rPr>
          <w:rFonts w:ascii="Arial" w:hAnsi="Arial" w:cs="Arial"/>
          <w:color w:val="auto"/>
          <w:sz w:val="20"/>
          <w:szCs w:val="20"/>
          <w:lang w:val="en-US"/>
        </w:rPr>
        <w:t>‘</w:t>
      </w:r>
      <w:r w:rsidRPr="001E5AB8">
        <w:rPr>
          <w:rFonts w:ascii="Arial" w:hAnsi="Arial" w:cs="Arial"/>
          <w:color w:val="auto"/>
          <w:sz w:val="20"/>
          <w:szCs w:val="20"/>
          <w:lang w:val="en-US"/>
        </w:rPr>
        <w:t>death zone.</w:t>
      </w:r>
      <w:r>
        <w:rPr>
          <w:rFonts w:ascii="Arial" w:hAnsi="Arial" w:cs="Arial"/>
          <w:color w:val="auto"/>
          <w:sz w:val="20"/>
          <w:szCs w:val="20"/>
          <w:lang w:val="en-US"/>
        </w:rPr>
        <w:t>’</w:t>
      </w:r>
      <w:r w:rsidRPr="001E5AB8">
        <w:rPr>
          <w:rFonts w:ascii="Arial" w:hAnsi="Arial" w:cs="Arial"/>
          <w:color w:val="auto"/>
          <w:sz w:val="20"/>
          <w:szCs w:val="20"/>
          <w:lang w:val="en-US"/>
        </w:rPr>
        <w:t xml:space="preserve"> The residents did not evacuate, so </w:t>
      </w:r>
      <w:proofErr w:type="spellStart"/>
      <w:r w:rsidRPr="001E5AB8">
        <w:rPr>
          <w:rFonts w:ascii="Arial" w:hAnsi="Arial" w:cs="Arial"/>
          <w:color w:val="auto"/>
          <w:sz w:val="20"/>
          <w:szCs w:val="20"/>
          <w:lang w:val="en-US"/>
        </w:rPr>
        <w:t>Praga</w:t>
      </w:r>
      <w:proofErr w:type="spellEnd"/>
      <w:r w:rsidRPr="001E5AB8">
        <w:rPr>
          <w:rFonts w:ascii="Arial" w:hAnsi="Arial" w:cs="Arial"/>
          <w:color w:val="auto"/>
          <w:sz w:val="20"/>
          <w:szCs w:val="20"/>
          <w:lang w:val="en-US"/>
        </w:rPr>
        <w:t xml:space="preserve"> became the only Polish city where </w:t>
      </w:r>
      <w:r>
        <w:rPr>
          <w:rFonts w:ascii="Arial" w:hAnsi="Arial" w:cs="Arial"/>
          <w:color w:val="auto"/>
          <w:sz w:val="20"/>
          <w:szCs w:val="20"/>
          <w:lang w:val="en-US"/>
        </w:rPr>
        <w:t>100,000</w:t>
      </w:r>
      <w:r w:rsidRPr="001E5AB8">
        <w:rPr>
          <w:rFonts w:ascii="Arial" w:hAnsi="Arial" w:cs="Arial"/>
          <w:color w:val="auto"/>
          <w:sz w:val="20"/>
          <w:szCs w:val="20"/>
          <w:lang w:val="en-US"/>
        </w:rPr>
        <w:t xml:space="preserve"> people</w:t>
      </w:r>
      <w:r>
        <w:rPr>
          <w:rFonts w:ascii="Arial" w:hAnsi="Arial" w:cs="Arial"/>
          <w:color w:val="auto"/>
          <w:sz w:val="20"/>
          <w:szCs w:val="20"/>
          <w:lang w:val="en-US"/>
        </w:rPr>
        <w:t xml:space="preserve"> deprived of </w:t>
      </w:r>
      <w:r w:rsidRPr="001E5AB8">
        <w:rPr>
          <w:rFonts w:ascii="Arial" w:hAnsi="Arial" w:cs="Arial"/>
          <w:color w:val="auto"/>
          <w:sz w:val="20"/>
          <w:szCs w:val="20"/>
          <w:lang w:val="en-US"/>
        </w:rPr>
        <w:t>fuel, water, food, and under constant threat,</w:t>
      </w:r>
      <w:r>
        <w:rPr>
          <w:rFonts w:ascii="Arial" w:hAnsi="Arial" w:cs="Arial"/>
          <w:color w:val="auto"/>
          <w:sz w:val="20"/>
          <w:szCs w:val="20"/>
          <w:lang w:val="en-US"/>
        </w:rPr>
        <w:t xml:space="preserve"> struggled to</w:t>
      </w:r>
      <w:r w:rsidRPr="001E5AB8">
        <w:rPr>
          <w:rFonts w:ascii="Arial" w:hAnsi="Arial" w:cs="Arial"/>
          <w:color w:val="auto"/>
          <w:sz w:val="20"/>
          <w:szCs w:val="20"/>
          <w:lang w:val="en-US"/>
        </w:rPr>
        <w:t xml:space="preserve"> organize their daily lives.</w:t>
      </w:r>
    </w:p>
    <w:p w14:paraId="4E8FE49A" w14:textId="77777777" w:rsidR="00A35288" w:rsidRDefault="00A35288" w:rsidP="00A35288">
      <w:pPr>
        <w:spacing w:line="360" w:lineRule="auto"/>
        <w:jc w:val="both"/>
        <w:rPr>
          <w:rFonts w:ascii="Arial" w:hAnsi="Arial" w:cs="Arial"/>
          <w:color w:val="auto"/>
          <w:sz w:val="20"/>
          <w:szCs w:val="20"/>
        </w:rPr>
      </w:pPr>
    </w:p>
    <w:p w14:paraId="55860F58" w14:textId="52AE9C86" w:rsidR="00AD6D3E" w:rsidRPr="001B6D82" w:rsidRDefault="00AD6D3E" w:rsidP="00A35288">
      <w:pPr>
        <w:spacing w:line="360" w:lineRule="auto"/>
        <w:jc w:val="both"/>
        <w:rPr>
          <w:rFonts w:ascii="Arial" w:hAnsi="Arial" w:cs="Arial"/>
          <w:color w:val="auto"/>
          <w:sz w:val="20"/>
          <w:szCs w:val="20"/>
          <w:lang w:val="en-US"/>
        </w:rPr>
      </w:pPr>
      <w:r w:rsidRPr="00AD6D3E">
        <w:rPr>
          <w:rFonts w:ascii="Arial" w:hAnsi="Arial" w:cs="Arial"/>
          <w:color w:val="auto"/>
          <w:sz w:val="20"/>
          <w:szCs w:val="20"/>
          <w:lang w:val="en-US"/>
        </w:rPr>
        <w:t>Starting from</w:t>
      </w:r>
      <w:r w:rsidR="00071641">
        <w:rPr>
          <w:rFonts w:ascii="Arial" w:hAnsi="Arial" w:cs="Arial"/>
          <w:color w:val="auto"/>
          <w:sz w:val="20"/>
          <w:szCs w:val="20"/>
          <w:lang w:val="en-US"/>
        </w:rPr>
        <w:t xml:space="preserve"> 19</w:t>
      </w:r>
      <w:r w:rsidRPr="00AD6D3E">
        <w:rPr>
          <w:rFonts w:ascii="Arial" w:hAnsi="Arial" w:cs="Arial"/>
          <w:color w:val="auto"/>
          <w:sz w:val="20"/>
          <w:szCs w:val="20"/>
          <w:lang w:val="en-US"/>
        </w:rPr>
        <w:t xml:space="preserve"> September, right-bank Warsaw had </w:t>
      </w:r>
      <w:r w:rsidR="00A23E8A">
        <w:rPr>
          <w:rFonts w:ascii="Arial" w:hAnsi="Arial" w:cs="Arial"/>
          <w:color w:val="auto"/>
          <w:sz w:val="20"/>
          <w:szCs w:val="20"/>
          <w:lang w:val="en-US"/>
        </w:rPr>
        <w:t>a</w:t>
      </w:r>
      <w:r w:rsidRPr="00AD6D3E">
        <w:rPr>
          <w:rFonts w:ascii="Arial" w:hAnsi="Arial" w:cs="Arial"/>
          <w:color w:val="auto"/>
          <w:sz w:val="20"/>
          <w:szCs w:val="20"/>
          <w:lang w:val="en-US"/>
        </w:rPr>
        <w:t xml:space="preserve"> mayor</w:t>
      </w:r>
      <w:r w:rsidR="00A23E8A">
        <w:rPr>
          <w:rFonts w:ascii="Arial" w:hAnsi="Arial" w:cs="Arial"/>
          <w:color w:val="auto"/>
          <w:sz w:val="20"/>
          <w:szCs w:val="20"/>
          <w:lang w:val="en-US"/>
        </w:rPr>
        <w:t>. W</w:t>
      </w:r>
      <w:r w:rsidR="00A23E8A" w:rsidRPr="00AD6D3E">
        <w:rPr>
          <w:rFonts w:ascii="Arial" w:hAnsi="Arial" w:cs="Arial"/>
          <w:color w:val="auto"/>
          <w:sz w:val="20"/>
          <w:szCs w:val="20"/>
          <w:lang w:val="en-US"/>
        </w:rPr>
        <w:t xml:space="preserve">ith the </w:t>
      </w:r>
      <w:r w:rsidR="00A23E8A">
        <w:rPr>
          <w:rFonts w:ascii="Arial" w:hAnsi="Arial" w:cs="Arial"/>
          <w:color w:val="auto"/>
          <w:sz w:val="20"/>
          <w:szCs w:val="20"/>
          <w:lang w:val="en-US"/>
        </w:rPr>
        <w:t xml:space="preserve">support of the </w:t>
      </w:r>
      <w:r w:rsidR="00A23E8A" w:rsidRPr="00AD6D3E">
        <w:rPr>
          <w:rFonts w:ascii="Arial" w:hAnsi="Arial" w:cs="Arial"/>
          <w:color w:val="auto"/>
          <w:sz w:val="20"/>
          <w:szCs w:val="20"/>
          <w:lang w:val="en-US"/>
        </w:rPr>
        <w:t xml:space="preserve">City Council, </w:t>
      </w:r>
      <w:r w:rsidR="00A23E8A">
        <w:rPr>
          <w:rFonts w:ascii="Arial" w:hAnsi="Arial" w:cs="Arial"/>
          <w:color w:val="auto"/>
          <w:sz w:val="20"/>
          <w:szCs w:val="20"/>
          <w:lang w:val="en-US"/>
        </w:rPr>
        <w:t xml:space="preserve">Mayor </w:t>
      </w:r>
      <w:r w:rsidRPr="00AD6D3E">
        <w:rPr>
          <w:rFonts w:ascii="Arial" w:hAnsi="Arial" w:cs="Arial"/>
          <w:color w:val="auto"/>
          <w:sz w:val="20"/>
          <w:szCs w:val="20"/>
          <w:lang w:val="en-US"/>
        </w:rPr>
        <w:t xml:space="preserve">Marian </w:t>
      </w:r>
      <w:proofErr w:type="spellStart"/>
      <w:r w:rsidRPr="00AD6D3E">
        <w:rPr>
          <w:rFonts w:ascii="Arial" w:hAnsi="Arial" w:cs="Arial"/>
          <w:color w:val="auto"/>
          <w:sz w:val="20"/>
          <w:szCs w:val="20"/>
          <w:lang w:val="en-US"/>
        </w:rPr>
        <w:t>Spychalski</w:t>
      </w:r>
      <w:proofErr w:type="spellEnd"/>
      <w:r w:rsidR="00071641">
        <w:rPr>
          <w:rFonts w:ascii="Arial" w:hAnsi="Arial" w:cs="Arial"/>
          <w:color w:val="auto"/>
          <w:sz w:val="20"/>
          <w:szCs w:val="20"/>
          <w:lang w:val="en-US"/>
        </w:rPr>
        <w:t xml:space="preserve"> </w:t>
      </w:r>
      <w:r w:rsidRPr="00AD6D3E">
        <w:rPr>
          <w:rFonts w:ascii="Arial" w:hAnsi="Arial" w:cs="Arial"/>
          <w:color w:val="auto"/>
          <w:sz w:val="20"/>
          <w:szCs w:val="20"/>
          <w:lang w:val="en-US"/>
        </w:rPr>
        <w:t xml:space="preserve">attempted to address </w:t>
      </w:r>
      <w:r w:rsidR="00A23E8A">
        <w:rPr>
          <w:rFonts w:ascii="Arial" w:hAnsi="Arial" w:cs="Arial"/>
          <w:color w:val="auto"/>
          <w:sz w:val="20"/>
          <w:szCs w:val="20"/>
          <w:lang w:val="en-US"/>
        </w:rPr>
        <w:t xml:space="preserve">the </w:t>
      </w:r>
      <w:r w:rsidRPr="00AD6D3E">
        <w:rPr>
          <w:rFonts w:ascii="Arial" w:hAnsi="Arial" w:cs="Arial"/>
          <w:color w:val="auto"/>
          <w:sz w:val="20"/>
          <w:szCs w:val="20"/>
          <w:lang w:val="en-US"/>
        </w:rPr>
        <w:t xml:space="preserve">immediate issues: how to reopen bakeries, reclaim coal from burning </w:t>
      </w:r>
      <w:r w:rsidR="001B6D82">
        <w:rPr>
          <w:rFonts w:ascii="Arial" w:hAnsi="Arial" w:cs="Arial"/>
          <w:color w:val="auto"/>
          <w:sz w:val="20"/>
          <w:szCs w:val="20"/>
          <w:lang w:val="en-US"/>
        </w:rPr>
        <w:t xml:space="preserve">waste </w:t>
      </w:r>
      <w:r w:rsidRPr="00AD6D3E">
        <w:rPr>
          <w:rFonts w:ascii="Arial" w:hAnsi="Arial" w:cs="Arial"/>
          <w:color w:val="auto"/>
          <w:sz w:val="20"/>
          <w:szCs w:val="20"/>
          <w:lang w:val="en-US"/>
        </w:rPr>
        <w:t xml:space="preserve">heaps, distribute Soviet flour, bury the dead, and ration food. While the Nazis were </w:t>
      </w:r>
      <w:r w:rsidR="001B6D82">
        <w:rPr>
          <w:rFonts w:ascii="Arial" w:hAnsi="Arial" w:cs="Arial"/>
          <w:color w:val="auto"/>
          <w:sz w:val="20"/>
          <w:szCs w:val="20"/>
          <w:lang w:val="en-US"/>
        </w:rPr>
        <w:t>razing</w:t>
      </w:r>
      <w:r w:rsidRPr="00AD6D3E">
        <w:rPr>
          <w:rFonts w:ascii="Arial" w:hAnsi="Arial" w:cs="Arial"/>
          <w:color w:val="auto"/>
          <w:sz w:val="20"/>
          <w:szCs w:val="20"/>
          <w:lang w:val="en-US"/>
        </w:rPr>
        <w:t xml:space="preserve"> the </w:t>
      </w:r>
      <w:r w:rsidR="001B6D82">
        <w:rPr>
          <w:rFonts w:ascii="Arial" w:hAnsi="Arial" w:cs="Arial"/>
          <w:color w:val="auto"/>
          <w:sz w:val="20"/>
          <w:szCs w:val="20"/>
          <w:lang w:val="en-US"/>
        </w:rPr>
        <w:t>left-bank Warsaw to the ground</w:t>
      </w:r>
      <w:r w:rsidRPr="00AD6D3E">
        <w:rPr>
          <w:rFonts w:ascii="Arial" w:hAnsi="Arial" w:cs="Arial"/>
          <w:color w:val="auto"/>
          <w:sz w:val="20"/>
          <w:szCs w:val="20"/>
          <w:lang w:val="en-US"/>
        </w:rPr>
        <w:t>, on the right bank</w:t>
      </w:r>
      <w:r w:rsidR="00A23E8A">
        <w:rPr>
          <w:rFonts w:ascii="Arial" w:hAnsi="Arial" w:cs="Arial"/>
          <w:color w:val="auto"/>
          <w:sz w:val="20"/>
          <w:szCs w:val="20"/>
          <w:lang w:val="en-US"/>
        </w:rPr>
        <w:t>,</w:t>
      </w:r>
      <w:r w:rsidRPr="00AD6D3E">
        <w:rPr>
          <w:rFonts w:ascii="Arial" w:hAnsi="Arial" w:cs="Arial"/>
          <w:color w:val="auto"/>
          <w:sz w:val="20"/>
          <w:szCs w:val="20"/>
          <w:lang w:val="en-US"/>
        </w:rPr>
        <w:t xml:space="preserve"> </w:t>
      </w:r>
      <w:proofErr w:type="spellStart"/>
      <w:r w:rsidRPr="001B6D82">
        <w:rPr>
          <w:rFonts w:ascii="Arial" w:hAnsi="Arial" w:cs="Arial"/>
          <w:i/>
          <w:iCs/>
          <w:color w:val="auto"/>
          <w:sz w:val="20"/>
          <w:szCs w:val="20"/>
          <w:lang w:val="en-US"/>
        </w:rPr>
        <w:t>Życie</w:t>
      </w:r>
      <w:proofErr w:type="spellEnd"/>
      <w:r w:rsidRPr="001B6D82">
        <w:rPr>
          <w:rFonts w:ascii="Arial" w:hAnsi="Arial" w:cs="Arial"/>
          <w:i/>
          <w:iCs/>
          <w:color w:val="auto"/>
          <w:sz w:val="20"/>
          <w:szCs w:val="20"/>
          <w:lang w:val="en-US"/>
        </w:rPr>
        <w:t xml:space="preserve"> Warszawy</w:t>
      </w:r>
      <w:r w:rsidRPr="00AD6D3E">
        <w:rPr>
          <w:rFonts w:ascii="Arial" w:hAnsi="Arial" w:cs="Arial"/>
          <w:color w:val="auto"/>
          <w:sz w:val="20"/>
          <w:szCs w:val="20"/>
          <w:lang w:val="en-US"/>
        </w:rPr>
        <w:t xml:space="preserve"> </w:t>
      </w:r>
      <w:r w:rsidR="001B6D82">
        <w:rPr>
          <w:rFonts w:ascii="Arial" w:hAnsi="Arial" w:cs="Arial"/>
          <w:color w:val="auto"/>
          <w:sz w:val="20"/>
          <w:szCs w:val="20"/>
          <w:lang w:val="en-US"/>
        </w:rPr>
        <w:t xml:space="preserve">daily </w:t>
      </w:r>
      <w:r w:rsidRPr="00AD6D3E">
        <w:rPr>
          <w:rFonts w:ascii="Arial" w:hAnsi="Arial" w:cs="Arial"/>
          <w:color w:val="auto"/>
          <w:sz w:val="20"/>
          <w:szCs w:val="20"/>
          <w:lang w:val="en-US"/>
        </w:rPr>
        <w:t xml:space="preserve">was being published, choir rehearsals were </w:t>
      </w:r>
      <w:r w:rsidR="001B6D82">
        <w:rPr>
          <w:rFonts w:ascii="Arial" w:hAnsi="Arial" w:cs="Arial"/>
          <w:color w:val="auto"/>
          <w:sz w:val="20"/>
          <w:szCs w:val="20"/>
          <w:lang w:val="en-US"/>
        </w:rPr>
        <w:t>organized</w:t>
      </w:r>
      <w:r w:rsidRPr="00AD6D3E">
        <w:rPr>
          <w:rFonts w:ascii="Arial" w:hAnsi="Arial" w:cs="Arial"/>
          <w:color w:val="auto"/>
          <w:sz w:val="20"/>
          <w:szCs w:val="20"/>
          <w:lang w:val="en-US"/>
        </w:rPr>
        <w:t xml:space="preserve">, and a chamber ensemble and orchestra were </w:t>
      </w:r>
      <w:r w:rsidR="001B6D82">
        <w:rPr>
          <w:rFonts w:ascii="Arial" w:hAnsi="Arial" w:cs="Arial"/>
          <w:color w:val="auto"/>
          <w:sz w:val="20"/>
          <w:szCs w:val="20"/>
          <w:lang w:val="en-US"/>
        </w:rPr>
        <w:t>founded</w:t>
      </w:r>
      <w:r w:rsidRPr="00AD6D3E">
        <w:rPr>
          <w:rFonts w:ascii="Arial" w:hAnsi="Arial" w:cs="Arial"/>
          <w:color w:val="auto"/>
          <w:sz w:val="20"/>
          <w:szCs w:val="20"/>
          <w:lang w:val="en-US"/>
        </w:rPr>
        <w:t xml:space="preserve">. In November 1944, the first premiere took place in a </w:t>
      </w:r>
      <w:r w:rsidR="001B6D82">
        <w:rPr>
          <w:rFonts w:ascii="Arial" w:hAnsi="Arial" w:cs="Arial"/>
          <w:color w:val="auto"/>
          <w:sz w:val="20"/>
          <w:szCs w:val="20"/>
          <w:lang w:val="en-US"/>
        </w:rPr>
        <w:t xml:space="preserve">right-bank </w:t>
      </w:r>
      <w:r w:rsidRPr="00AD6D3E">
        <w:rPr>
          <w:rFonts w:ascii="Arial" w:hAnsi="Arial" w:cs="Arial"/>
          <w:color w:val="auto"/>
          <w:sz w:val="20"/>
          <w:szCs w:val="20"/>
          <w:lang w:val="en-US"/>
        </w:rPr>
        <w:t>theat</w:t>
      </w:r>
      <w:r w:rsidR="001B6D82">
        <w:rPr>
          <w:rFonts w:ascii="Arial" w:hAnsi="Arial" w:cs="Arial"/>
          <w:color w:val="auto"/>
          <w:sz w:val="20"/>
          <w:szCs w:val="20"/>
          <w:lang w:val="en-US"/>
        </w:rPr>
        <w:t>re</w:t>
      </w:r>
      <w:r w:rsidRPr="00AD6D3E">
        <w:rPr>
          <w:rFonts w:ascii="Arial" w:hAnsi="Arial" w:cs="Arial"/>
          <w:color w:val="auto"/>
          <w:sz w:val="20"/>
          <w:szCs w:val="20"/>
          <w:lang w:val="en-US"/>
        </w:rPr>
        <w:t xml:space="preserve">. The actors performed from memory, in their own </w:t>
      </w:r>
      <w:r w:rsidR="001B6D82">
        <w:rPr>
          <w:rFonts w:ascii="Arial" w:hAnsi="Arial" w:cs="Arial"/>
          <w:color w:val="auto"/>
          <w:sz w:val="20"/>
          <w:szCs w:val="20"/>
          <w:lang w:val="en-US"/>
        </w:rPr>
        <w:t>attire</w:t>
      </w:r>
      <w:r w:rsidRPr="00AD6D3E">
        <w:rPr>
          <w:rFonts w:ascii="Arial" w:hAnsi="Arial" w:cs="Arial"/>
          <w:color w:val="auto"/>
          <w:sz w:val="20"/>
          <w:szCs w:val="20"/>
          <w:lang w:val="en-US"/>
        </w:rPr>
        <w:t xml:space="preserve">. The audience brought their own chairs. Workers tried to </w:t>
      </w:r>
      <w:r w:rsidR="001B6D82">
        <w:rPr>
          <w:rFonts w:ascii="Arial" w:hAnsi="Arial" w:cs="Arial"/>
          <w:color w:val="auto"/>
          <w:sz w:val="20"/>
          <w:szCs w:val="20"/>
          <w:lang w:val="en-US"/>
        </w:rPr>
        <w:t>salvage</w:t>
      </w:r>
      <w:r w:rsidRPr="00AD6D3E">
        <w:rPr>
          <w:rFonts w:ascii="Arial" w:hAnsi="Arial" w:cs="Arial"/>
          <w:color w:val="auto"/>
          <w:sz w:val="20"/>
          <w:szCs w:val="20"/>
          <w:lang w:val="en-US"/>
        </w:rPr>
        <w:t xml:space="preserve"> what</w:t>
      </w:r>
      <w:r w:rsidR="001B6D82">
        <w:rPr>
          <w:rFonts w:ascii="Arial" w:hAnsi="Arial" w:cs="Arial"/>
          <w:color w:val="auto"/>
          <w:sz w:val="20"/>
          <w:szCs w:val="20"/>
          <w:lang w:val="en-US"/>
        </w:rPr>
        <w:t>ever</w:t>
      </w:r>
      <w:r w:rsidRPr="00AD6D3E">
        <w:rPr>
          <w:rFonts w:ascii="Arial" w:hAnsi="Arial" w:cs="Arial"/>
          <w:color w:val="auto"/>
          <w:sz w:val="20"/>
          <w:szCs w:val="20"/>
          <w:lang w:val="en-US"/>
        </w:rPr>
        <w:t xml:space="preserve"> remained of the factories and </w:t>
      </w:r>
      <w:r w:rsidR="001B6D82">
        <w:rPr>
          <w:rFonts w:ascii="Arial" w:hAnsi="Arial" w:cs="Arial"/>
          <w:color w:val="auto"/>
          <w:sz w:val="20"/>
          <w:szCs w:val="20"/>
          <w:lang w:val="en-US"/>
        </w:rPr>
        <w:t xml:space="preserve">to </w:t>
      </w:r>
      <w:r w:rsidRPr="00AD6D3E">
        <w:rPr>
          <w:rFonts w:ascii="Arial" w:hAnsi="Arial" w:cs="Arial"/>
          <w:color w:val="auto"/>
          <w:sz w:val="20"/>
          <w:szCs w:val="20"/>
          <w:lang w:val="en-US"/>
        </w:rPr>
        <w:t xml:space="preserve">restart production. Merchants contributed to the rebuilding of the </w:t>
      </w:r>
      <w:proofErr w:type="spellStart"/>
      <w:r w:rsidRPr="00AD6D3E">
        <w:rPr>
          <w:rFonts w:ascii="Arial" w:hAnsi="Arial" w:cs="Arial"/>
          <w:color w:val="auto"/>
          <w:sz w:val="20"/>
          <w:szCs w:val="20"/>
          <w:lang w:val="en-US"/>
        </w:rPr>
        <w:t>Różycki</w:t>
      </w:r>
      <w:proofErr w:type="spellEnd"/>
      <w:r w:rsidRPr="00AD6D3E">
        <w:rPr>
          <w:rFonts w:ascii="Arial" w:hAnsi="Arial" w:cs="Arial"/>
          <w:color w:val="auto"/>
          <w:sz w:val="20"/>
          <w:szCs w:val="20"/>
          <w:lang w:val="en-US"/>
        </w:rPr>
        <w:t xml:space="preserve"> Baz</w:t>
      </w:r>
      <w:r w:rsidR="001B6D82">
        <w:rPr>
          <w:rFonts w:ascii="Arial" w:hAnsi="Arial" w:cs="Arial"/>
          <w:color w:val="auto"/>
          <w:sz w:val="20"/>
          <w:szCs w:val="20"/>
          <w:lang w:val="en-US"/>
        </w:rPr>
        <w:t>a</w:t>
      </w:r>
      <w:r w:rsidRPr="00AD6D3E">
        <w:rPr>
          <w:rFonts w:ascii="Arial" w:hAnsi="Arial" w:cs="Arial"/>
          <w:color w:val="auto"/>
          <w:sz w:val="20"/>
          <w:szCs w:val="20"/>
          <w:lang w:val="en-US"/>
        </w:rPr>
        <w:t xml:space="preserve">ar. </w:t>
      </w:r>
      <w:r w:rsidR="001B6D82">
        <w:rPr>
          <w:rFonts w:ascii="Arial" w:hAnsi="Arial" w:cs="Arial"/>
          <w:color w:val="auto"/>
          <w:sz w:val="20"/>
          <w:szCs w:val="20"/>
          <w:lang w:val="en-US"/>
        </w:rPr>
        <w:t>Medical d</w:t>
      </w:r>
      <w:r w:rsidRPr="00AD6D3E">
        <w:rPr>
          <w:rFonts w:ascii="Arial" w:hAnsi="Arial" w:cs="Arial"/>
          <w:color w:val="auto"/>
          <w:sz w:val="20"/>
          <w:szCs w:val="20"/>
          <w:lang w:val="en-US"/>
        </w:rPr>
        <w:t xml:space="preserve">octors from the Praski Hospital </w:t>
      </w:r>
      <w:r w:rsidR="001B6D82">
        <w:rPr>
          <w:rFonts w:ascii="Arial" w:hAnsi="Arial" w:cs="Arial"/>
          <w:color w:val="auto"/>
          <w:sz w:val="20"/>
          <w:szCs w:val="20"/>
          <w:lang w:val="en-US"/>
        </w:rPr>
        <w:t>reactivated</w:t>
      </w:r>
      <w:r w:rsidRPr="00AD6D3E">
        <w:rPr>
          <w:rFonts w:ascii="Arial" w:hAnsi="Arial" w:cs="Arial"/>
          <w:color w:val="auto"/>
          <w:sz w:val="20"/>
          <w:szCs w:val="20"/>
          <w:lang w:val="en-US"/>
        </w:rPr>
        <w:t xml:space="preserve"> the Faculty of Medicine. </w:t>
      </w:r>
      <w:proofErr w:type="spellStart"/>
      <w:r w:rsidRPr="001B6D82">
        <w:rPr>
          <w:rFonts w:ascii="Arial" w:hAnsi="Arial" w:cs="Arial"/>
          <w:color w:val="auto"/>
          <w:sz w:val="20"/>
          <w:szCs w:val="20"/>
          <w:lang w:val="en-US"/>
        </w:rPr>
        <w:t>Praga</w:t>
      </w:r>
      <w:proofErr w:type="spellEnd"/>
      <w:r w:rsidRPr="001B6D82">
        <w:rPr>
          <w:rFonts w:ascii="Arial" w:hAnsi="Arial" w:cs="Arial"/>
          <w:color w:val="auto"/>
          <w:sz w:val="20"/>
          <w:szCs w:val="20"/>
          <w:lang w:val="en-US"/>
        </w:rPr>
        <w:t xml:space="preserve"> was </w:t>
      </w:r>
      <w:r w:rsidR="001B6D82">
        <w:rPr>
          <w:rFonts w:ascii="Arial" w:hAnsi="Arial" w:cs="Arial"/>
          <w:color w:val="auto"/>
          <w:sz w:val="20"/>
          <w:szCs w:val="20"/>
          <w:lang w:val="en-US"/>
        </w:rPr>
        <w:t>struggling</w:t>
      </w:r>
      <w:r w:rsidRPr="001B6D82">
        <w:rPr>
          <w:rFonts w:ascii="Arial" w:hAnsi="Arial" w:cs="Arial"/>
          <w:color w:val="auto"/>
          <w:sz w:val="20"/>
          <w:szCs w:val="20"/>
          <w:lang w:val="en-US"/>
        </w:rPr>
        <w:t xml:space="preserve"> to </w:t>
      </w:r>
      <w:r w:rsidR="001B6D82">
        <w:rPr>
          <w:rFonts w:ascii="Arial" w:hAnsi="Arial" w:cs="Arial"/>
          <w:color w:val="auto"/>
          <w:sz w:val="20"/>
          <w:szCs w:val="20"/>
          <w:lang w:val="en-US"/>
        </w:rPr>
        <w:t>live its postwar life</w:t>
      </w:r>
      <w:r w:rsidRPr="001B6D82">
        <w:rPr>
          <w:rFonts w:ascii="Arial" w:hAnsi="Arial" w:cs="Arial"/>
          <w:color w:val="auto"/>
          <w:sz w:val="20"/>
          <w:szCs w:val="20"/>
          <w:lang w:val="en-US"/>
        </w:rPr>
        <w:t>.</w:t>
      </w:r>
    </w:p>
    <w:p w14:paraId="55B0AB4A" w14:textId="77777777" w:rsidR="00A35288" w:rsidRDefault="00A35288" w:rsidP="00C579B2">
      <w:pPr>
        <w:spacing w:line="360" w:lineRule="auto"/>
        <w:jc w:val="both"/>
        <w:rPr>
          <w:rFonts w:ascii="Arial" w:hAnsi="Arial" w:cs="Arial"/>
          <w:color w:val="auto"/>
          <w:sz w:val="20"/>
          <w:szCs w:val="20"/>
        </w:rPr>
      </w:pPr>
    </w:p>
    <w:p w14:paraId="4DD16DED" w14:textId="3B7076CA" w:rsidR="00581495" w:rsidRPr="00AD6D3E" w:rsidRDefault="001A1BED" w:rsidP="00A91AD8">
      <w:pPr>
        <w:spacing w:line="360" w:lineRule="auto"/>
        <w:jc w:val="both"/>
        <w:rPr>
          <w:rFonts w:ascii="Arial" w:hAnsi="Arial" w:cs="Arial"/>
          <w:b/>
          <w:color w:val="auto"/>
          <w:sz w:val="20"/>
          <w:szCs w:val="20"/>
          <w:lang w:val="en-US"/>
        </w:rPr>
      </w:pPr>
      <w:r w:rsidRPr="001A1BED">
        <w:rPr>
          <w:rFonts w:ascii="Arial" w:hAnsi="Arial" w:cs="Arial"/>
          <w:b/>
          <w:color w:val="auto"/>
          <w:sz w:val="20"/>
          <w:szCs w:val="20"/>
          <w:lang w:val="en-US"/>
        </w:rPr>
        <w:t xml:space="preserve">A city </w:t>
      </w:r>
      <w:r w:rsidR="00AD6D3E">
        <w:rPr>
          <w:rFonts w:ascii="Arial" w:hAnsi="Arial" w:cs="Arial"/>
          <w:b/>
          <w:color w:val="auto"/>
          <w:sz w:val="20"/>
          <w:szCs w:val="20"/>
          <w:lang w:val="en-US"/>
        </w:rPr>
        <w:t>reconnected</w:t>
      </w:r>
      <w:r w:rsidRPr="001A1BED">
        <w:rPr>
          <w:rFonts w:ascii="Arial" w:hAnsi="Arial" w:cs="Arial"/>
          <w:b/>
          <w:color w:val="auto"/>
          <w:sz w:val="20"/>
          <w:szCs w:val="20"/>
          <w:lang w:val="en-US"/>
        </w:rPr>
        <w:t>.</w:t>
      </w:r>
      <w:r>
        <w:rPr>
          <w:rFonts w:ascii="Arial" w:hAnsi="Arial" w:cs="Arial"/>
          <w:b/>
          <w:color w:val="auto"/>
          <w:sz w:val="20"/>
          <w:szCs w:val="20"/>
          <w:lang w:val="en-US"/>
        </w:rPr>
        <w:t xml:space="preserve"> Return to the rubble and the reconstruction</w:t>
      </w:r>
    </w:p>
    <w:p w14:paraId="6CA63384" w14:textId="6399D27D" w:rsidR="00AD6D3E" w:rsidRPr="001A1BED" w:rsidRDefault="00AD6D3E" w:rsidP="00A91AD8">
      <w:pPr>
        <w:spacing w:line="360" w:lineRule="auto"/>
        <w:jc w:val="both"/>
        <w:rPr>
          <w:rFonts w:ascii="Arial" w:hAnsi="Arial" w:cs="Arial"/>
          <w:color w:val="auto"/>
          <w:sz w:val="20"/>
          <w:szCs w:val="20"/>
          <w:lang w:val="en-US"/>
        </w:rPr>
      </w:pPr>
      <w:r w:rsidRPr="00AD6D3E">
        <w:rPr>
          <w:rFonts w:ascii="Arial" w:hAnsi="Arial" w:cs="Arial"/>
          <w:color w:val="auto"/>
          <w:sz w:val="20"/>
          <w:szCs w:val="20"/>
          <w:lang w:val="en-US"/>
        </w:rPr>
        <w:t xml:space="preserve">In January 1945, the Red Army and the Polish Army entered left-bank Warsaw. </w:t>
      </w:r>
      <w:r w:rsidR="00A23E8A">
        <w:rPr>
          <w:rFonts w:ascii="Arial" w:hAnsi="Arial" w:cs="Arial"/>
          <w:color w:val="auto"/>
          <w:sz w:val="20"/>
          <w:szCs w:val="20"/>
          <w:lang w:val="en-US"/>
        </w:rPr>
        <w:t xml:space="preserve">A </w:t>
      </w:r>
      <w:r w:rsidRPr="00AD6D3E">
        <w:rPr>
          <w:rFonts w:ascii="Arial" w:hAnsi="Arial" w:cs="Arial"/>
          <w:color w:val="auto"/>
          <w:sz w:val="20"/>
          <w:szCs w:val="20"/>
          <w:lang w:val="en-US"/>
        </w:rPr>
        <w:t>deserted</w:t>
      </w:r>
      <w:r w:rsidR="00B570A7">
        <w:rPr>
          <w:rFonts w:ascii="Arial" w:hAnsi="Arial" w:cs="Arial"/>
          <w:color w:val="auto"/>
          <w:sz w:val="20"/>
          <w:szCs w:val="20"/>
          <w:lang w:val="en-US"/>
        </w:rPr>
        <w:t xml:space="preserve"> </w:t>
      </w:r>
      <w:r w:rsidRPr="00AD6D3E">
        <w:rPr>
          <w:rFonts w:ascii="Arial" w:hAnsi="Arial" w:cs="Arial"/>
          <w:color w:val="auto"/>
          <w:sz w:val="20"/>
          <w:szCs w:val="20"/>
          <w:lang w:val="en-US"/>
        </w:rPr>
        <w:t>city</w:t>
      </w:r>
      <w:r w:rsidR="00B570A7">
        <w:rPr>
          <w:rFonts w:ascii="Arial" w:hAnsi="Arial" w:cs="Arial"/>
          <w:color w:val="auto"/>
          <w:sz w:val="20"/>
          <w:szCs w:val="20"/>
          <w:lang w:val="en-US"/>
        </w:rPr>
        <w:t xml:space="preserve"> in ruins</w:t>
      </w:r>
      <w:r w:rsidR="00A23E8A" w:rsidRPr="00A23E8A">
        <w:rPr>
          <w:rFonts w:ascii="Arial" w:hAnsi="Arial" w:cs="Arial"/>
          <w:color w:val="auto"/>
          <w:sz w:val="20"/>
          <w:szCs w:val="20"/>
          <w:lang w:val="en-US"/>
        </w:rPr>
        <w:t xml:space="preserve"> </w:t>
      </w:r>
      <w:r w:rsidR="00A23E8A">
        <w:rPr>
          <w:rFonts w:ascii="Arial" w:hAnsi="Arial" w:cs="Arial"/>
          <w:color w:val="auto"/>
          <w:sz w:val="20"/>
          <w:szCs w:val="20"/>
          <w:lang w:val="en-US"/>
        </w:rPr>
        <w:t>stretched</w:t>
      </w:r>
      <w:r w:rsidR="00A23E8A" w:rsidRPr="00A23E8A">
        <w:rPr>
          <w:rFonts w:ascii="Arial" w:hAnsi="Arial" w:cs="Arial"/>
          <w:color w:val="auto"/>
          <w:sz w:val="20"/>
          <w:szCs w:val="20"/>
          <w:lang w:val="en-US"/>
        </w:rPr>
        <w:t xml:space="preserve"> </w:t>
      </w:r>
      <w:r w:rsidR="00A23E8A">
        <w:rPr>
          <w:rFonts w:ascii="Arial" w:hAnsi="Arial" w:cs="Arial"/>
          <w:color w:val="auto"/>
          <w:sz w:val="20"/>
          <w:szCs w:val="20"/>
          <w:lang w:val="en-US"/>
        </w:rPr>
        <w:t>a</w:t>
      </w:r>
      <w:r w:rsidR="00A23E8A" w:rsidRPr="00AD6D3E">
        <w:rPr>
          <w:rFonts w:ascii="Arial" w:hAnsi="Arial" w:cs="Arial"/>
          <w:color w:val="auto"/>
          <w:sz w:val="20"/>
          <w:szCs w:val="20"/>
          <w:lang w:val="en-US"/>
        </w:rPr>
        <w:t xml:space="preserve">cross the </w:t>
      </w:r>
      <w:r w:rsidR="00A23E8A">
        <w:rPr>
          <w:rFonts w:ascii="Arial" w:hAnsi="Arial" w:cs="Arial"/>
          <w:color w:val="auto"/>
          <w:sz w:val="20"/>
          <w:szCs w:val="20"/>
          <w:lang w:val="en-US"/>
        </w:rPr>
        <w:t xml:space="preserve">frozen </w:t>
      </w:r>
      <w:r w:rsidR="00A23E8A" w:rsidRPr="00AD6D3E">
        <w:rPr>
          <w:rFonts w:ascii="Arial" w:hAnsi="Arial" w:cs="Arial"/>
          <w:color w:val="auto"/>
          <w:sz w:val="20"/>
          <w:szCs w:val="20"/>
          <w:lang w:val="en-US"/>
        </w:rPr>
        <w:t>Vistula</w:t>
      </w:r>
      <w:r w:rsidR="00A23E8A">
        <w:rPr>
          <w:rFonts w:ascii="Arial" w:hAnsi="Arial" w:cs="Arial"/>
          <w:color w:val="auto"/>
          <w:sz w:val="20"/>
          <w:szCs w:val="20"/>
          <w:lang w:val="en-US"/>
        </w:rPr>
        <w:t xml:space="preserve"> River</w:t>
      </w:r>
      <w:r w:rsidRPr="00AD6D3E">
        <w:rPr>
          <w:rFonts w:ascii="Arial" w:hAnsi="Arial" w:cs="Arial"/>
          <w:color w:val="auto"/>
          <w:sz w:val="20"/>
          <w:szCs w:val="20"/>
          <w:lang w:val="en-US"/>
        </w:rPr>
        <w:t xml:space="preserve">. As soon as the first </w:t>
      </w:r>
      <w:r w:rsidR="00B570A7">
        <w:rPr>
          <w:rFonts w:ascii="Arial" w:hAnsi="Arial" w:cs="Arial"/>
          <w:color w:val="auto"/>
          <w:sz w:val="20"/>
          <w:szCs w:val="20"/>
          <w:lang w:val="en-US"/>
        </w:rPr>
        <w:t>floating</w:t>
      </w:r>
      <w:r w:rsidRPr="00AD6D3E">
        <w:rPr>
          <w:rFonts w:ascii="Arial" w:hAnsi="Arial" w:cs="Arial"/>
          <w:color w:val="auto"/>
          <w:sz w:val="20"/>
          <w:szCs w:val="20"/>
          <w:lang w:val="en-US"/>
        </w:rPr>
        <w:t xml:space="preserve"> bridges were </w:t>
      </w:r>
      <w:r w:rsidR="00B570A7">
        <w:rPr>
          <w:rFonts w:ascii="Arial" w:hAnsi="Arial" w:cs="Arial"/>
          <w:color w:val="auto"/>
          <w:sz w:val="20"/>
          <w:szCs w:val="20"/>
          <w:lang w:val="en-US"/>
        </w:rPr>
        <w:t>in operation</w:t>
      </w:r>
      <w:r w:rsidRPr="00AD6D3E">
        <w:rPr>
          <w:rFonts w:ascii="Arial" w:hAnsi="Arial" w:cs="Arial"/>
          <w:color w:val="auto"/>
          <w:sz w:val="20"/>
          <w:szCs w:val="20"/>
          <w:lang w:val="en-US"/>
        </w:rPr>
        <w:t xml:space="preserve">, people rushed over to search for </w:t>
      </w:r>
      <w:r w:rsidR="00A23E8A">
        <w:rPr>
          <w:rFonts w:ascii="Arial" w:hAnsi="Arial" w:cs="Arial"/>
          <w:color w:val="auto"/>
          <w:sz w:val="20"/>
          <w:szCs w:val="20"/>
          <w:lang w:val="en-US"/>
        </w:rPr>
        <w:t xml:space="preserve">their </w:t>
      </w:r>
      <w:r w:rsidRPr="00AD6D3E">
        <w:rPr>
          <w:rFonts w:ascii="Arial" w:hAnsi="Arial" w:cs="Arial"/>
          <w:color w:val="auto"/>
          <w:sz w:val="20"/>
          <w:szCs w:val="20"/>
          <w:lang w:val="en-US"/>
        </w:rPr>
        <w:t>loved ones, recover family mementos hidden beneath the rubble, collect fuel and items for their new homes, and find goods for trade. Returning Varsovians</w:t>
      </w:r>
      <w:r w:rsidR="00B570A7">
        <w:rPr>
          <w:rFonts w:ascii="Arial" w:hAnsi="Arial" w:cs="Arial"/>
          <w:color w:val="auto"/>
          <w:sz w:val="20"/>
          <w:szCs w:val="20"/>
          <w:lang w:val="en-US"/>
        </w:rPr>
        <w:t xml:space="preserve"> </w:t>
      </w:r>
      <w:r w:rsidRPr="00AD6D3E">
        <w:rPr>
          <w:rFonts w:ascii="Arial" w:hAnsi="Arial" w:cs="Arial"/>
          <w:color w:val="auto"/>
          <w:sz w:val="20"/>
          <w:szCs w:val="20"/>
          <w:lang w:val="en-US"/>
        </w:rPr>
        <w:t xml:space="preserve">began </w:t>
      </w:r>
      <w:r w:rsidR="00B570A7">
        <w:rPr>
          <w:rFonts w:ascii="Arial" w:hAnsi="Arial" w:cs="Arial"/>
          <w:color w:val="auto"/>
          <w:sz w:val="20"/>
          <w:szCs w:val="20"/>
          <w:lang w:val="en-US"/>
        </w:rPr>
        <w:t xml:space="preserve">to </w:t>
      </w:r>
      <w:r w:rsidRPr="00AD6D3E">
        <w:rPr>
          <w:rFonts w:ascii="Arial" w:hAnsi="Arial" w:cs="Arial"/>
          <w:color w:val="auto"/>
          <w:sz w:val="20"/>
          <w:szCs w:val="20"/>
          <w:lang w:val="en-US"/>
        </w:rPr>
        <w:t>arriv</w:t>
      </w:r>
      <w:r w:rsidR="00B570A7">
        <w:rPr>
          <w:rFonts w:ascii="Arial" w:hAnsi="Arial" w:cs="Arial"/>
          <w:color w:val="auto"/>
          <w:sz w:val="20"/>
          <w:szCs w:val="20"/>
          <w:lang w:val="en-US"/>
        </w:rPr>
        <w:t>e</w:t>
      </w:r>
      <w:r w:rsidRPr="00AD6D3E">
        <w:rPr>
          <w:rFonts w:ascii="Arial" w:hAnsi="Arial" w:cs="Arial"/>
          <w:color w:val="auto"/>
          <w:sz w:val="20"/>
          <w:szCs w:val="20"/>
          <w:lang w:val="en-US"/>
        </w:rPr>
        <w:t xml:space="preserve"> in </w:t>
      </w:r>
      <w:proofErr w:type="spellStart"/>
      <w:r w:rsidRPr="00AD6D3E">
        <w:rPr>
          <w:rFonts w:ascii="Arial" w:hAnsi="Arial" w:cs="Arial"/>
          <w:color w:val="auto"/>
          <w:sz w:val="20"/>
          <w:szCs w:val="20"/>
          <w:lang w:val="en-US"/>
        </w:rPr>
        <w:lastRenderedPageBreak/>
        <w:t>Praga</w:t>
      </w:r>
      <w:proofErr w:type="spellEnd"/>
      <w:r w:rsidR="00B570A7">
        <w:rPr>
          <w:rFonts w:ascii="Arial" w:hAnsi="Arial" w:cs="Arial"/>
          <w:color w:val="auto"/>
          <w:sz w:val="20"/>
          <w:szCs w:val="20"/>
          <w:lang w:val="en-US"/>
        </w:rPr>
        <w:t>, seeking shelter</w:t>
      </w:r>
      <w:r w:rsidRPr="00AD6D3E">
        <w:rPr>
          <w:rFonts w:ascii="Arial" w:hAnsi="Arial" w:cs="Arial"/>
          <w:color w:val="auto"/>
          <w:sz w:val="20"/>
          <w:szCs w:val="20"/>
          <w:lang w:val="en-US"/>
        </w:rPr>
        <w:t xml:space="preserve">. By the end of the month, the population of this part of Warsaw increased by 12,000. People </w:t>
      </w:r>
      <w:r w:rsidR="00B570A7">
        <w:rPr>
          <w:rFonts w:ascii="Arial" w:hAnsi="Arial" w:cs="Arial"/>
          <w:color w:val="auto"/>
          <w:sz w:val="20"/>
          <w:szCs w:val="20"/>
          <w:lang w:val="en-US"/>
        </w:rPr>
        <w:t>a</w:t>
      </w:r>
      <w:r w:rsidRPr="00AD6D3E">
        <w:rPr>
          <w:rFonts w:ascii="Arial" w:hAnsi="Arial" w:cs="Arial"/>
          <w:color w:val="auto"/>
          <w:sz w:val="20"/>
          <w:szCs w:val="20"/>
          <w:lang w:val="en-US"/>
        </w:rPr>
        <w:t>wait</w:t>
      </w:r>
      <w:r w:rsidR="00B570A7">
        <w:rPr>
          <w:rFonts w:ascii="Arial" w:hAnsi="Arial" w:cs="Arial"/>
          <w:color w:val="auto"/>
          <w:sz w:val="20"/>
          <w:szCs w:val="20"/>
          <w:lang w:val="en-US"/>
        </w:rPr>
        <w:t>ed</w:t>
      </w:r>
      <w:r w:rsidRPr="00AD6D3E">
        <w:rPr>
          <w:rFonts w:ascii="Arial" w:hAnsi="Arial" w:cs="Arial"/>
          <w:color w:val="auto"/>
          <w:sz w:val="20"/>
          <w:szCs w:val="20"/>
          <w:lang w:val="en-US"/>
        </w:rPr>
        <w:t xml:space="preserve"> the capital</w:t>
      </w:r>
      <w:r w:rsidR="00B570A7">
        <w:rPr>
          <w:rFonts w:ascii="Arial" w:hAnsi="Arial" w:cs="Arial"/>
          <w:color w:val="auto"/>
          <w:sz w:val="20"/>
          <w:szCs w:val="20"/>
          <w:lang w:val="en-US"/>
        </w:rPr>
        <w:t>’</w:t>
      </w:r>
      <w:r w:rsidRPr="00AD6D3E">
        <w:rPr>
          <w:rFonts w:ascii="Arial" w:hAnsi="Arial" w:cs="Arial"/>
          <w:color w:val="auto"/>
          <w:sz w:val="20"/>
          <w:szCs w:val="20"/>
          <w:lang w:val="en-US"/>
        </w:rPr>
        <w:t xml:space="preserve">s reconstruction, and families and the city </w:t>
      </w:r>
      <w:r w:rsidR="00B570A7">
        <w:rPr>
          <w:rFonts w:ascii="Arial" w:hAnsi="Arial" w:cs="Arial"/>
          <w:color w:val="auto"/>
          <w:sz w:val="20"/>
          <w:szCs w:val="20"/>
          <w:lang w:val="en-US"/>
        </w:rPr>
        <w:t>reunited and reconnected</w:t>
      </w:r>
      <w:r w:rsidRPr="00AD6D3E">
        <w:rPr>
          <w:rFonts w:ascii="Arial" w:hAnsi="Arial" w:cs="Arial"/>
          <w:color w:val="auto"/>
          <w:sz w:val="20"/>
          <w:szCs w:val="20"/>
          <w:lang w:val="en-US"/>
        </w:rPr>
        <w:t xml:space="preserve"> in a new</w:t>
      </w:r>
      <w:r w:rsidR="00B570A7">
        <w:rPr>
          <w:rFonts w:ascii="Arial" w:hAnsi="Arial" w:cs="Arial"/>
          <w:color w:val="auto"/>
          <w:sz w:val="20"/>
          <w:szCs w:val="20"/>
          <w:lang w:val="en-US"/>
        </w:rPr>
        <w:t xml:space="preserve"> postwar</w:t>
      </w:r>
      <w:r w:rsidRPr="00AD6D3E">
        <w:rPr>
          <w:rFonts w:ascii="Arial" w:hAnsi="Arial" w:cs="Arial"/>
          <w:color w:val="auto"/>
          <w:sz w:val="20"/>
          <w:szCs w:val="20"/>
          <w:lang w:val="en-US"/>
        </w:rPr>
        <w:t xml:space="preserve"> reality.</w:t>
      </w:r>
    </w:p>
    <w:p w14:paraId="3383A658" w14:textId="77777777" w:rsidR="00494902" w:rsidRPr="00B570A7" w:rsidRDefault="00494902" w:rsidP="00581495">
      <w:pPr>
        <w:spacing w:line="360" w:lineRule="auto"/>
        <w:jc w:val="both"/>
        <w:rPr>
          <w:rFonts w:ascii="Arial" w:hAnsi="Arial" w:cs="Arial"/>
          <w:color w:val="auto"/>
          <w:sz w:val="20"/>
          <w:szCs w:val="20"/>
          <w:lang w:val="en-US"/>
        </w:rPr>
      </w:pPr>
    </w:p>
    <w:p w14:paraId="5C914706" w14:textId="4514F245" w:rsidR="00F87705" w:rsidRPr="001A1BED" w:rsidRDefault="00A23E8A" w:rsidP="00581495">
      <w:pPr>
        <w:spacing w:line="360" w:lineRule="auto"/>
        <w:jc w:val="both"/>
        <w:rPr>
          <w:rFonts w:ascii="Arial" w:hAnsi="Arial" w:cs="Arial"/>
          <w:b/>
          <w:color w:val="auto"/>
          <w:sz w:val="20"/>
          <w:szCs w:val="20"/>
          <w:lang w:val="en-US"/>
        </w:rPr>
      </w:pPr>
      <w:r>
        <w:rPr>
          <w:rFonts w:ascii="Arial" w:hAnsi="Arial" w:cs="Arial"/>
          <w:b/>
          <w:color w:val="auto"/>
          <w:sz w:val="20"/>
          <w:szCs w:val="20"/>
          <w:lang w:val="en-US"/>
        </w:rPr>
        <w:t xml:space="preserve">The right-bank’s </w:t>
      </w:r>
      <w:r w:rsidR="001A1BED">
        <w:rPr>
          <w:rFonts w:ascii="Arial" w:hAnsi="Arial" w:cs="Arial"/>
          <w:b/>
          <w:color w:val="auto"/>
          <w:sz w:val="20"/>
          <w:szCs w:val="20"/>
          <w:lang w:val="en-US"/>
        </w:rPr>
        <w:t>‘</w:t>
      </w:r>
      <w:r w:rsidR="00B570A7">
        <w:rPr>
          <w:rFonts w:ascii="Arial" w:hAnsi="Arial" w:cs="Arial"/>
          <w:b/>
          <w:color w:val="auto"/>
          <w:sz w:val="20"/>
          <w:szCs w:val="20"/>
          <w:lang w:val="en-US"/>
        </w:rPr>
        <w:t>Map of the Dead’</w:t>
      </w:r>
      <w:r w:rsidR="001A1BED">
        <w:rPr>
          <w:rFonts w:ascii="Arial" w:hAnsi="Arial" w:cs="Arial"/>
          <w:b/>
          <w:color w:val="auto"/>
          <w:sz w:val="20"/>
          <w:szCs w:val="20"/>
          <w:lang w:val="en-US"/>
        </w:rPr>
        <w:t>, showing locations of mass graves and execution sites</w:t>
      </w:r>
    </w:p>
    <w:p w14:paraId="4C5E8ED7" w14:textId="5450A498" w:rsidR="00F87705" w:rsidRPr="001A1BED" w:rsidRDefault="00B570A7" w:rsidP="00581495">
      <w:pPr>
        <w:spacing w:line="360" w:lineRule="auto"/>
        <w:jc w:val="both"/>
        <w:rPr>
          <w:rFonts w:ascii="Arial" w:hAnsi="Arial" w:cs="Arial"/>
          <w:color w:val="auto"/>
          <w:sz w:val="20"/>
          <w:szCs w:val="20"/>
          <w:lang w:val="en-US"/>
        </w:rPr>
      </w:pPr>
      <w:proofErr w:type="spellStart"/>
      <w:r w:rsidRPr="00B570A7">
        <w:rPr>
          <w:rFonts w:ascii="Arial" w:hAnsi="Arial" w:cs="Arial"/>
          <w:i/>
          <w:iCs/>
          <w:color w:val="auto"/>
          <w:sz w:val="20"/>
          <w:szCs w:val="20"/>
          <w:lang w:val="en-US"/>
        </w:rPr>
        <w:t>Praga</w:t>
      </w:r>
      <w:proofErr w:type="spellEnd"/>
      <w:r w:rsidRPr="00B570A7">
        <w:rPr>
          <w:rFonts w:ascii="Arial" w:hAnsi="Arial" w:cs="Arial"/>
          <w:i/>
          <w:iCs/>
          <w:color w:val="auto"/>
          <w:sz w:val="20"/>
          <w:szCs w:val="20"/>
          <w:lang w:val="en-US"/>
        </w:rPr>
        <w:t xml:space="preserve"> ’44</w:t>
      </w:r>
      <w:r>
        <w:rPr>
          <w:rFonts w:ascii="Arial" w:hAnsi="Arial" w:cs="Arial"/>
          <w:i/>
          <w:iCs/>
          <w:color w:val="auto"/>
          <w:sz w:val="20"/>
          <w:szCs w:val="20"/>
          <w:lang w:val="en-US"/>
        </w:rPr>
        <w:t xml:space="preserve"> </w:t>
      </w:r>
      <w:r w:rsidR="00AD6D3E" w:rsidRPr="00AD6D3E">
        <w:rPr>
          <w:rFonts w:ascii="Arial" w:hAnsi="Arial" w:cs="Arial"/>
          <w:color w:val="auto"/>
          <w:sz w:val="20"/>
          <w:szCs w:val="20"/>
          <w:lang w:val="en-US"/>
        </w:rPr>
        <w:t xml:space="preserve">exhibition will open with a map of execution sites and makeshift graves of civilians and insurgents in the right-bank </w:t>
      </w:r>
      <w:r>
        <w:rPr>
          <w:rFonts w:ascii="Arial" w:hAnsi="Arial" w:cs="Arial"/>
          <w:color w:val="auto"/>
          <w:sz w:val="20"/>
          <w:szCs w:val="20"/>
          <w:lang w:val="en-US"/>
        </w:rPr>
        <w:t>district</w:t>
      </w:r>
      <w:r w:rsidR="00AD6D3E" w:rsidRPr="00AD6D3E">
        <w:rPr>
          <w:rFonts w:ascii="Arial" w:hAnsi="Arial" w:cs="Arial"/>
          <w:color w:val="auto"/>
          <w:sz w:val="20"/>
          <w:szCs w:val="20"/>
          <w:lang w:val="en-US"/>
        </w:rPr>
        <w:t xml:space="preserve"> of the city, created </w:t>
      </w:r>
      <w:r>
        <w:rPr>
          <w:rFonts w:ascii="Arial" w:hAnsi="Arial" w:cs="Arial"/>
          <w:color w:val="auto"/>
          <w:sz w:val="20"/>
          <w:szCs w:val="20"/>
          <w:lang w:val="en-US"/>
        </w:rPr>
        <w:t>as part of</w:t>
      </w:r>
      <w:r w:rsidR="00AD6D3E" w:rsidRPr="00AD6D3E">
        <w:rPr>
          <w:rFonts w:ascii="Arial" w:hAnsi="Arial" w:cs="Arial"/>
          <w:color w:val="auto"/>
          <w:sz w:val="20"/>
          <w:szCs w:val="20"/>
          <w:lang w:val="en-US"/>
        </w:rPr>
        <w:t xml:space="preserve"> a social </w:t>
      </w:r>
      <w:r>
        <w:rPr>
          <w:rFonts w:ascii="Arial" w:hAnsi="Arial" w:cs="Arial"/>
          <w:color w:val="auto"/>
          <w:sz w:val="20"/>
          <w:szCs w:val="20"/>
          <w:lang w:val="en-US"/>
        </w:rPr>
        <w:t>campaign initiated</w:t>
      </w:r>
      <w:r w:rsidR="00AD6D3E" w:rsidRPr="00AD6D3E">
        <w:rPr>
          <w:rFonts w:ascii="Arial" w:hAnsi="Arial" w:cs="Arial"/>
          <w:color w:val="auto"/>
          <w:sz w:val="20"/>
          <w:szCs w:val="20"/>
          <w:lang w:val="en-US"/>
        </w:rPr>
        <w:t xml:space="preserve"> </w:t>
      </w:r>
      <w:r>
        <w:rPr>
          <w:rFonts w:ascii="Arial" w:hAnsi="Arial" w:cs="Arial"/>
          <w:color w:val="auto"/>
          <w:sz w:val="20"/>
          <w:szCs w:val="20"/>
          <w:lang w:val="en-US"/>
        </w:rPr>
        <w:t>by</w:t>
      </w:r>
      <w:r w:rsidR="00AD6D3E" w:rsidRPr="00AD6D3E">
        <w:rPr>
          <w:rFonts w:ascii="Arial" w:hAnsi="Arial" w:cs="Arial"/>
          <w:color w:val="auto"/>
          <w:sz w:val="20"/>
          <w:szCs w:val="20"/>
          <w:lang w:val="en-US"/>
        </w:rPr>
        <w:t xml:space="preserve"> the </w:t>
      </w:r>
      <w:proofErr w:type="spellStart"/>
      <w:r>
        <w:rPr>
          <w:rFonts w:ascii="Arial" w:hAnsi="Arial" w:cs="Arial"/>
          <w:color w:val="auto"/>
          <w:sz w:val="20"/>
          <w:szCs w:val="20"/>
          <w:lang w:val="en-US"/>
        </w:rPr>
        <w:t>Praga</w:t>
      </w:r>
      <w:proofErr w:type="spellEnd"/>
      <w:r>
        <w:rPr>
          <w:rFonts w:ascii="Arial" w:hAnsi="Arial" w:cs="Arial"/>
          <w:color w:val="auto"/>
          <w:sz w:val="20"/>
          <w:szCs w:val="20"/>
          <w:lang w:val="en-US"/>
        </w:rPr>
        <w:t xml:space="preserve"> </w:t>
      </w:r>
      <w:r w:rsidR="00AD6D3E" w:rsidRPr="00AD6D3E">
        <w:rPr>
          <w:rFonts w:ascii="Arial" w:hAnsi="Arial" w:cs="Arial"/>
          <w:color w:val="auto"/>
          <w:sz w:val="20"/>
          <w:szCs w:val="20"/>
          <w:lang w:val="en-US"/>
        </w:rPr>
        <w:t xml:space="preserve">Museum of Warsaw. Thanks to the joint efforts of residents and volunteers, each documented civilian victim and </w:t>
      </w:r>
      <w:r>
        <w:rPr>
          <w:rFonts w:ascii="Arial" w:hAnsi="Arial" w:cs="Arial"/>
          <w:color w:val="auto"/>
          <w:sz w:val="20"/>
          <w:szCs w:val="20"/>
          <w:lang w:val="en-US"/>
        </w:rPr>
        <w:t xml:space="preserve">each fallen </w:t>
      </w:r>
      <w:r w:rsidR="00AD6D3E" w:rsidRPr="00AD6D3E">
        <w:rPr>
          <w:rFonts w:ascii="Arial" w:hAnsi="Arial" w:cs="Arial"/>
          <w:color w:val="auto"/>
          <w:sz w:val="20"/>
          <w:szCs w:val="20"/>
          <w:lang w:val="en-US"/>
        </w:rPr>
        <w:t>insurgent ha</w:t>
      </w:r>
      <w:r>
        <w:rPr>
          <w:rFonts w:ascii="Arial" w:hAnsi="Arial" w:cs="Arial"/>
          <w:color w:val="auto"/>
          <w:sz w:val="20"/>
          <w:szCs w:val="20"/>
          <w:lang w:val="en-US"/>
        </w:rPr>
        <w:t>ve</w:t>
      </w:r>
      <w:r w:rsidR="00AD6D3E" w:rsidRPr="00AD6D3E">
        <w:rPr>
          <w:rFonts w:ascii="Arial" w:hAnsi="Arial" w:cs="Arial"/>
          <w:color w:val="auto"/>
          <w:sz w:val="20"/>
          <w:szCs w:val="20"/>
          <w:lang w:val="en-US"/>
        </w:rPr>
        <w:t xml:space="preserve"> been marked with a pin. The locations of executions and burials were determined based on historical sources, and the pins were placed on a map composed of aerial photographs taken during and after the </w:t>
      </w:r>
      <w:r>
        <w:rPr>
          <w:rFonts w:ascii="Arial" w:hAnsi="Arial" w:cs="Arial"/>
          <w:color w:val="auto"/>
          <w:sz w:val="20"/>
          <w:szCs w:val="20"/>
          <w:lang w:val="en-US"/>
        </w:rPr>
        <w:t>U</w:t>
      </w:r>
      <w:r w:rsidR="00AD6D3E" w:rsidRPr="00AD6D3E">
        <w:rPr>
          <w:rFonts w:ascii="Arial" w:hAnsi="Arial" w:cs="Arial"/>
          <w:color w:val="auto"/>
          <w:sz w:val="20"/>
          <w:szCs w:val="20"/>
          <w:lang w:val="en-US"/>
        </w:rPr>
        <w:t xml:space="preserve">prising, </w:t>
      </w:r>
      <w:r>
        <w:rPr>
          <w:rFonts w:ascii="Arial" w:hAnsi="Arial" w:cs="Arial"/>
          <w:color w:val="auto"/>
          <w:sz w:val="20"/>
          <w:szCs w:val="20"/>
          <w:lang w:val="en-US"/>
        </w:rPr>
        <w:t>set</w:t>
      </w:r>
      <w:r w:rsidR="00AD6D3E" w:rsidRPr="00AD6D3E">
        <w:rPr>
          <w:rFonts w:ascii="Arial" w:hAnsi="Arial" w:cs="Arial"/>
          <w:color w:val="auto"/>
          <w:sz w:val="20"/>
          <w:szCs w:val="20"/>
          <w:lang w:val="en-US"/>
        </w:rPr>
        <w:t xml:space="preserve"> on a pre-war map of Warsaw. The photographs come from The National Archives in College Park near Washington, D.C., and were analyzed by </w:t>
      </w:r>
      <w:proofErr w:type="spellStart"/>
      <w:r w:rsidR="00AD6D3E" w:rsidRPr="00AD6D3E">
        <w:rPr>
          <w:rFonts w:ascii="Arial" w:hAnsi="Arial" w:cs="Arial"/>
          <w:color w:val="auto"/>
          <w:sz w:val="20"/>
          <w:szCs w:val="20"/>
          <w:lang w:val="en-US"/>
        </w:rPr>
        <w:t>Zygmunt</w:t>
      </w:r>
      <w:proofErr w:type="spellEnd"/>
      <w:r w:rsidR="00AD6D3E" w:rsidRPr="00AD6D3E">
        <w:rPr>
          <w:rFonts w:ascii="Arial" w:hAnsi="Arial" w:cs="Arial"/>
          <w:color w:val="auto"/>
          <w:sz w:val="20"/>
          <w:szCs w:val="20"/>
          <w:lang w:val="en-US"/>
        </w:rPr>
        <w:t xml:space="preserve"> </w:t>
      </w:r>
      <w:proofErr w:type="spellStart"/>
      <w:r w:rsidR="00AD6D3E" w:rsidRPr="00AD6D3E">
        <w:rPr>
          <w:rFonts w:ascii="Arial" w:hAnsi="Arial" w:cs="Arial"/>
          <w:color w:val="auto"/>
          <w:sz w:val="20"/>
          <w:szCs w:val="20"/>
          <w:lang w:val="en-US"/>
        </w:rPr>
        <w:t>Walkowski</w:t>
      </w:r>
      <w:proofErr w:type="spellEnd"/>
      <w:r w:rsidR="00AD6D3E" w:rsidRPr="00AD6D3E">
        <w:rPr>
          <w:rFonts w:ascii="Arial" w:hAnsi="Arial" w:cs="Arial"/>
          <w:color w:val="auto"/>
          <w:sz w:val="20"/>
          <w:szCs w:val="20"/>
          <w:lang w:val="en-US"/>
        </w:rPr>
        <w:t>, a</w:t>
      </w:r>
      <w:r w:rsidR="00A23E8A">
        <w:rPr>
          <w:rFonts w:ascii="Arial" w:hAnsi="Arial" w:cs="Arial"/>
          <w:color w:val="auto"/>
          <w:sz w:val="20"/>
          <w:szCs w:val="20"/>
          <w:lang w:val="en-US"/>
        </w:rPr>
        <w:t xml:space="preserve">n expert </w:t>
      </w:r>
      <w:r w:rsidR="00AD6D3E" w:rsidRPr="00AD6D3E">
        <w:rPr>
          <w:rFonts w:ascii="Arial" w:hAnsi="Arial" w:cs="Arial"/>
          <w:color w:val="auto"/>
          <w:sz w:val="20"/>
          <w:szCs w:val="20"/>
          <w:lang w:val="en-US"/>
        </w:rPr>
        <w:t xml:space="preserve">in interpreting images of Warsaw from the </w:t>
      </w:r>
      <w:r>
        <w:rPr>
          <w:rFonts w:ascii="Arial" w:hAnsi="Arial" w:cs="Arial"/>
          <w:color w:val="auto"/>
          <w:sz w:val="20"/>
          <w:szCs w:val="20"/>
          <w:lang w:val="en-US"/>
        </w:rPr>
        <w:t xml:space="preserve">period of the </w:t>
      </w:r>
      <w:r w:rsidR="00AD6D3E" w:rsidRPr="00AD6D3E">
        <w:rPr>
          <w:rFonts w:ascii="Arial" w:hAnsi="Arial" w:cs="Arial"/>
          <w:color w:val="auto"/>
          <w:sz w:val="20"/>
          <w:szCs w:val="20"/>
          <w:lang w:val="en-US"/>
        </w:rPr>
        <w:t xml:space="preserve">Second World War. The exhibition will also feature archival photos, preserved wartime mementos, documents, and a fragment of the </w:t>
      </w:r>
      <w:r w:rsidR="00A23E8A">
        <w:rPr>
          <w:rFonts w:ascii="Arial" w:hAnsi="Arial" w:cs="Arial"/>
          <w:color w:val="auto"/>
          <w:sz w:val="20"/>
          <w:szCs w:val="20"/>
          <w:lang w:val="en-US"/>
        </w:rPr>
        <w:t>testimony</w:t>
      </w:r>
      <w:r w:rsidR="00AD6D3E" w:rsidRPr="00AD6D3E">
        <w:rPr>
          <w:rFonts w:ascii="Arial" w:hAnsi="Arial" w:cs="Arial"/>
          <w:color w:val="auto"/>
          <w:sz w:val="20"/>
          <w:szCs w:val="20"/>
          <w:lang w:val="en-US"/>
        </w:rPr>
        <w:t xml:space="preserve"> </w:t>
      </w:r>
      <w:r w:rsidR="00A23E8A">
        <w:rPr>
          <w:rFonts w:ascii="Arial" w:hAnsi="Arial" w:cs="Arial"/>
          <w:color w:val="auto"/>
          <w:sz w:val="20"/>
          <w:szCs w:val="20"/>
          <w:lang w:val="en-US"/>
        </w:rPr>
        <w:t>of</w:t>
      </w:r>
      <w:r w:rsidR="00AD6D3E" w:rsidRPr="00AD6D3E">
        <w:rPr>
          <w:rFonts w:ascii="Arial" w:hAnsi="Arial" w:cs="Arial"/>
          <w:color w:val="auto"/>
          <w:sz w:val="20"/>
          <w:szCs w:val="20"/>
          <w:lang w:val="en-US"/>
        </w:rPr>
        <w:t xml:space="preserve"> </w:t>
      </w:r>
      <w:r w:rsidRPr="00AD6D3E">
        <w:rPr>
          <w:rFonts w:ascii="Arial" w:hAnsi="Arial" w:cs="Arial"/>
          <w:color w:val="auto"/>
          <w:sz w:val="20"/>
          <w:szCs w:val="20"/>
          <w:lang w:val="en-US"/>
        </w:rPr>
        <w:t xml:space="preserve">Antoni </w:t>
      </w:r>
      <w:proofErr w:type="spellStart"/>
      <w:r w:rsidRPr="00AD6D3E">
        <w:rPr>
          <w:rFonts w:ascii="Arial" w:hAnsi="Arial" w:cs="Arial"/>
          <w:color w:val="auto"/>
          <w:sz w:val="20"/>
          <w:szCs w:val="20"/>
          <w:lang w:val="en-US"/>
        </w:rPr>
        <w:t>Żurowski</w:t>
      </w:r>
      <w:proofErr w:type="spellEnd"/>
      <w:r>
        <w:rPr>
          <w:rFonts w:ascii="Arial" w:hAnsi="Arial" w:cs="Arial"/>
          <w:color w:val="auto"/>
          <w:sz w:val="20"/>
          <w:szCs w:val="20"/>
          <w:lang w:val="en-US"/>
        </w:rPr>
        <w:t>,</w:t>
      </w:r>
      <w:r w:rsidRPr="00AD6D3E">
        <w:rPr>
          <w:rFonts w:ascii="Arial" w:hAnsi="Arial" w:cs="Arial"/>
          <w:color w:val="auto"/>
          <w:sz w:val="20"/>
          <w:szCs w:val="20"/>
          <w:lang w:val="en-US"/>
        </w:rPr>
        <w:t xml:space="preserve"> </w:t>
      </w:r>
      <w:r w:rsidR="00AD6D3E" w:rsidRPr="00AD6D3E">
        <w:rPr>
          <w:rFonts w:ascii="Arial" w:hAnsi="Arial" w:cs="Arial"/>
          <w:color w:val="auto"/>
          <w:sz w:val="20"/>
          <w:szCs w:val="20"/>
          <w:lang w:val="en-US"/>
        </w:rPr>
        <w:t xml:space="preserve">the </w:t>
      </w:r>
      <w:r>
        <w:rPr>
          <w:rFonts w:ascii="Arial" w:hAnsi="Arial" w:cs="Arial"/>
          <w:color w:val="auto"/>
          <w:sz w:val="20"/>
          <w:szCs w:val="20"/>
          <w:lang w:val="en-US"/>
        </w:rPr>
        <w:t>U</w:t>
      </w:r>
      <w:r w:rsidR="00AD6D3E" w:rsidRPr="00AD6D3E">
        <w:rPr>
          <w:rFonts w:ascii="Arial" w:hAnsi="Arial" w:cs="Arial"/>
          <w:color w:val="auto"/>
          <w:sz w:val="20"/>
          <w:szCs w:val="20"/>
          <w:lang w:val="en-US"/>
        </w:rPr>
        <w:t>prising commander</w:t>
      </w:r>
      <w:r>
        <w:rPr>
          <w:rFonts w:ascii="Arial" w:hAnsi="Arial" w:cs="Arial"/>
          <w:color w:val="auto"/>
          <w:sz w:val="20"/>
          <w:szCs w:val="20"/>
          <w:lang w:val="en-US"/>
        </w:rPr>
        <w:t xml:space="preserve"> for the </w:t>
      </w:r>
      <w:proofErr w:type="spellStart"/>
      <w:r>
        <w:rPr>
          <w:rFonts w:ascii="Arial" w:hAnsi="Arial" w:cs="Arial"/>
          <w:color w:val="auto"/>
          <w:sz w:val="20"/>
          <w:szCs w:val="20"/>
          <w:lang w:val="en-US"/>
        </w:rPr>
        <w:t>Praga</w:t>
      </w:r>
      <w:proofErr w:type="spellEnd"/>
      <w:r>
        <w:rPr>
          <w:rFonts w:ascii="Arial" w:hAnsi="Arial" w:cs="Arial"/>
          <w:color w:val="auto"/>
          <w:sz w:val="20"/>
          <w:szCs w:val="20"/>
          <w:lang w:val="en-US"/>
        </w:rPr>
        <w:t xml:space="preserve"> district</w:t>
      </w:r>
      <w:r w:rsidR="00AD6D3E" w:rsidRPr="00AD6D3E">
        <w:rPr>
          <w:rFonts w:ascii="Arial" w:hAnsi="Arial" w:cs="Arial"/>
          <w:color w:val="auto"/>
          <w:sz w:val="20"/>
          <w:szCs w:val="20"/>
          <w:lang w:val="en-US"/>
        </w:rPr>
        <w:t>.</w:t>
      </w:r>
    </w:p>
    <w:p w14:paraId="62747D39" w14:textId="77777777" w:rsidR="00A91AD8" w:rsidRPr="00A23E8A" w:rsidRDefault="00A91AD8" w:rsidP="00C579B2">
      <w:pPr>
        <w:spacing w:line="360" w:lineRule="auto"/>
        <w:jc w:val="both"/>
        <w:rPr>
          <w:rFonts w:ascii="Arial" w:hAnsi="Arial" w:cs="Arial"/>
          <w:color w:val="auto"/>
          <w:sz w:val="20"/>
          <w:szCs w:val="20"/>
          <w:lang w:val="en-US"/>
        </w:rPr>
      </w:pPr>
    </w:p>
    <w:p w14:paraId="29F4D50A" w14:textId="19C4F9EC" w:rsidR="00F12910" w:rsidRPr="001A1BED" w:rsidRDefault="001A1BED" w:rsidP="00494902">
      <w:pPr>
        <w:spacing w:line="360" w:lineRule="auto"/>
        <w:jc w:val="both"/>
        <w:rPr>
          <w:rFonts w:ascii="Arial" w:hAnsi="Arial" w:cs="Arial"/>
          <w:color w:val="auto"/>
          <w:sz w:val="20"/>
          <w:szCs w:val="20"/>
          <w:lang w:val="en-US"/>
        </w:rPr>
      </w:pPr>
      <w:r w:rsidRPr="001A1BED">
        <w:rPr>
          <w:rFonts w:ascii="Arial" w:hAnsi="Arial" w:cs="Arial"/>
          <w:b/>
          <w:color w:val="auto"/>
          <w:sz w:val="20"/>
          <w:szCs w:val="20"/>
          <w:lang w:val="en-US"/>
        </w:rPr>
        <w:t xml:space="preserve">The exhibition is part of the program of the 80th anniversary of the Warsaw Uprising </w:t>
      </w:r>
      <w:r w:rsidR="00AD6D3E">
        <w:rPr>
          <w:rFonts w:ascii="Arial" w:hAnsi="Arial" w:cs="Arial"/>
          <w:b/>
          <w:color w:val="auto"/>
          <w:sz w:val="20"/>
          <w:szCs w:val="20"/>
          <w:lang w:val="en-US"/>
        </w:rPr>
        <w:t xml:space="preserve">commemoration </w:t>
      </w:r>
      <w:r w:rsidRPr="001A1BED">
        <w:rPr>
          <w:rFonts w:ascii="Arial" w:hAnsi="Arial" w:cs="Arial"/>
          <w:b/>
          <w:color w:val="auto"/>
          <w:sz w:val="20"/>
          <w:szCs w:val="20"/>
          <w:lang w:val="en-US"/>
        </w:rPr>
        <w:t>at the M</w:t>
      </w:r>
      <w:r>
        <w:rPr>
          <w:rFonts w:ascii="Arial" w:hAnsi="Arial" w:cs="Arial"/>
          <w:b/>
          <w:color w:val="auto"/>
          <w:sz w:val="20"/>
          <w:szCs w:val="20"/>
          <w:lang w:val="en-US"/>
        </w:rPr>
        <w:t>useum of Warsaw</w:t>
      </w:r>
      <w:r w:rsidR="00A91AD8" w:rsidRPr="001A1BED">
        <w:rPr>
          <w:rFonts w:ascii="Arial" w:hAnsi="Arial" w:cs="Arial"/>
          <w:b/>
          <w:color w:val="auto"/>
          <w:sz w:val="20"/>
          <w:szCs w:val="20"/>
          <w:lang w:val="en-US"/>
        </w:rPr>
        <w:t>.</w:t>
      </w:r>
      <w:r w:rsidR="00A91AD8" w:rsidRPr="001A1BED">
        <w:rPr>
          <w:rFonts w:ascii="Arial" w:hAnsi="Arial" w:cs="Arial"/>
          <w:color w:val="auto"/>
          <w:sz w:val="20"/>
          <w:szCs w:val="20"/>
          <w:lang w:val="en-US"/>
        </w:rPr>
        <w:t xml:space="preserve"> </w:t>
      </w:r>
      <w:r w:rsidRPr="001A1BED">
        <w:rPr>
          <w:rFonts w:ascii="Arial" w:hAnsi="Arial" w:cs="Arial"/>
          <w:color w:val="auto"/>
          <w:sz w:val="20"/>
          <w:szCs w:val="20"/>
          <w:lang w:val="en-US"/>
        </w:rPr>
        <w:t>The full program is available on t</w:t>
      </w:r>
      <w:r>
        <w:rPr>
          <w:rFonts w:ascii="Arial" w:hAnsi="Arial" w:cs="Arial"/>
          <w:color w:val="auto"/>
          <w:sz w:val="20"/>
          <w:szCs w:val="20"/>
          <w:lang w:val="en-US"/>
        </w:rPr>
        <w:t>he Museum’s website</w:t>
      </w:r>
      <w:r w:rsidR="00A91AD8" w:rsidRPr="001A1BED">
        <w:rPr>
          <w:rFonts w:ascii="Arial" w:hAnsi="Arial" w:cs="Arial"/>
          <w:color w:val="auto"/>
          <w:sz w:val="20"/>
          <w:szCs w:val="20"/>
          <w:lang w:val="en-US"/>
        </w:rPr>
        <w:t xml:space="preserve">: </w:t>
      </w:r>
      <w:bookmarkStart w:id="0" w:name="_GoBack"/>
      <w:r w:rsidR="0029689A">
        <w:rPr>
          <w:rStyle w:val="Hipercze"/>
          <w:rFonts w:ascii="Arial" w:hAnsi="Arial" w:cs="Arial"/>
          <w:sz w:val="20"/>
          <w:szCs w:val="20"/>
          <w:lang w:val="en-US"/>
        </w:rPr>
        <w:fldChar w:fldCharType="begin"/>
      </w:r>
      <w:r w:rsidR="0029689A">
        <w:rPr>
          <w:rStyle w:val="Hipercze"/>
          <w:rFonts w:ascii="Arial" w:hAnsi="Arial" w:cs="Arial"/>
          <w:sz w:val="20"/>
          <w:szCs w:val="20"/>
          <w:lang w:val="en-US"/>
        </w:rPr>
        <w:instrText xml:space="preserve"> HYPERLINK "https://muzeumwarszawy.pl/obchody-80-rocznicy-powstania-warszaw</w:instrText>
      </w:r>
      <w:r w:rsidR="0029689A">
        <w:rPr>
          <w:rStyle w:val="Hipercze"/>
          <w:rFonts w:ascii="Arial" w:hAnsi="Arial" w:cs="Arial"/>
          <w:sz w:val="20"/>
          <w:szCs w:val="20"/>
          <w:lang w:val="en-US"/>
        </w:rPr>
        <w:instrText xml:space="preserve">skiego/" </w:instrText>
      </w:r>
      <w:r w:rsidR="0029689A">
        <w:rPr>
          <w:rStyle w:val="Hipercze"/>
          <w:rFonts w:ascii="Arial" w:hAnsi="Arial" w:cs="Arial"/>
          <w:sz w:val="20"/>
          <w:szCs w:val="20"/>
          <w:lang w:val="en-US"/>
        </w:rPr>
        <w:fldChar w:fldCharType="separate"/>
      </w:r>
      <w:r w:rsidR="00A91AD8" w:rsidRPr="001A1BED">
        <w:rPr>
          <w:rStyle w:val="Hipercze"/>
          <w:rFonts w:ascii="Arial" w:hAnsi="Arial" w:cs="Arial"/>
          <w:sz w:val="20"/>
          <w:szCs w:val="20"/>
          <w:lang w:val="en-US"/>
        </w:rPr>
        <w:t>https://muzeumwarszawy.pl/obchody-80-rocznicy-powstania-warszawskiego/</w:t>
      </w:r>
      <w:r w:rsidR="0029689A">
        <w:rPr>
          <w:rStyle w:val="Hipercze"/>
          <w:rFonts w:ascii="Arial" w:hAnsi="Arial" w:cs="Arial"/>
          <w:sz w:val="20"/>
          <w:szCs w:val="20"/>
          <w:lang w:val="en-US"/>
        </w:rPr>
        <w:fldChar w:fldCharType="end"/>
      </w:r>
      <w:r w:rsidR="000D16CE" w:rsidRPr="001A1BED">
        <w:rPr>
          <w:rFonts w:ascii="Arial" w:hAnsi="Arial" w:cs="Arial"/>
          <w:color w:val="auto"/>
          <w:sz w:val="20"/>
          <w:szCs w:val="20"/>
          <w:lang w:val="en-US"/>
        </w:rPr>
        <w:t>.</w:t>
      </w:r>
      <w:r w:rsidR="00A91AD8" w:rsidRPr="001A1BED">
        <w:rPr>
          <w:rFonts w:ascii="Arial" w:hAnsi="Arial" w:cs="Arial"/>
          <w:color w:val="auto"/>
          <w:sz w:val="20"/>
          <w:szCs w:val="20"/>
          <w:lang w:val="en-US"/>
        </w:rPr>
        <w:t xml:space="preserve"> </w:t>
      </w:r>
      <w:bookmarkEnd w:id="0"/>
    </w:p>
    <w:p w14:paraId="0F2AFCD8" w14:textId="6B736953" w:rsidR="001A1BED" w:rsidRPr="001A1BED" w:rsidRDefault="0026541C" w:rsidP="00494902">
      <w:pPr>
        <w:spacing w:line="360" w:lineRule="auto"/>
        <w:jc w:val="both"/>
        <w:rPr>
          <w:rFonts w:ascii="Arial" w:hAnsi="Arial" w:cs="Arial"/>
          <w:b/>
          <w:color w:val="050404"/>
          <w:sz w:val="20"/>
          <w:szCs w:val="20"/>
          <w:shd w:val="clear" w:color="auto" w:fill="FFFFFF"/>
          <w:lang w:val="en-US"/>
        </w:rPr>
      </w:pPr>
      <w:r w:rsidRPr="001A1BED">
        <w:rPr>
          <w:rFonts w:ascii="Arial" w:hAnsi="Arial" w:cs="Arial"/>
          <w:color w:val="666666"/>
          <w:sz w:val="20"/>
          <w:szCs w:val="20"/>
          <w:lang w:val="en-US"/>
        </w:rPr>
        <w:br/>
      </w:r>
      <w:proofErr w:type="spellStart"/>
      <w:r w:rsidR="003F22B6" w:rsidRPr="001A1BED">
        <w:rPr>
          <w:rFonts w:ascii="Arial" w:hAnsi="Arial" w:cs="Arial"/>
          <w:b/>
          <w:bCs/>
          <w:i/>
          <w:iCs/>
          <w:color w:val="050404"/>
          <w:sz w:val="20"/>
          <w:szCs w:val="20"/>
          <w:shd w:val="clear" w:color="auto" w:fill="FFFFFF"/>
          <w:lang w:val="en-US"/>
        </w:rPr>
        <w:t>Praga</w:t>
      </w:r>
      <w:proofErr w:type="spellEnd"/>
      <w:r w:rsidR="003F22B6" w:rsidRPr="001A1BED">
        <w:rPr>
          <w:rFonts w:ascii="Arial" w:hAnsi="Arial" w:cs="Arial"/>
          <w:b/>
          <w:bCs/>
          <w:i/>
          <w:iCs/>
          <w:color w:val="050404"/>
          <w:sz w:val="20"/>
          <w:szCs w:val="20"/>
          <w:shd w:val="clear" w:color="auto" w:fill="FFFFFF"/>
          <w:lang w:val="en-US"/>
        </w:rPr>
        <w:t xml:space="preserve"> ’44</w:t>
      </w:r>
      <w:r w:rsidRPr="001A1BED">
        <w:rPr>
          <w:rFonts w:ascii="Arial" w:hAnsi="Arial" w:cs="Arial"/>
          <w:b/>
          <w:color w:val="050404"/>
          <w:sz w:val="20"/>
          <w:szCs w:val="20"/>
          <w:shd w:val="clear" w:color="auto" w:fill="FFFFFF"/>
          <w:lang w:val="en-US"/>
        </w:rPr>
        <w:t xml:space="preserve"> </w:t>
      </w:r>
      <w:r w:rsidR="001A1BED" w:rsidRPr="001A1BED">
        <w:rPr>
          <w:rFonts w:ascii="Arial" w:hAnsi="Arial" w:cs="Arial"/>
          <w:b/>
          <w:color w:val="050404"/>
          <w:sz w:val="20"/>
          <w:szCs w:val="20"/>
          <w:shd w:val="clear" w:color="auto" w:fill="FFFFFF"/>
          <w:lang w:val="en-US"/>
        </w:rPr>
        <w:t xml:space="preserve">exhibition at the </w:t>
      </w:r>
      <w:proofErr w:type="spellStart"/>
      <w:r w:rsidR="001A1BED">
        <w:rPr>
          <w:rFonts w:ascii="Arial" w:hAnsi="Arial" w:cs="Arial"/>
          <w:b/>
          <w:color w:val="050404"/>
          <w:sz w:val="20"/>
          <w:szCs w:val="20"/>
          <w:shd w:val="clear" w:color="auto" w:fill="FFFFFF"/>
          <w:lang w:val="en-US"/>
        </w:rPr>
        <w:t>Praga</w:t>
      </w:r>
      <w:proofErr w:type="spellEnd"/>
      <w:r w:rsidR="001A1BED">
        <w:rPr>
          <w:rFonts w:ascii="Arial" w:hAnsi="Arial" w:cs="Arial"/>
          <w:b/>
          <w:color w:val="050404"/>
          <w:sz w:val="20"/>
          <w:szCs w:val="20"/>
          <w:shd w:val="clear" w:color="auto" w:fill="FFFFFF"/>
          <w:lang w:val="en-US"/>
        </w:rPr>
        <w:t xml:space="preserve"> Museum of Warsaw will be open for viewing from 18 September 2024 until 23 February 2025. The exhibition opening will take place on 18 September at 6PM; the admission to the event is free. The Museum is open on Tuesdays, Wednesdays and Fridays from 9AM till 5PM, on Thursdays from 11AM till 8PM and on Saturdays and Sundays from 11AM till 6PM. Ticket prices: 10PLN / 8PLN (reduced); on Thursdays admission is free.</w:t>
      </w:r>
    </w:p>
    <w:p w14:paraId="2DBFA8DD" w14:textId="77777777" w:rsidR="00E50511" w:rsidRDefault="00E50511" w:rsidP="003A6E2B">
      <w:pPr>
        <w:spacing w:line="360" w:lineRule="auto"/>
        <w:rPr>
          <w:rFonts w:ascii="Arial" w:hAnsi="Arial" w:cs="Arial"/>
          <w:color w:val="050404"/>
          <w:sz w:val="20"/>
          <w:szCs w:val="20"/>
          <w:shd w:val="clear" w:color="auto" w:fill="FFFFFF"/>
        </w:rPr>
      </w:pPr>
    </w:p>
    <w:p w14:paraId="4ABA37D7" w14:textId="5B15BCBF" w:rsidR="00792106" w:rsidRDefault="001A1BED" w:rsidP="00792106">
      <w:pPr>
        <w:rPr>
          <w:rFonts w:ascii="Calibri" w:eastAsiaTheme="minorHAnsi" w:hAnsi="Calibri" w:cs="Calibri"/>
          <w:color w:val="1F497D"/>
          <w:sz w:val="22"/>
          <w:szCs w:val="22"/>
        </w:rPr>
      </w:pPr>
      <w:r>
        <w:rPr>
          <w:rFonts w:ascii="Arial" w:hAnsi="Arial" w:cs="Arial"/>
          <w:b/>
          <w:color w:val="050404"/>
          <w:sz w:val="20"/>
          <w:szCs w:val="20"/>
          <w:shd w:val="clear" w:color="auto" w:fill="FFFFFF"/>
          <w:lang w:val="en-US"/>
        </w:rPr>
        <w:t>R</w:t>
      </w:r>
      <w:r w:rsidRPr="001A1BED">
        <w:rPr>
          <w:rFonts w:ascii="Arial" w:hAnsi="Arial" w:cs="Arial"/>
          <w:b/>
          <w:color w:val="050404"/>
          <w:sz w:val="20"/>
          <w:szCs w:val="20"/>
          <w:shd w:val="clear" w:color="auto" w:fill="FFFFFF"/>
          <w:lang w:val="en-US"/>
        </w:rPr>
        <w:t>ead more about the exhibi</w:t>
      </w:r>
      <w:r>
        <w:rPr>
          <w:rFonts w:ascii="Arial" w:hAnsi="Arial" w:cs="Arial"/>
          <w:b/>
          <w:color w:val="050404"/>
          <w:sz w:val="20"/>
          <w:szCs w:val="20"/>
          <w:shd w:val="clear" w:color="auto" w:fill="FFFFFF"/>
          <w:lang w:val="en-US"/>
        </w:rPr>
        <w:t>tion</w:t>
      </w:r>
      <w:r w:rsidR="00E50511" w:rsidRPr="001A1BED">
        <w:rPr>
          <w:rFonts w:ascii="Arial" w:hAnsi="Arial" w:cs="Arial"/>
          <w:b/>
          <w:color w:val="050404"/>
          <w:sz w:val="20"/>
          <w:szCs w:val="20"/>
          <w:shd w:val="clear" w:color="auto" w:fill="FFFFFF"/>
          <w:lang w:val="en-US"/>
        </w:rPr>
        <w:t>:</w:t>
      </w:r>
      <w:r w:rsidR="00792106">
        <w:rPr>
          <w:rFonts w:ascii="Arial" w:hAnsi="Arial" w:cs="Arial"/>
          <w:color w:val="050404"/>
          <w:sz w:val="20"/>
          <w:szCs w:val="20"/>
          <w:shd w:val="clear" w:color="auto" w:fill="FFFFFF"/>
          <w:lang w:val="en-US"/>
        </w:rPr>
        <w:t xml:space="preserve"> </w:t>
      </w:r>
    </w:p>
    <w:p w14:paraId="2CBDF39D" w14:textId="4C0C96F1" w:rsidR="0026541C" w:rsidRPr="001A1BED" w:rsidRDefault="0026541C" w:rsidP="003A6E2B">
      <w:pPr>
        <w:spacing w:line="360" w:lineRule="auto"/>
        <w:rPr>
          <w:rFonts w:ascii="Arial" w:hAnsi="Arial" w:cs="Arial"/>
          <w:color w:val="050404"/>
          <w:sz w:val="20"/>
          <w:szCs w:val="20"/>
          <w:shd w:val="clear" w:color="auto" w:fill="FFFFFF"/>
          <w:lang w:val="en-US"/>
        </w:rPr>
      </w:pPr>
    </w:p>
    <w:p w14:paraId="0E3792E6" w14:textId="77777777" w:rsidR="00E50511" w:rsidRPr="001A1BED" w:rsidRDefault="00E50511" w:rsidP="00E50511">
      <w:pPr>
        <w:spacing w:line="360" w:lineRule="auto"/>
        <w:jc w:val="both"/>
        <w:rPr>
          <w:lang w:val="en-US"/>
        </w:rPr>
      </w:pPr>
    </w:p>
    <w:p w14:paraId="050B3243" w14:textId="20742E49" w:rsidR="00E50511" w:rsidRPr="001A1BED" w:rsidRDefault="001A1BED" w:rsidP="00E50511">
      <w:pPr>
        <w:spacing w:line="360" w:lineRule="auto"/>
        <w:rPr>
          <w:rFonts w:ascii="Arial" w:hAnsi="Arial" w:cs="Arial"/>
          <w:b/>
          <w:color w:val="050404"/>
          <w:sz w:val="18"/>
          <w:szCs w:val="18"/>
          <w:shd w:val="clear" w:color="auto" w:fill="FFFFFF"/>
          <w:lang w:val="en-US"/>
        </w:rPr>
      </w:pPr>
      <w:r w:rsidRPr="001A1BED">
        <w:rPr>
          <w:rFonts w:ascii="Arial" w:hAnsi="Arial" w:cs="Arial"/>
          <w:b/>
          <w:color w:val="050404"/>
          <w:sz w:val="18"/>
          <w:szCs w:val="18"/>
          <w:shd w:val="clear" w:color="auto" w:fill="FFFFFF"/>
          <w:lang w:val="en-US"/>
        </w:rPr>
        <w:t>Contact for the media</w:t>
      </w:r>
      <w:r w:rsidR="00E50511" w:rsidRPr="001A1BED">
        <w:rPr>
          <w:rFonts w:ascii="Arial" w:hAnsi="Arial" w:cs="Arial"/>
          <w:b/>
          <w:color w:val="050404"/>
          <w:sz w:val="18"/>
          <w:szCs w:val="18"/>
          <w:shd w:val="clear" w:color="auto" w:fill="FFFFFF"/>
          <w:lang w:val="en-US"/>
        </w:rPr>
        <w:t>:</w:t>
      </w:r>
    </w:p>
    <w:p w14:paraId="1993EA5E" w14:textId="77777777" w:rsidR="00E50511" w:rsidRDefault="00E50511" w:rsidP="00E50511">
      <w:pPr>
        <w:spacing w:line="360" w:lineRule="auto"/>
        <w:rPr>
          <w:rFonts w:ascii="Arial" w:hAnsi="Arial" w:cs="Arial"/>
          <w:color w:val="050404"/>
          <w:sz w:val="18"/>
          <w:szCs w:val="18"/>
          <w:shd w:val="clear" w:color="auto" w:fill="FFFFFF"/>
        </w:rPr>
      </w:pPr>
      <w:r w:rsidRPr="00E50511">
        <w:rPr>
          <w:rFonts w:ascii="Arial" w:hAnsi="Arial" w:cs="Arial"/>
          <w:color w:val="050404"/>
          <w:sz w:val="18"/>
          <w:szCs w:val="18"/>
          <w:shd w:val="clear" w:color="auto" w:fill="FFFFFF"/>
        </w:rPr>
        <w:t>Nela Sobieszczańska</w:t>
      </w:r>
    </w:p>
    <w:p w14:paraId="5A92CA33" w14:textId="196F3E90" w:rsidR="00E50511" w:rsidRPr="001A1BED" w:rsidRDefault="001A1BED" w:rsidP="00E50511">
      <w:pPr>
        <w:spacing w:line="360" w:lineRule="auto"/>
        <w:rPr>
          <w:rFonts w:ascii="Arial" w:hAnsi="Arial" w:cs="Arial"/>
          <w:color w:val="050404"/>
          <w:sz w:val="18"/>
          <w:szCs w:val="18"/>
          <w:shd w:val="clear" w:color="auto" w:fill="FFFFFF"/>
          <w:lang w:val="en-US"/>
        </w:rPr>
      </w:pPr>
      <w:r w:rsidRPr="001A1BED">
        <w:rPr>
          <w:rFonts w:ascii="Arial" w:hAnsi="Arial" w:cs="Arial"/>
          <w:bCs/>
          <w:color w:val="292929" w:themeColor="background2" w:themeShade="80"/>
          <w:sz w:val="18"/>
          <w:szCs w:val="18"/>
          <w:lang w:val="en-US"/>
        </w:rPr>
        <w:t>Museum of Wa</w:t>
      </w:r>
      <w:r>
        <w:rPr>
          <w:rFonts w:ascii="Arial" w:hAnsi="Arial" w:cs="Arial"/>
          <w:bCs/>
          <w:color w:val="292929" w:themeColor="background2" w:themeShade="80"/>
          <w:sz w:val="18"/>
          <w:szCs w:val="18"/>
          <w:lang w:val="en-US"/>
        </w:rPr>
        <w:t>rsaw</w:t>
      </w:r>
      <w:r w:rsidR="00E50511" w:rsidRPr="001A1BED">
        <w:rPr>
          <w:rFonts w:ascii="Arial" w:hAnsi="Arial" w:cs="Arial"/>
          <w:color w:val="7D7D7D" w:themeColor="text2" w:themeShade="BF"/>
          <w:sz w:val="18"/>
          <w:szCs w:val="18"/>
          <w:shd w:val="clear" w:color="auto" w:fill="FFFFFF"/>
          <w:lang w:val="en-US"/>
        </w:rPr>
        <w:br/>
      </w:r>
      <w:r w:rsidR="00E50511" w:rsidRPr="001A1BED">
        <w:rPr>
          <w:rFonts w:ascii="Arial" w:hAnsi="Arial" w:cs="Arial"/>
          <w:color w:val="auto"/>
          <w:sz w:val="18"/>
          <w:szCs w:val="18"/>
          <w:shd w:val="clear" w:color="auto" w:fill="FFFFFF"/>
          <w:lang w:val="en-US"/>
        </w:rPr>
        <w:t>+48 502 244 911</w:t>
      </w:r>
      <w:r w:rsidR="00E50511" w:rsidRPr="001A1BED">
        <w:rPr>
          <w:rFonts w:ascii="Arial" w:hAnsi="Arial" w:cs="Arial"/>
          <w:color w:val="7D7D7D" w:themeColor="text2" w:themeShade="BF"/>
          <w:sz w:val="18"/>
          <w:szCs w:val="18"/>
          <w:shd w:val="clear" w:color="auto" w:fill="FFFFFF"/>
          <w:lang w:val="en-US"/>
        </w:rPr>
        <w:br/>
      </w:r>
      <w:hyperlink r:id="rId8" w:history="1">
        <w:r w:rsidR="00E50511" w:rsidRPr="001A1BED">
          <w:rPr>
            <w:rStyle w:val="Hipercze"/>
            <w:rFonts w:ascii="Arial" w:hAnsi="Arial" w:cs="Arial"/>
            <w:color w:val="0000BF" w:themeColor="hyperlink" w:themeShade="BF"/>
            <w:sz w:val="18"/>
            <w:szCs w:val="18"/>
            <w:shd w:val="clear" w:color="auto" w:fill="FFFFFF"/>
            <w:lang w:val="en-US"/>
          </w:rPr>
          <w:t>nela.sobieszczanska@muzeumwarszawy.pl</w:t>
        </w:r>
      </w:hyperlink>
      <w:r w:rsidR="00E50511" w:rsidRPr="001A1BED">
        <w:rPr>
          <w:rFonts w:ascii="Arial" w:hAnsi="Arial" w:cs="Arial"/>
          <w:color w:val="7D7D7D" w:themeColor="text2" w:themeShade="BF"/>
          <w:sz w:val="18"/>
          <w:szCs w:val="18"/>
          <w:shd w:val="clear" w:color="auto" w:fill="FFFFFF"/>
          <w:lang w:val="en-US"/>
        </w:rPr>
        <w:t xml:space="preserve"> </w:t>
      </w:r>
      <w:r w:rsidR="00E50511" w:rsidRPr="001A1BED">
        <w:rPr>
          <w:rFonts w:ascii="Arial" w:hAnsi="Arial" w:cs="Arial"/>
          <w:color w:val="7D7D7D" w:themeColor="text2" w:themeShade="BF"/>
          <w:sz w:val="18"/>
          <w:szCs w:val="18"/>
          <w:shd w:val="clear" w:color="auto" w:fill="FFFFFF"/>
          <w:lang w:val="en-US"/>
        </w:rPr>
        <w:br/>
      </w:r>
    </w:p>
    <w:p w14:paraId="4C63ED41" w14:textId="0B19001A" w:rsidR="00E50511" w:rsidRPr="001A1BED" w:rsidRDefault="001A1BED" w:rsidP="00E50511">
      <w:pPr>
        <w:spacing w:before="120" w:after="120" w:line="360" w:lineRule="auto"/>
        <w:jc w:val="both"/>
        <w:rPr>
          <w:rFonts w:ascii="Arial" w:hAnsi="Arial" w:cs="Arial"/>
          <w:b/>
          <w:bCs/>
          <w:sz w:val="18"/>
          <w:szCs w:val="18"/>
          <w:lang w:val="en-US"/>
        </w:rPr>
      </w:pPr>
      <w:r w:rsidRPr="001A1BED">
        <w:rPr>
          <w:rFonts w:ascii="Arial" w:hAnsi="Arial" w:cs="Arial"/>
          <w:color w:val="050404"/>
          <w:sz w:val="18"/>
          <w:szCs w:val="18"/>
          <w:shd w:val="clear" w:color="auto" w:fill="FFFFFF"/>
          <w:lang w:val="en-US"/>
        </w:rPr>
        <w:t xml:space="preserve">Materials for </w:t>
      </w:r>
      <w:r>
        <w:rPr>
          <w:rFonts w:ascii="Arial" w:hAnsi="Arial" w:cs="Arial"/>
          <w:color w:val="050404"/>
          <w:sz w:val="18"/>
          <w:szCs w:val="18"/>
          <w:shd w:val="clear" w:color="auto" w:fill="FFFFFF"/>
          <w:lang w:val="en-US"/>
        </w:rPr>
        <w:t>the media</w:t>
      </w:r>
      <w:r w:rsidR="00E50511" w:rsidRPr="001A1BED">
        <w:rPr>
          <w:rFonts w:ascii="Arial" w:hAnsi="Arial" w:cs="Arial"/>
          <w:color w:val="050404"/>
          <w:sz w:val="18"/>
          <w:szCs w:val="18"/>
          <w:shd w:val="clear" w:color="auto" w:fill="FFFFFF"/>
          <w:lang w:val="en-US"/>
        </w:rPr>
        <w:t>:</w:t>
      </w:r>
      <w:r w:rsidR="00C56C53" w:rsidRPr="001A1BED">
        <w:rPr>
          <w:rStyle w:val="Hipercze"/>
          <w:rFonts w:ascii="Arial" w:hAnsi="Arial" w:cs="Arial"/>
          <w:b/>
          <w:bCs/>
          <w:color w:val="002060"/>
          <w:sz w:val="18"/>
          <w:szCs w:val="18"/>
          <w:lang w:val="en-US"/>
        </w:rPr>
        <w:t xml:space="preserve"> </w:t>
      </w:r>
      <w:hyperlink r:id="rId9" w:history="1">
        <w:r w:rsidR="00C56C53" w:rsidRPr="001A1BED">
          <w:rPr>
            <w:rStyle w:val="Hipercze"/>
            <w:rFonts w:ascii="Arial" w:hAnsi="Arial" w:cs="Arial"/>
            <w:b/>
            <w:bCs/>
            <w:sz w:val="18"/>
            <w:szCs w:val="18"/>
            <w:lang w:val="en-US"/>
          </w:rPr>
          <w:t>https://muzeumwarszawy.pl/dla-mediow/</w:t>
        </w:r>
      </w:hyperlink>
      <w:r w:rsidR="00C56C53" w:rsidRPr="001A1BED">
        <w:rPr>
          <w:rStyle w:val="Hipercze"/>
          <w:rFonts w:ascii="Arial" w:hAnsi="Arial" w:cs="Arial"/>
          <w:b/>
          <w:bCs/>
          <w:color w:val="002060"/>
          <w:sz w:val="18"/>
          <w:szCs w:val="18"/>
          <w:lang w:val="en-US"/>
        </w:rPr>
        <w:t xml:space="preserve"> </w:t>
      </w:r>
    </w:p>
    <w:p w14:paraId="3091B194" w14:textId="77777777" w:rsidR="00E50511" w:rsidRPr="001A1BED" w:rsidRDefault="00E50511" w:rsidP="003A6E2B">
      <w:pPr>
        <w:spacing w:line="360" w:lineRule="auto"/>
        <w:jc w:val="both"/>
        <w:rPr>
          <w:rFonts w:ascii="Arial" w:hAnsi="Arial" w:cs="Arial"/>
          <w:b/>
          <w:sz w:val="18"/>
          <w:szCs w:val="18"/>
          <w:lang w:val="en-US"/>
        </w:rPr>
      </w:pPr>
    </w:p>
    <w:p w14:paraId="5972E556" w14:textId="77777777" w:rsidR="00FE377E" w:rsidRDefault="00FE377E" w:rsidP="001A1BED">
      <w:pPr>
        <w:spacing w:line="360" w:lineRule="auto"/>
        <w:rPr>
          <w:rFonts w:ascii="Arial" w:hAnsi="Arial" w:cs="Arial"/>
          <w:b/>
          <w:color w:val="auto"/>
          <w:sz w:val="18"/>
          <w:szCs w:val="18"/>
        </w:rPr>
      </w:pPr>
    </w:p>
    <w:p w14:paraId="27D508C2" w14:textId="77777777" w:rsidR="00FE377E" w:rsidRDefault="00FE377E" w:rsidP="001A1BED">
      <w:pPr>
        <w:spacing w:line="360" w:lineRule="auto"/>
        <w:rPr>
          <w:rFonts w:ascii="Arial" w:hAnsi="Arial" w:cs="Arial"/>
          <w:b/>
          <w:color w:val="auto"/>
          <w:sz w:val="18"/>
          <w:szCs w:val="18"/>
        </w:rPr>
      </w:pPr>
    </w:p>
    <w:p w14:paraId="32BDBF43" w14:textId="77777777" w:rsidR="00FE377E" w:rsidRDefault="00FE377E" w:rsidP="001A1BED">
      <w:pPr>
        <w:spacing w:line="360" w:lineRule="auto"/>
        <w:rPr>
          <w:rFonts w:ascii="Arial" w:hAnsi="Arial" w:cs="Arial"/>
          <w:b/>
          <w:color w:val="auto"/>
          <w:sz w:val="18"/>
          <w:szCs w:val="18"/>
        </w:rPr>
      </w:pPr>
    </w:p>
    <w:p w14:paraId="345F3D70" w14:textId="77777777" w:rsidR="00FE377E" w:rsidRDefault="00FE377E" w:rsidP="001A1BED">
      <w:pPr>
        <w:spacing w:line="360" w:lineRule="auto"/>
        <w:rPr>
          <w:rFonts w:ascii="Arial" w:hAnsi="Arial" w:cs="Arial"/>
          <w:b/>
          <w:color w:val="auto"/>
          <w:sz w:val="18"/>
          <w:szCs w:val="18"/>
        </w:rPr>
      </w:pPr>
    </w:p>
    <w:p w14:paraId="44C4D232" w14:textId="77777777" w:rsidR="00FE377E" w:rsidRDefault="00FE377E" w:rsidP="001A1BED">
      <w:pPr>
        <w:spacing w:line="360" w:lineRule="auto"/>
        <w:rPr>
          <w:rFonts w:ascii="Arial" w:hAnsi="Arial" w:cs="Arial"/>
          <w:b/>
          <w:color w:val="auto"/>
          <w:sz w:val="18"/>
          <w:szCs w:val="18"/>
        </w:rPr>
      </w:pPr>
    </w:p>
    <w:p w14:paraId="7F4574B6" w14:textId="4DC0A034" w:rsidR="0026541C" w:rsidRPr="00222AB5" w:rsidRDefault="00FE377E" w:rsidP="001A1BED">
      <w:pPr>
        <w:spacing w:line="360" w:lineRule="auto"/>
        <w:rPr>
          <w:rFonts w:ascii="Arial" w:hAnsi="Arial" w:cs="Arial"/>
          <w:b/>
          <w:color w:val="auto"/>
          <w:sz w:val="18"/>
          <w:szCs w:val="18"/>
          <w:shd w:val="clear" w:color="auto" w:fill="FFFFFF"/>
        </w:rPr>
      </w:pPr>
      <w:r>
        <w:rPr>
          <w:rFonts w:ascii="Arial" w:hAnsi="Arial" w:cs="Arial"/>
          <w:b/>
          <w:color w:val="auto"/>
          <w:sz w:val="18"/>
          <w:szCs w:val="18"/>
        </w:rPr>
        <w:t xml:space="preserve">                                                                            </w:t>
      </w:r>
      <w:r w:rsidR="0026541C" w:rsidRPr="00222AB5">
        <w:rPr>
          <w:rFonts w:ascii="Arial" w:hAnsi="Arial" w:cs="Arial"/>
          <w:b/>
          <w:color w:val="auto"/>
          <w:sz w:val="18"/>
          <w:szCs w:val="18"/>
        </w:rPr>
        <w:t>KOLOFON</w:t>
      </w:r>
    </w:p>
    <w:p w14:paraId="3176128B" w14:textId="77777777" w:rsidR="0026541C" w:rsidRDefault="0026541C" w:rsidP="003A6E2B">
      <w:pPr>
        <w:spacing w:line="360" w:lineRule="auto"/>
        <w:jc w:val="both"/>
        <w:rPr>
          <w:rFonts w:ascii="Arial" w:eastAsia="Times New Roman" w:hAnsi="Arial" w:cs="Arial"/>
          <w:b/>
          <w:bCs/>
          <w:sz w:val="18"/>
          <w:szCs w:val="18"/>
        </w:rPr>
        <w:sectPr w:rsidR="0026541C" w:rsidSect="00944081">
          <w:headerReference w:type="even" r:id="rId10"/>
          <w:headerReference w:type="default" r:id="rId11"/>
          <w:footerReference w:type="even" r:id="rId12"/>
          <w:footerReference w:type="default" r:id="rId13"/>
          <w:type w:val="continuous"/>
          <w:pgSz w:w="11906" w:h="16838"/>
          <w:pgMar w:top="1418" w:right="1274" w:bottom="1276" w:left="1418" w:header="709" w:footer="405" w:gutter="0"/>
          <w:cols w:space="708"/>
          <w:formProt w:val="0"/>
          <w:docGrid w:linePitch="240" w:charSpace="-6145"/>
        </w:sectPr>
      </w:pPr>
    </w:p>
    <w:p w14:paraId="19B22515" w14:textId="77777777" w:rsidR="00E50511" w:rsidRDefault="00E50511" w:rsidP="00E50511">
      <w:pPr>
        <w:spacing w:before="120" w:after="120" w:line="360" w:lineRule="auto"/>
        <w:jc w:val="both"/>
        <w:rPr>
          <w:rFonts w:ascii="Arial" w:hAnsi="Arial" w:cs="Arial"/>
          <w:b/>
          <w:bCs/>
          <w:sz w:val="18"/>
          <w:szCs w:val="18"/>
        </w:rPr>
      </w:pPr>
    </w:p>
    <w:p w14:paraId="73238202" w14:textId="77777777" w:rsidR="00FE377E" w:rsidRDefault="00FE377E" w:rsidP="00FE377E">
      <w:pPr>
        <w:rPr>
          <w:rFonts w:ascii="Arial" w:hAnsi="Arial" w:cs="Arial"/>
          <w:b/>
          <w:sz w:val="20"/>
          <w:szCs w:val="20"/>
        </w:rPr>
        <w:sectPr w:rsidR="00FE377E" w:rsidSect="00944081">
          <w:type w:val="continuous"/>
          <w:pgSz w:w="11906" w:h="16838"/>
          <w:pgMar w:top="1418" w:right="1274" w:bottom="1276" w:left="1418" w:header="709" w:footer="405" w:gutter="0"/>
          <w:cols w:space="708"/>
          <w:formProt w:val="0"/>
          <w:docGrid w:linePitch="240" w:charSpace="-6145"/>
        </w:sectPr>
      </w:pPr>
    </w:p>
    <w:p w14:paraId="3E58D2FE" w14:textId="0B7719C0" w:rsidR="00FE377E" w:rsidRPr="00FE377E" w:rsidRDefault="00FE377E" w:rsidP="00FE377E">
      <w:pPr>
        <w:rPr>
          <w:rFonts w:ascii="Arial" w:hAnsi="Arial" w:cs="Arial"/>
          <w:sz w:val="20"/>
          <w:szCs w:val="20"/>
        </w:rPr>
      </w:pPr>
      <w:r w:rsidRPr="00FE377E">
        <w:rPr>
          <w:rFonts w:ascii="Arial" w:hAnsi="Arial" w:cs="Arial"/>
          <w:b/>
          <w:sz w:val="20"/>
          <w:szCs w:val="20"/>
        </w:rPr>
        <w:t xml:space="preserve">tytuł / </w:t>
      </w:r>
      <w:proofErr w:type="spellStart"/>
      <w:r w:rsidRPr="00FE377E">
        <w:rPr>
          <w:rFonts w:ascii="Arial" w:hAnsi="Arial" w:cs="Arial"/>
          <w:b/>
          <w:sz w:val="20"/>
          <w:szCs w:val="20"/>
        </w:rPr>
        <w:t>title</w:t>
      </w:r>
      <w:proofErr w:type="spellEnd"/>
      <w:r w:rsidRPr="00FE377E">
        <w:rPr>
          <w:rFonts w:ascii="Arial" w:hAnsi="Arial" w:cs="Arial"/>
          <w:sz w:val="20"/>
          <w:szCs w:val="20"/>
        </w:rPr>
        <w:t>: Praga’44</w:t>
      </w:r>
    </w:p>
    <w:p w14:paraId="70A32B0B" w14:textId="77777777" w:rsidR="00FE377E" w:rsidRPr="00FE377E" w:rsidRDefault="00FE377E" w:rsidP="00FE377E">
      <w:pPr>
        <w:rPr>
          <w:rFonts w:ascii="Arial" w:hAnsi="Arial" w:cs="Arial"/>
          <w:sz w:val="20"/>
          <w:szCs w:val="20"/>
        </w:rPr>
      </w:pPr>
    </w:p>
    <w:p w14:paraId="3EB73DDB" w14:textId="77777777" w:rsidR="00FE377E" w:rsidRPr="00FE377E" w:rsidRDefault="00FE377E" w:rsidP="00FE377E">
      <w:pPr>
        <w:rPr>
          <w:rFonts w:ascii="Arial" w:hAnsi="Arial" w:cs="Arial"/>
          <w:sz w:val="20"/>
          <w:szCs w:val="20"/>
        </w:rPr>
      </w:pPr>
      <w:r w:rsidRPr="00FE377E">
        <w:rPr>
          <w:rFonts w:ascii="Arial" w:hAnsi="Arial" w:cs="Arial"/>
          <w:b/>
          <w:sz w:val="20"/>
          <w:szCs w:val="20"/>
        </w:rPr>
        <w:t xml:space="preserve">daty / </w:t>
      </w:r>
      <w:proofErr w:type="spellStart"/>
      <w:r w:rsidRPr="00FE377E">
        <w:rPr>
          <w:rFonts w:ascii="Arial" w:hAnsi="Arial" w:cs="Arial"/>
          <w:b/>
          <w:sz w:val="20"/>
          <w:szCs w:val="20"/>
        </w:rPr>
        <w:t>dates</w:t>
      </w:r>
      <w:proofErr w:type="spellEnd"/>
      <w:r w:rsidRPr="00FE377E">
        <w:rPr>
          <w:rFonts w:ascii="Arial" w:hAnsi="Arial" w:cs="Arial"/>
          <w:b/>
          <w:sz w:val="20"/>
          <w:szCs w:val="20"/>
        </w:rPr>
        <w:t>:</w:t>
      </w:r>
      <w:r w:rsidRPr="00FE377E">
        <w:rPr>
          <w:rFonts w:ascii="Arial" w:hAnsi="Arial" w:cs="Arial"/>
          <w:sz w:val="20"/>
          <w:szCs w:val="20"/>
        </w:rPr>
        <w:t xml:space="preserve"> 18 września 2024 – 23 lutego 2025 / 18 </w:t>
      </w:r>
      <w:proofErr w:type="spellStart"/>
      <w:r w:rsidRPr="00FE377E">
        <w:rPr>
          <w:rFonts w:ascii="Arial" w:hAnsi="Arial" w:cs="Arial"/>
          <w:sz w:val="20"/>
          <w:szCs w:val="20"/>
        </w:rPr>
        <w:t>September</w:t>
      </w:r>
      <w:proofErr w:type="spellEnd"/>
      <w:r w:rsidRPr="00FE377E">
        <w:rPr>
          <w:rFonts w:ascii="Arial" w:hAnsi="Arial" w:cs="Arial"/>
          <w:sz w:val="20"/>
          <w:szCs w:val="20"/>
        </w:rPr>
        <w:t xml:space="preserve"> 2024 – 23 </w:t>
      </w:r>
      <w:proofErr w:type="spellStart"/>
      <w:r w:rsidRPr="00FE377E">
        <w:rPr>
          <w:rFonts w:ascii="Arial" w:hAnsi="Arial" w:cs="Arial"/>
          <w:sz w:val="20"/>
          <w:szCs w:val="20"/>
        </w:rPr>
        <w:t>February</w:t>
      </w:r>
      <w:proofErr w:type="spellEnd"/>
      <w:r w:rsidRPr="00FE377E">
        <w:rPr>
          <w:rFonts w:ascii="Arial" w:hAnsi="Arial" w:cs="Arial"/>
          <w:sz w:val="20"/>
          <w:szCs w:val="20"/>
        </w:rPr>
        <w:t xml:space="preserve"> 2025</w:t>
      </w:r>
    </w:p>
    <w:p w14:paraId="16CCD3F3" w14:textId="77777777" w:rsidR="00FE377E" w:rsidRPr="00FE377E" w:rsidRDefault="00FE377E" w:rsidP="00FE377E">
      <w:pPr>
        <w:rPr>
          <w:rFonts w:ascii="Arial" w:hAnsi="Arial" w:cs="Arial"/>
          <w:sz w:val="20"/>
          <w:szCs w:val="20"/>
        </w:rPr>
      </w:pPr>
    </w:p>
    <w:p w14:paraId="4AEBDF81"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kuratorki / </w:t>
      </w:r>
      <w:proofErr w:type="spellStart"/>
      <w:r w:rsidRPr="00FE377E">
        <w:rPr>
          <w:rFonts w:ascii="Arial" w:hAnsi="Arial" w:cs="Arial"/>
          <w:b/>
          <w:sz w:val="20"/>
          <w:szCs w:val="20"/>
        </w:rPr>
        <w:t>curators</w:t>
      </w:r>
      <w:proofErr w:type="spellEnd"/>
    </w:p>
    <w:p w14:paraId="55EA239D" w14:textId="77777777" w:rsidR="00FE377E" w:rsidRPr="00FE377E" w:rsidRDefault="00FE377E" w:rsidP="00FE377E">
      <w:pPr>
        <w:rPr>
          <w:rFonts w:ascii="Arial" w:hAnsi="Arial" w:cs="Arial"/>
          <w:sz w:val="20"/>
          <w:szCs w:val="20"/>
        </w:rPr>
      </w:pPr>
      <w:r w:rsidRPr="00FE377E">
        <w:rPr>
          <w:rFonts w:ascii="Arial" w:hAnsi="Arial" w:cs="Arial"/>
          <w:sz w:val="20"/>
          <w:szCs w:val="20"/>
        </w:rPr>
        <w:t>Anna Mizikowska, Aleksandra Sołtan</w:t>
      </w:r>
    </w:p>
    <w:p w14:paraId="12653061" w14:textId="77777777" w:rsidR="00FE377E" w:rsidRPr="00FE377E" w:rsidRDefault="00FE377E" w:rsidP="00FE377E">
      <w:pPr>
        <w:rPr>
          <w:rFonts w:ascii="Arial" w:hAnsi="Arial" w:cs="Arial"/>
          <w:sz w:val="20"/>
          <w:szCs w:val="20"/>
        </w:rPr>
      </w:pPr>
    </w:p>
    <w:p w14:paraId="4EFDB3C2" w14:textId="77777777" w:rsidR="00FE377E" w:rsidRPr="00FE377E" w:rsidRDefault="00FE377E" w:rsidP="00FE377E">
      <w:pPr>
        <w:rPr>
          <w:rFonts w:ascii="Arial" w:hAnsi="Arial" w:cs="Arial"/>
          <w:b/>
          <w:sz w:val="20"/>
          <w:szCs w:val="20"/>
        </w:rPr>
      </w:pPr>
      <w:r w:rsidRPr="00FE377E">
        <w:rPr>
          <w:rFonts w:ascii="Arial" w:hAnsi="Arial" w:cs="Arial"/>
          <w:b/>
          <w:sz w:val="20"/>
          <w:szCs w:val="20"/>
        </w:rPr>
        <w:t>współpraca kuratorska / co-</w:t>
      </w:r>
      <w:proofErr w:type="spellStart"/>
      <w:r w:rsidRPr="00FE377E">
        <w:rPr>
          <w:rFonts w:ascii="Arial" w:hAnsi="Arial" w:cs="Arial"/>
          <w:b/>
          <w:sz w:val="20"/>
          <w:szCs w:val="20"/>
        </w:rPr>
        <w:t>cocurator</w:t>
      </w:r>
      <w:proofErr w:type="spellEnd"/>
    </w:p>
    <w:p w14:paraId="75E5EDFE" w14:textId="77777777" w:rsidR="00FE377E" w:rsidRPr="00FE377E" w:rsidRDefault="00FE377E" w:rsidP="00FE377E">
      <w:pPr>
        <w:rPr>
          <w:rFonts w:ascii="Arial" w:hAnsi="Arial" w:cs="Arial"/>
          <w:sz w:val="20"/>
          <w:szCs w:val="20"/>
        </w:rPr>
      </w:pPr>
      <w:r w:rsidRPr="00FE377E">
        <w:rPr>
          <w:rFonts w:ascii="Arial" w:hAnsi="Arial" w:cs="Arial"/>
          <w:sz w:val="20"/>
          <w:szCs w:val="20"/>
        </w:rPr>
        <w:t xml:space="preserve">Katarzyna </w:t>
      </w:r>
      <w:proofErr w:type="spellStart"/>
      <w:r w:rsidRPr="00FE377E">
        <w:rPr>
          <w:rFonts w:ascii="Arial" w:hAnsi="Arial" w:cs="Arial"/>
          <w:sz w:val="20"/>
          <w:szCs w:val="20"/>
        </w:rPr>
        <w:t>Kuzko</w:t>
      </w:r>
      <w:proofErr w:type="spellEnd"/>
      <w:r w:rsidRPr="00FE377E">
        <w:rPr>
          <w:rFonts w:ascii="Arial" w:hAnsi="Arial" w:cs="Arial"/>
          <w:sz w:val="20"/>
          <w:szCs w:val="20"/>
        </w:rPr>
        <w:t xml:space="preserve">-Zwierz, Karolina Ziębińska, </w:t>
      </w:r>
    </w:p>
    <w:p w14:paraId="10E82548" w14:textId="77777777" w:rsidR="00FE377E" w:rsidRPr="00FE377E" w:rsidRDefault="00FE377E" w:rsidP="00FE377E">
      <w:pPr>
        <w:rPr>
          <w:rFonts w:ascii="Arial" w:hAnsi="Arial" w:cs="Arial"/>
          <w:sz w:val="20"/>
          <w:szCs w:val="20"/>
        </w:rPr>
      </w:pPr>
    </w:p>
    <w:p w14:paraId="34EB064F"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projekt wystawy / </w:t>
      </w:r>
      <w:proofErr w:type="spellStart"/>
      <w:r w:rsidRPr="00FE377E">
        <w:rPr>
          <w:rFonts w:ascii="Arial" w:hAnsi="Arial" w:cs="Arial"/>
          <w:b/>
          <w:sz w:val="20"/>
          <w:szCs w:val="20"/>
        </w:rPr>
        <w:t>exhibition</w:t>
      </w:r>
      <w:proofErr w:type="spellEnd"/>
      <w:r w:rsidRPr="00FE377E">
        <w:rPr>
          <w:rFonts w:ascii="Arial" w:hAnsi="Arial" w:cs="Arial"/>
          <w:b/>
          <w:sz w:val="20"/>
          <w:szCs w:val="20"/>
        </w:rPr>
        <w:t xml:space="preserve"> designer</w:t>
      </w:r>
    </w:p>
    <w:p w14:paraId="375DE5A8" w14:textId="77777777" w:rsidR="00FE377E" w:rsidRPr="00FE377E" w:rsidRDefault="00FE377E" w:rsidP="00FE377E">
      <w:pPr>
        <w:rPr>
          <w:rFonts w:ascii="Arial" w:hAnsi="Arial" w:cs="Arial"/>
          <w:sz w:val="20"/>
          <w:szCs w:val="20"/>
        </w:rPr>
      </w:pPr>
      <w:r w:rsidRPr="00FE377E">
        <w:rPr>
          <w:rFonts w:ascii="Arial" w:hAnsi="Arial" w:cs="Arial"/>
          <w:sz w:val="20"/>
          <w:szCs w:val="20"/>
        </w:rPr>
        <w:t>Kosmos Project</w:t>
      </w:r>
    </w:p>
    <w:p w14:paraId="28403985" w14:textId="77777777" w:rsidR="00FE377E" w:rsidRPr="00FE377E" w:rsidRDefault="00FE377E" w:rsidP="00FE377E">
      <w:pPr>
        <w:rPr>
          <w:rFonts w:ascii="Arial" w:hAnsi="Arial" w:cs="Arial"/>
          <w:sz w:val="20"/>
          <w:szCs w:val="20"/>
        </w:rPr>
      </w:pPr>
    </w:p>
    <w:p w14:paraId="42EB74D7"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projekt graficzny / </w:t>
      </w:r>
      <w:proofErr w:type="spellStart"/>
      <w:r w:rsidRPr="00FE377E">
        <w:rPr>
          <w:rFonts w:ascii="Arial" w:hAnsi="Arial" w:cs="Arial"/>
          <w:b/>
          <w:sz w:val="20"/>
          <w:szCs w:val="20"/>
        </w:rPr>
        <w:t>graphic</w:t>
      </w:r>
      <w:proofErr w:type="spellEnd"/>
      <w:r w:rsidRPr="00FE377E">
        <w:rPr>
          <w:rFonts w:ascii="Arial" w:hAnsi="Arial" w:cs="Arial"/>
          <w:b/>
          <w:sz w:val="20"/>
          <w:szCs w:val="20"/>
        </w:rPr>
        <w:t xml:space="preserve"> design</w:t>
      </w:r>
    </w:p>
    <w:p w14:paraId="5DEE278F" w14:textId="77777777" w:rsidR="00FE377E" w:rsidRPr="00FE377E" w:rsidRDefault="00FE377E" w:rsidP="00FE377E">
      <w:pPr>
        <w:rPr>
          <w:rFonts w:ascii="Arial" w:hAnsi="Arial" w:cs="Arial"/>
          <w:sz w:val="20"/>
          <w:szCs w:val="20"/>
        </w:rPr>
      </w:pPr>
      <w:r w:rsidRPr="00FE377E">
        <w:rPr>
          <w:rFonts w:ascii="Arial" w:hAnsi="Arial" w:cs="Arial"/>
          <w:sz w:val="20"/>
          <w:szCs w:val="20"/>
        </w:rPr>
        <w:t xml:space="preserve">Marta </w:t>
      </w:r>
      <w:proofErr w:type="spellStart"/>
      <w:r w:rsidRPr="00FE377E">
        <w:rPr>
          <w:rFonts w:ascii="Arial" w:hAnsi="Arial" w:cs="Arial"/>
          <w:sz w:val="20"/>
          <w:szCs w:val="20"/>
        </w:rPr>
        <w:t>Masella</w:t>
      </w:r>
      <w:proofErr w:type="spellEnd"/>
    </w:p>
    <w:p w14:paraId="14706F6B" w14:textId="77777777" w:rsidR="00FE377E" w:rsidRPr="00FE377E" w:rsidRDefault="00FE377E" w:rsidP="00FE377E">
      <w:pPr>
        <w:rPr>
          <w:rFonts w:ascii="Arial" w:hAnsi="Arial" w:cs="Arial"/>
          <w:sz w:val="20"/>
          <w:szCs w:val="20"/>
        </w:rPr>
      </w:pPr>
    </w:p>
    <w:p w14:paraId="386F26E0"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produkcja / </w:t>
      </w:r>
      <w:proofErr w:type="spellStart"/>
      <w:r w:rsidRPr="00FE377E">
        <w:rPr>
          <w:rFonts w:ascii="Arial" w:hAnsi="Arial" w:cs="Arial"/>
          <w:b/>
          <w:sz w:val="20"/>
          <w:szCs w:val="20"/>
        </w:rPr>
        <w:t>production</w:t>
      </w:r>
      <w:proofErr w:type="spellEnd"/>
      <w:r w:rsidRPr="00FE377E">
        <w:rPr>
          <w:rFonts w:ascii="Arial" w:hAnsi="Arial" w:cs="Arial"/>
          <w:b/>
          <w:sz w:val="20"/>
          <w:szCs w:val="20"/>
        </w:rPr>
        <w:t xml:space="preserve"> manager</w:t>
      </w:r>
    </w:p>
    <w:p w14:paraId="1B333266" w14:textId="77777777" w:rsidR="00FE377E" w:rsidRPr="00FE377E" w:rsidRDefault="00FE377E" w:rsidP="00FE377E">
      <w:pPr>
        <w:rPr>
          <w:rFonts w:ascii="Arial" w:hAnsi="Arial" w:cs="Arial"/>
          <w:sz w:val="20"/>
          <w:szCs w:val="20"/>
        </w:rPr>
      </w:pPr>
      <w:r w:rsidRPr="00FE377E">
        <w:rPr>
          <w:rFonts w:ascii="Arial" w:hAnsi="Arial" w:cs="Arial"/>
          <w:sz w:val="20"/>
          <w:szCs w:val="20"/>
        </w:rPr>
        <w:t>Olga Baron</w:t>
      </w:r>
    </w:p>
    <w:p w14:paraId="1621306D" w14:textId="77777777" w:rsidR="00FE377E" w:rsidRPr="00FE377E" w:rsidRDefault="00FE377E" w:rsidP="00FE377E">
      <w:pPr>
        <w:rPr>
          <w:rFonts w:ascii="Arial" w:hAnsi="Arial" w:cs="Arial"/>
          <w:sz w:val="20"/>
          <w:szCs w:val="20"/>
        </w:rPr>
      </w:pPr>
    </w:p>
    <w:p w14:paraId="124B7003"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tłumaczenie / </w:t>
      </w:r>
      <w:proofErr w:type="spellStart"/>
      <w:r w:rsidRPr="00FE377E">
        <w:rPr>
          <w:rFonts w:ascii="Arial" w:hAnsi="Arial" w:cs="Arial"/>
          <w:b/>
          <w:sz w:val="20"/>
          <w:szCs w:val="20"/>
        </w:rPr>
        <w:t>translation</w:t>
      </w:r>
      <w:proofErr w:type="spellEnd"/>
    </w:p>
    <w:p w14:paraId="7314CF38" w14:textId="77777777" w:rsidR="00FE377E" w:rsidRPr="00FE377E" w:rsidRDefault="00FE377E" w:rsidP="00FE377E">
      <w:pPr>
        <w:rPr>
          <w:rFonts w:ascii="Arial" w:hAnsi="Arial" w:cs="Arial"/>
          <w:sz w:val="20"/>
          <w:szCs w:val="20"/>
        </w:rPr>
      </w:pPr>
      <w:r w:rsidRPr="00FE377E">
        <w:rPr>
          <w:rFonts w:ascii="Arial" w:hAnsi="Arial" w:cs="Arial"/>
          <w:sz w:val="20"/>
          <w:szCs w:val="20"/>
        </w:rPr>
        <w:t>Marcin Wawrzyńczak</w:t>
      </w:r>
    </w:p>
    <w:p w14:paraId="005E9707" w14:textId="77777777" w:rsidR="00FE377E" w:rsidRPr="00FE377E" w:rsidRDefault="00FE377E" w:rsidP="00FE377E">
      <w:pPr>
        <w:rPr>
          <w:rFonts w:ascii="Arial" w:hAnsi="Arial" w:cs="Arial"/>
          <w:sz w:val="20"/>
          <w:szCs w:val="20"/>
        </w:rPr>
      </w:pPr>
    </w:p>
    <w:p w14:paraId="47D48870" w14:textId="77777777" w:rsidR="00FE377E" w:rsidRPr="00FE377E" w:rsidRDefault="00FE377E" w:rsidP="00FE377E">
      <w:pPr>
        <w:rPr>
          <w:rFonts w:ascii="Arial" w:hAnsi="Arial" w:cs="Arial"/>
          <w:b/>
          <w:sz w:val="20"/>
          <w:szCs w:val="20"/>
          <w:lang w:val="en-US"/>
        </w:rPr>
      </w:pPr>
      <w:proofErr w:type="spellStart"/>
      <w:r w:rsidRPr="00FE377E">
        <w:rPr>
          <w:rFonts w:ascii="Arial" w:hAnsi="Arial" w:cs="Arial"/>
          <w:b/>
          <w:sz w:val="20"/>
          <w:szCs w:val="20"/>
          <w:lang w:val="en-US"/>
        </w:rPr>
        <w:t>redakcja</w:t>
      </w:r>
      <w:proofErr w:type="spellEnd"/>
      <w:r w:rsidRPr="00FE377E">
        <w:rPr>
          <w:rFonts w:ascii="Arial" w:hAnsi="Arial" w:cs="Arial"/>
          <w:b/>
          <w:sz w:val="20"/>
          <w:szCs w:val="20"/>
          <w:lang w:val="en-US"/>
        </w:rPr>
        <w:t xml:space="preserve"> </w:t>
      </w:r>
      <w:proofErr w:type="spellStart"/>
      <w:r w:rsidRPr="00FE377E">
        <w:rPr>
          <w:rFonts w:ascii="Arial" w:hAnsi="Arial" w:cs="Arial"/>
          <w:b/>
          <w:sz w:val="20"/>
          <w:szCs w:val="20"/>
          <w:lang w:val="en-US"/>
        </w:rPr>
        <w:t>i</w:t>
      </w:r>
      <w:proofErr w:type="spellEnd"/>
      <w:r w:rsidRPr="00FE377E">
        <w:rPr>
          <w:rFonts w:ascii="Arial" w:hAnsi="Arial" w:cs="Arial"/>
          <w:b/>
          <w:sz w:val="20"/>
          <w:szCs w:val="20"/>
          <w:lang w:val="en-US"/>
        </w:rPr>
        <w:t xml:space="preserve"> </w:t>
      </w:r>
      <w:proofErr w:type="spellStart"/>
      <w:r w:rsidRPr="00FE377E">
        <w:rPr>
          <w:rFonts w:ascii="Arial" w:hAnsi="Arial" w:cs="Arial"/>
          <w:b/>
          <w:sz w:val="20"/>
          <w:szCs w:val="20"/>
          <w:lang w:val="en-US"/>
        </w:rPr>
        <w:t>korekta</w:t>
      </w:r>
      <w:proofErr w:type="spellEnd"/>
      <w:r w:rsidRPr="00FE377E">
        <w:rPr>
          <w:rFonts w:ascii="Arial" w:hAnsi="Arial" w:cs="Arial"/>
          <w:b/>
          <w:sz w:val="20"/>
          <w:szCs w:val="20"/>
          <w:lang w:val="en-US"/>
        </w:rPr>
        <w:t xml:space="preserve"> / editing and proofreading</w:t>
      </w:r>
    </w:p>
    <w:p w14:paraId="3F830090" w14:textId="77777777" w:rsidR="00FE377E" w:rsidRPr="00FE377E" w:rsidRDefault="00FE377E" w:rsidP="00FE377E">
      <w:pPr>
        <w:rPr>
          <w:rFonts w:ascii="Arial" w:hAnsi="Arial" w:cs="Arial"/>
          <w:sz w:val="20"/>
          <w:szCs w:val="20"/>
          <w:lang w:val="en-US"/>
        </w:rPr>
      </w:pPr>
      <w:r w:rsidRPr="00FE377E">
        <w:rPr>
          <w:rFonts w:ascii="Arial" w:hAnsi="Arial" w:cs="Arial"/>
          <w:sz w:val="20"/>
          <w:szCs w:val="20"/>
          <w:lang w:val="en-US"/>
        </w:rPr>
        <w:t>Urszula Drabińska</w:t>
      </w:r>
    </w:p>
    <w:p w14:paraId="1FB96E4E" w14:textId="77777777" w:rsidR="00FE377E" w:rsidRPr="00FE377E" w:rsidRDefault="00FE377E" w:rsidP="00FE377E">
      <w:pPr>
        <w:rPr>
          <w:rFonts w:ascii="Arial" w:hAnsi="Arial" w:cs="Arial"/>
          <w:b/>
          <w:sz w:val="20"/>
          <w:szCs w:val="20"/>
          <w:lang w:val="en-US"/>
        </w:rPr>
      </w:pPr>
    </w:p>
    <w:p w14:paraId="27C95F95" w14:textId="77777777" w:rsidR="00FE377E" w:rsidRPr="00FE377E" w:rsidRDefault="00FE377E" w:rsidP="00FE377E">
      <w:pPr>
        <w:rPr>
          <w:rFonts w:ascii="Arial" w:eastAsia="Times New Roman" w:hAnsi="Arial" w:cs="Arial"/>
          <w:b/>
          <w:sz w:val="20"/>
          <w:szCs w:val="20"/>
        </w:rPr>
      </w:pPr>
      <w:r w:rsidRPr="00FE377E">
        <w:rPr>
          <w:rFonts w:ascii="Arial" w:eastAsia="Times New Roman" w:hAnsi="Arial" w:cs="Arial"/>
          <w:b/>
          <w:bCs/>
          <w:sz w:val="20"/>
          <w:szCs w:val="20"/>
        </w:rPr>
        <w:t>projekt plakatu / poster design</w:t>
      </w:r>
    </w:p>
    <w:p w14:paraId="7364A846" w14:textId="77777777" w:rsidR="00FE377E" w:rsidRPr="00FE377E" w:rsidRDefault="00FE377E" w:rsidP="00FE377E">
      <w:pPr>
        <w:rPr>
          <w:rFonts w:ascii="Arial" w:eastAsia="Times New Roman" w:hAnsi="Arial" w:cs="Arial"/>
          <w:sz w:val="20"/>
          <w:szCs w:val="20"/>
        </w:rPr>
      </w:pPr>
      <w:r w:rsidRPr="00FE377E">
        <w:rPr>
          <w:rFonts w:ascii="Arial" w:eastAsia="Times New Roman" w:hAnsi="Arial" w:cs="Arial"/>
          <w:sz w:val="20"/>
          <w:szCs w:val="20"/>
        </w:rPr>
        <w:t>Anna Światłowska</w:t>
      </w:r>
    </w:p>
    <w:p w14:paraId="77987AC4" w14:textId="77777777" w:rsidR="00FE377E" w:rsidRPr="00FE377E" w:rsidRDefault="00FE377E" w:rsidP="00FE377E">
      <w:pPr>
        <w:rPr>
          <w:rFonts w:ascii="Arial" w:hAnsi="Arial" w:cs="Arial"/>
          <w:sz w:val="20"/>
          <w:szCs w:val="20"/>
          <w:lang w:val="en-US"/>
        </w:rPr>
      </w:pPr>
    </w:p>
    <w:p w14:paraId="2FAA9C6D" w14:textId="77777777" w:rsidR="00FE377E" w:rsidRPr="00FE377E" w:rsidRDefault="00FE377E" w:rsidP="00FE377E">
      <w:pPr>
        <w:rPr>
          <w:rFonts w:ascii="Arial" w:hAnsi="Arial" w:cs="Arial"/>
          <w:b/>
          <w:sz w:val="20"/>
          <w:szCs w:val="20"/>
          <w:lang w:val="en-US"/>
        </w:rPr>
      </w:pPr>
      <w:proofErr w:type="spellStart"/>
      <w:r w:rsidRPr="00FE377E">
        <w:rPr>
          <w:rFonts w:ascii="Arial" w:hAnsi="Arial" w:cs="Arial"/>
          <w:b/>
          <w:sz w:val="20"/>
          <w:szCs w:val="20"/>
          <w:lang w:val="en-US"/>
        </w:rPr>
        <w:t>koordynacja</w:t>
      </w:r>
      <w:proofErr w:type="spellEnd"/>
      <w:r w:rsidRPr="00FE377E">
        <w:rPr>
          <w:rFonts w:ascii="Arial" w:hAnsi="Arial" w:cs="Arial"/>
          <w:b/>
          <w:sz w:val="20"/>
          <w:szCs w:val="20"/>
          <w:lang w:val="en-US"/>
        </w:rPr>
        <w:t xml:space="preserve"> </w:t>
      </w:r>
      <w:proofErr w:type="spellStart"/>
      <w:r w:rsidRPr="00FE377E">
        <w:rPr>
          <w:rFonts w:ascii="Arial" w:hAnsi="Arial" w:cs="Arial"/>
          <w:b/>
          <w:sz w:val="20"/>
          <w:szCs w:val="20"/>
          <w:lang w:val="en-US"/>
        </w:rPr>
        <w:t>realizacji</w:t>
      </w:r>
      <w:proofErr w:type="spellEnd"/>
      <w:r w:rsidRPr="00FE377E">
        <w:rPr>
          <w:rFonts w:ascii="Arial" w:hAnsi="Arial" w:cs="Arial"/>
          <w:b/>
          <w:sz w:val="20"/>
          <w:szCs w:val="20"/>
          <w:lang w:val="en-US"/>
        </w:rPr>
        <w:t xml:space="preserve">/ realization </w:t>
      </w:r>
      <w:proofErr w:type="spellStart"/>
      <w:r w:rsidRPr="00FE377E">
        <w:rPr>
          <w:rFonts w:ascii="Arial" w:hAnsi="Arial" w:cs="Arial"/>
          <w:b/>
          <w:sz w:val="20"/>
          <w:szCs w:val="20"/>
        </w:rPr>
        <w:t>coordinated</w:t>
      </w:r>
      <w:proofErr w:type="spellEnd"/>
      <w:r w:rsidRPr="00FE377E">
        <w:rPr>
          <w:rFonts w:ascii="Arial" w:hAnsi="Arial" w:cs="Arial"/>
          <w:b/>
          <w:sz w:val="20"/>
          <w:szCs w:val="20"/>
        </w:rPr>
        <w:t xml:space="preserve"> by</w:t>
      </w:r>
    </w:p>
    <w:p w14:paraId="3F3FD8BD" w14:textId="77777777" w:rsidR="00FE377E" w:rsidRPr="00FE377E" w:rsidRDefault="00FE377E" w:rsidP="00FE377E">
      <w:pPr>
        <w:rPr>
          <w:rFonts w:ascii="Arial" w:hAnsi="Arial" w:cs="Arial"/>
          <w:sz w:val="20"/>
          <w:szCs w:val="20"/>
          <w:lang w:val="en-US"/>
        </w:rPr>
      </w:pPr>
      <w:r w:rsidRPr="00FE377E">
        <w:rPr>
          <w:rFonts w:ascii="Arial" w:hAnsi="Arial" w:cs="Arial"/>
          <w:sz w:val="20"/>
          <w:szCs w:val="20"/>
        </w:rPr>
        <w:t>Mariusz Stawski</w:t>
      </w:r>
    </w:p>
    <w:p w14:paraId="0F6AAE05" w14:textId="77777777" w:rsidR="00FE377E" w:rsidRPr="00FE377E" w:rsidRDefault="00FE377E" w:rsidP="00FE377E">
      <w:pPr>
        <w:rPr>
          <w:rFonts w:ascii="Arial" w:hAnsi="Arial" w:cs="Arial"/>
          <w:sz w:val="20"/>
          <w:szCs w:val="20"/>
          <w:lang w:val="en-US"/>
        </w:rPr>
      </w:pPr>
    </w:p>
    <w:p w14:paraId="0AA2A3C0" w14:textId="77777777" w:rsidR="00FE377E" w:rsidRPr="00FE377E" w:rsidRDefault="00FE377E" w:rsidP="00FE377E">
      <w:pPr>
        <w:rPr>
          <w:rFonts w:ascii="Arial" w:hAnsi="Arial" w:cs="Arial"/>
          <w:b/>
          <w:sz w:val="20"/>
          <w:szCs w:val="20"/>
          <w:lang w:val="en-US"/>
        </w:rPr>
      </w:pPr>
      <w:proofErr w:type="spellStart"/>
      <w:r w:rsidRPr="00FE377E">
        <w:rPr>
          <w:rFonts w:ascii="Arial" w:hAnsi="Arial" w:cs="Arial"/>
          <w:b/>
          <w:bCs/>
          <w:sz w:val="20"/>
          <w:szCs w:val="20"/>
          <w:lang w:val="en-US"/>
        </w:rPr>
        <w:t>realizacja</w:t>
      </w:r>
      <w:proofErr w:type="spellEnd"/>
      <w:r w:rsidRPr="00FE377E">
        <w:rPr>
          <w:rFonts w:ascii="Arial" w:hAnsi="Arial" w:cs="Arial"/>
          <w:b/>
          <w:bCs/>
          <w:sz w:val="20"/>
          <w:szCs w:val="20"/>
          <w:lang w:val="en-US"/>
        </w:rPr>
        <w:t xml:space="preserve"> / realization of the exhibition </w:t>
      </w:r>
    </w:p>
    <w:p w14:paraId="1C70BD7E" w14:textId="77777777" w:rsidR="00FE377E" w:rsidRPr="00FE377E" w:rsidRDefault="00FE377E" w:rsidP="00FE377E">
      <w:pPr>
        <w:rPr>
          <w:rFonts w:ascii="Arial" w:hAnsi="Arial" w:cs="Arial"/>
          <w:sz w:val="20"/>
          <w:szCs w:val="20"/>
        </w:rPr>
      </w:pPr>
      <w:bookmarkStart w:id="1" w:name="_Hlk130327337"/>
      <w:r w:rsidRPr="00FE377E">
        <w:rPr>
          <w:rFonts w:ascii="Arial" w:hAnsi="Arial" w:cs="Arial"/>
          <w:sz w:val="20"/>
          <w:szCs w:val="20"/>
        </w:rPr>
        <w:t xml:space="preserve">Ksenia Góreczna, Paweł Grochowalski, Krzysztof </w:t>
      </w:r>
      <w:proofErr w:type="spellStart"/>
      <w:r w:rsidRPr="00FE377E">
        <w:rPr>
          <w:rFonts w:ascii="Arial" w:hAnsi="Arial" w:cs="Arial"/>
          <w:sz w:val="20"/>
          <w:szCs w:val="20"/>
        </w:rPr>
        <w:t>Hernik</w:t>
      </w:r>
      <w:proofErr w:type="spellEnd"/>
      <w:r w:rsidRPr="00FE377E">
        <w:rPr>
          <w:rFonts w:ascii="Arial" w:hAnsi="Arial" w:cs="Arial"/>
          <w:sz w:val="20"/>
          <w:szCs w:val="20"/>
        </w:rPr>
        <w:t xml:space="preserve">, Krzysztof Kwiatkowski, Piotr Lipiński, Katarzyna Radecka, Leszek Sokołowski, </w:t>
      </w:r>
      <w:bookmarkEnd w:id="1"/>
      <w:r w:rsidRPr="00FE377E">
        <w:rPr>
          <w:rFonts w:ascii="Arial" w:hAnsi="Arial" w:cs="Arial"/>
          <w:sz w:val="20"/>
          <w:szCs w:val="20"/>
        </w:rPr>
        <w:t xml:space="preserve">Krzysztof Kwiatkowski, Tomasz </w:t>
      </w:r>
      <w:proofErr w:type="spellStart"/>
      <w:r w:rsidRPr="00FE377E">
        <w:rPr>
          <w:rFonts w:ascii="Arial" w:hAnsi="Arial" w:cs="Arial"/>
          <w:sz w:val="20"/>
          <w:szCs w:val="20"/>
        </w:rPr>
        <w:t>Raubo</w:t>
      </w:r>
      <w:proofErr w:type="spellEnd"/>
      <w:r w:rsidRPr="00FE377E">
        <w:rPr>
          <w:rFonts w:ascii="Arial" w:hAnsi="Arial" w:cs="Arial"/>
          <w:sz w:val="20"/>
          <w:szCs w:val="20"/>
        </w:rPr>
        <w:t xml:space="preserve">, Dariusz Sałański, </w:t>
      </w:r>
    </w:p>
    <w:p w14:paraId="2C223BDA" w14:textId="77777777" w:rsidR="00FE377E" w:rsidRPr="00FE377E" w:rsidRDefault="00FE377E" w:rsidP="00FE377E">
      <w:pPr>
        <w:rPr>
          <w:rFonts w:ascii="Arial" w:hAnsi="Arial" w:cs="Arial"/>
          <w:sz w:val="20"/>
          <w:szCs w:val="20"/>
        </w:rPr>
      </w:pPr>
    </w:p>
    <w:p w14:paraId="385EF310"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opieka konserwatorska / </w:t>
      </w:r>
      <w:proofErr w:type="spellStart"/>
      <w:r w:rsidRPr="00FE377E">
        <w:rPr>
          <w:rFonts w:ascii="Arial" w:hAnsi="Arial" w:cs="Arial"/>
          <w:b/>
          <w:sz w:val="20"/>
          <w:szCs w:val="20"/>
        </w:rPr>
        <w:t>conservation</w:t>
      </w:r>
      <w:proofErr w:type="spellEnd"/>
      <w:r w:rsidRPr="00FE377E">
        <w:rPr>
          <w:rFonts w:ascii="Arial" w:hAnsi="Arial" w:cs="Arial"/>
          <w:b/>
          <w:sz w:val="20"/>
          <w:szCs w:val="20"/>
        </w:rPr>
        <w:t xml:space="preserve"> </w:t>
      </w:r>
      <w:proofErr w:type="spellStart"/>
      <w:r w:rsidRPr="00FE377E">
        <w:rPr>
          <w:rFonts w:ascii="Arial" w:hAnsi="Arial" w:cs="Arial"/>
          <w:b/>
          <w:sz w:val="20"/>
          <w:szCs w:val="20"/>
        </w:rPr>
        <w:t>care</w:t>
      </w:r>
      <w:proofErr w:type="spellEnd"/>
    </w:p>
    <w:p w14:paraId="2D9F70A0" w14:textId="77777777" w:rsidR="00FE377E" w:rsidRPr="00FE377E" w:rsidRDefault="00FE377E" w:rsidP="00FE377E">
      <w:pPr>
        <w:rPr>
          <w:rFonts w:ascii="Arial" w:hAnsi="Arial" w:cs="Arial"/>
          <w:sz w:val="20"/>
          <w:szCs w:val="20"/>
        </w:rPr>
      </w:pPr>
      <w:r w:rsidRPr="00FE377E">
        <w:rPr>
          <w:rFonts w:ascii="Arial" w:hAnsi="Arial" w:cs="Arial"/>
          <w:sz w:val="20"/>
          <w:szCs w:val="20"/>
        </w:rPr>
        <w:t xml:space="preserve">Piotr </w:t>
      </w:r>
      <w:proofErr w:type="spellStart"/>
      <w:r w:rsidRPr="00FE377E">
        <w:rPr>
          <w:rFonts w:ascii="Arial" w:hAnsi="Arial" w:cs="Arial"/>
          <w:sz w:val="20"/>
          <w:szCs w:val="20"/>
        </w:rPr>
        <w:t>Kaczkiełło</w:t>
      </w:r>
      <w:proofErr w:type="spellEnd"/>
      <w:r w:rsidRPr="00FE377E">
        <w:rPr>
          <w:rFonts w:ascii="Arial" w:hAnsi="Arial" w:cs="Arial"/>
          <w:sz w:val="20"/>
          <w:szCs w:val="20"/>
        </w:rPr>
        <w:t xml:space="preserve">, Julia Kłosińska, Igor Nowak, Piotr Popławski, Adam </w:t>
      </w:r>
      <w:proofErr w:type="spellStart"/>
      <w:r w:rsidRPr="00FE377E">
        <w:rPr>
          <w:rFonts w:ascii="Arial" w:hAnsi="Arial" w:cs="Arial"/>
          <w:sz w:val="20"/>
          <w:szCs w:val="20"/>
        </w:rPr>
        <w:t>Wrzosek</w:t>
      </w:r>
      <w:proofErr w:type="spellEnd"/>
    </w:p>
    <w:p w14:paraId="58B06C5C" w14:textId="77777777" w:rsidR="00FE377E" w:rsidRPr="00FE377E" w:rsidRDefault="00FE377E" w:rsidP="00FE377E">
      <w:pPr>
        <w:rPr>
          <w:rFonts w:ascii="Arial" w:hAnsi="Arial" w:cs="Arial"/>
          <w:sz w:val="20"/>
          <w:szCs w:val="20"/>
        </w:rPr>
      </w:pPr>
    </w:p>
    <w:p w14:paraId="0339F525"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koordynacja digitalizacji / </w:t>
      </w:r>
      <w:proofErr w:type="spellStart"/>
      <w:r w:rsidRPr="00FE377E">
        <w:rPr>
          <w:rFonts w:ascii="Arial" w:hAnsi="Arial" w:cs="Arial"/>
          <w:b/>
          <w:sz w:val="20"/>
          <w:szCs w:val="20"/>
        </w:rPr>
        <w:t>digitalization</w:t>
      </w:r>
      <w:proofErr w:type="spellEnd"/>
      <w:r w:rsidRPr="00FE377E">
        <w:rPr>
          <w:rFonts w:ascii="Arial" w:hAnsi="Arial" w:cs="Arial"/>
          <w:b/>
          <w:sz w:val="20"/>
          <w:szCs w:val="20"/>
        </w:rPr>
        <w:t xml:space="preserve"> </w:t>
      </w:r>
      <w:proofErr w:type="spellStart"/>
      <w:r w:rsidRPr="00FE377E">
        <w:rPr>
          <w:rFonts w:ascii="Arial" w:hAnsi="Arial" w:cs="Arial"/>
          <w:b/>
          <w:sz w:val="20"/>
          <w:szCs w:val="20"/>
        </w:rPr>
        <w:t>coordinated</w:t>
      </w:r>
      <w:proofErr w:type="spellEnd"/>
      <w:r w:rsidRPr="00FE377E">
        <w:rPr>
          <w:rFonts w:ascii="Arial" w:hAnsi="Arial" w:cs="Arial"/>
          <w:b/>
          <w:sz w:val="20"/>
          <w:szCs w:val="20"/>
        </w:rPr>
        <w:t xml:space="preserve"> by</w:t>
      </w:r>
    </w:p>
    <w:p w14:paraId="617E393F" w14:textId="77777777" w:rsidR="00FE377E" w:rsidRPr="00FE377E" w:rsidRDefault="00FE377E" w:rsidP="00FE377E">
      <w:pPr>
        <w:rPr>
          <w:rFonts w:ascii="Arial" w:hAnsi="Arial" w:cs="Arial"/>
          <w:sz w:val="20"/>
          <w:szCs w:val="20"/>
        </w:rPr>
      </w:pPr>
      <w:r w:rsidRPr="00FE377E">
        <w:rPr>
          <w:rFonts w:ascii="Arial" w:hAnsi="Arial" w:cs="Arial"/>
          <w:sz w:val="20"/>
          <w:szCs w:val="20"/>
        </w:rPr>
        <w:t>Mikołaj Kalina</w:t>
      </w:r>
    </w:p>
    <w:p w14:paraId="4267178E" w14:textId="77777777" w:rsidR="00FE377E" w:rsidRPr="00FE377E" w:rsidRDefault="00FE377E" w:rsidP="00FE377E">
      <w:pPr>
        <w:rPr>
          <w:rFonts w:ascii="Arial" w:hAnsi="Arial" w:cs="Arial"/>
          <w:sz w:val="20"/>
          <w:szCs w:val="20"/>
        </w:rPr>
      </w:pPr>
    </w:p>
    <w:p w14:paraId="07FF8220" w14:textId="77777777" w:rsidR="00FE377E" w:rsidRPr="00FE377E" w:rsidRDefault="00FE377E" w:rsidP="00FE377E">
      <w:pPr>
        <w:rPr>
          <w:rFonts w:ascii="Arial" w:hAnsi="Arial" w:cs="Arial"/>
          <w:sz w:val="20"/>
          <w:szCs w:val="20"/>
        </w:rPr>
      </w:pPr>
      <w:r w:rsidRPr="00FE377E">
        <w:rPr>
          <w:rFonts w:ascii="Arial" w:hAnsi="Arial" w:cs="Arial"/>
          <w:b/>
          <w:sz w:val="20"/>
          <w:szCs w:val="20"/>
        </w:rPr>
        <w:t xml:space="preserve">digitalizacja / </w:t>
      </w:r>
      <w:proofErr w:type="spellStart"/>
      <w:r w:rsidRPr="00FE377E">
        <w:rPr>
          <w:rFonts w:ascii="Arial" w:hAnsi="Arial" w:cs="Arial"/>
          <w:b/>
          <w:sz w:val="20"/>
          <w:szCs w:val="20"/>
        </w:rPr>
        <w:t>digitalization</w:t>
      </w:r>
      <w:proofErr w:type="spellEnd"/>
    </w:p>
    <w:p w14:paraId="702FA970" w14:textId="77777777" w:rsidR="00FE377E" w:rsidRPr="00FE377E" w:rsidRDefault="00FE377E" w:rsidP="00FE377E">
      <w:pPr>
        <w:shd w:val="clear" w:color="auto" w:fill="FFFFFF"/>
        <w:rPr>
          <w:rFonts w:ascii="Arial" w:hAnsi="Arial" w:cs="Arial"/>
          <w:sz w:val="20"/>
          <w:szCs w:val="20"/>
        </w:rPr>
      </w:pPr>
      <w:r w:rsidRPr="00FE377E">
        <w:rPr>
          <w:rFonts w:ascii="Arial" w:hAnsi="Arial" w:cs="Arial"/>
          <w:sz w:val="20"/>
          <w:szCs w:val="20"/>
        </w:rPr>
        <w:t xml:space="preserve">Adrian Czechowski, Eliza Kowalska-Małek, Kamil Łuczak, Michał </w:t>
      </w:r>
      <w:proofErr w:type="spellStart"/>
      <w:r w:rsidRPr="00FE377E">
        <w:rPr>
          <w:rFonts w:ascii="Arial" w:hAnsi="Arial" w:cs="Arial"/>
          <w:sz w:val="20"/>
          <w:szCs w:val="20"/>
        </w:rPr>
        <w:t>Matyjaszewski</w:t>
      </w:r>
      <w:proofErr w:type="spellEnd"/>
      <w:r w:rsidRPr="00FE377E">
        <w:rPr>
          <w:rFonts w:ascii="Arial" w:hAnsi="Arial" w:cs="Arial"/>
          <w:sz w:val="20"/>
          <w:szCs w:val="20"/>
        </w:rPr>
        <w:t>, Anna Sulej</w:t>
      </w:r>
    </w:p>
    <w:p w14:paraId="6F842725" w14:textId="77777777" w:rsidR="00FE377E" w:rsidRPr="00FE377E" w:rsidRDefault="00FE377E" w:rsidP="00FE377E">
      <w:pPr>
        <w:rPr>
          <w:rFonts w:ascii="Arial" w:hAnsi="Arial" w:cs="Arial"/>
          <w:sz w:val="20"/>
          <w:szCs w:val="20"/>
        </w:rPr>
      </w:pPr>
    </w:p>
    <w:p w14:paraId="3BDEA137"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wypożyczenia zewnętrzne / </w:t>
      </w:r>
      <w:proofErr w:type="spellStart"/>
      <w:r w:rsidRPr="00FE377E">
        <w:rPr>
          <w:rFonts w:ascii="Arial" w:hAnsi="Arial" w:cs="Arial"/>
          <w:b/>
          <w:sz w:val="20"/>
          <w:szCs w:val="20"/>
        </w:rPr>
        <w:t>external</w:t>
      </w:r>
      <w:proofErr w:type="spellEnd"/>
      <w:r w:rsidRPr="00FE377E">
        <w:rPr>
          <w:rFonts w:ascii="Arial" w:hAnsi="Arial" w:cs="Arial"/>
          <w:b/>
          <w:sz w:val="20"/>
          <w:szCs w:val="20"/>
        </w:rPr>
        <w:t xml:space="preserve"> </w:t>
      </w:r>
      <w:proofErr w:type="spellStart"/>
      <w:r w:rsidRPr="00FE377E">
        <w:rPr>
          <w:rFonts w:ascii="Arial" w:hAnsi="Arial" w:cs="Arial"/>
          <w:b/>
          <w:sz w:val="20"/>
          <w:szCs w:val="20"/>
        </w:rPr>
        <w:t>loans</w:t>
      </w:r>
      <w:proofErr w:type="spellEnd"/>
    </w:p>
    <w:p w14:paraId="66DB8EAC" w14:textId="77777777" w:rsidR="00FE377E" w:rsidRPr="00FE377E" w:rsidRDefault="00FE377E" w:rsidP="00FE377E">
      <w:pPr>
        <w:rPr>
          <w:rFonts w:ascii="Arial" w:hAnsi="Arial" w:cs="Arial"/>
          <w:sz w:val="20"/>
          <w:szCs w:val="20"/>
        </w:rPr>
      </w:pPr>
      <w:r w:rsidRPr="00FE377E">
        <w:rPr>
          <w:rFonts w:ascii="Arial" w:hAnsi="Arial" w:cs="Arial"/>
          <w:sz w:val="20"/>
          <w:szCs w:val="20"/>
        </w:rPr>
        <w:t>Janusz Kurczak</w:t>
      </w:r>
    </w:p>
    <w:p w14:paraId="0FFD5892" w14:textId="77777777" w:rsidR="00FE377E" w:rsidRPr="00FE377E" w:rsidRDefault="00FE377E" w:rsidP="00FE377E">
      <w:pPr>
        <w:rPr>
          <w:rFonts w:ascii="Arial" w:hAnsi="Arial" w:cs="Arial"/>
          <w:sz w:val="20"/>
          <w:szCs w:val="20"/>
        </w:rPr>
      </w:pPr>
    </w:p>
    <w:p w14:paraId="053B84BA" w14:textId="77777777" w:rsidR="00FE377E" w:rsidRPr="00FE377E" w:rsidRDefault="00FE377E" w:rsidP="00FE377E">
      <w:pPr>
        <w:rPr>
          <w:rFonts w:ascii="Arial" w:eastAsia="Times New Roman" w:hAnsi="Arial" w:cs="Arial"/>
          <w:b/>
          <w:bCs/>
          <w:sz w:val="20"/>
          <w:szCs w:val="20"/>
        </w:rPr>
      </w:pPr>
      <w:r w:rsidRPr="00FE377E">
        <w:rPr>
          <w:rFonts w:ascii="Arial" w:eastAsia="Times New Roman" w:hAnsi="Arial" w:cs="Arial"/>
          <w:b/>
          <w:bCs/>
          <w:sz w:val="20"/>
          <w:szCs w:val="20"/>
        </w:rPr>
        <w:t>wypożyczenia wewnętrzne / in-</w:t>
      </w:r>
      <w:proofErr w:type="spellStart"/>
      <w:r w:rsidRPr="00FE377E">
        <w:rPr>
          <w:rFonts w:ascii="Arial" w:eastAsia="Times New Roman" w:hAnsi="Arial" w:cs="Arial"/>
          <w:b/>
          <w:bCs/>
          <w:sz w:val="20"/>
          <w:szCs w:val="20"/>
        </w:rPr>
        <w:t>house</w:t>
      </w:r>
      <w:proofErr w:type="spellEnd"/>
      <w:r w:rsidRPr="00FE377E">
        <w:rPr>
          <w:rFonts w:ascii="Arial" w:eastAsia="Times New Roman" w:hAnsi="Arial" w:cs="Arial"/>
          <w:b/>
          <w:bCs/>
          <w:sz w:val="20"/>
          <w:szCs w:val="20"/>
        </w:rPr>
        <w:t xml:space="preserve"> </w:t>
      </w:r>
      <w:proofErr w:type="spellStart"/>
      <w:r w:rsidRPr="00FE377E">
        <w:rPr>
          <w:rFonts w:ascii="Arial" w:eastAsia="Times New Roman" w:hAnsi="Arial" w:cs="Arial"/>
          <w:b/>
          <w:bCs/>
          <w:sz w:val="20"/>
          <w:szCs w:val="20"/>
        </w:rPr>
        <w:t>loans</w:t>
      </w:r>
      <w:proofErr w:type="spellEnd"/>
    </w:p>
    <w:p w14:paraId="575F8313" w14:textId="77777777" w:rsidR="00FE377E" w:rsidRPr="00FE377E" w:rsidRDefault="00FE377E" w:rsidP="00FE377E">
      <w:pPr>
        <w:rPr>
          <w:rFonts w:ascii="Arial" w:eastAsia="Times New Roman" w:hAnsi="Arial" w:cs="Arial"/>
          <w:b/>
          <w:sz w:val="20"/>
          <w:szCs w:val="20"/>
        </w:rPr>
      </w:pPr>
    </w:p>
    <w:p w14:paraId="06344FE4" w14:textId="77777777" w:rsidR="00FE377E" w:rsidRPr="00FE377E" w:rsidRDefault="00FE377E" w:rsidP="00FE377E">
      <w:pPr>
        <w:rPr>
          <w:rFonts w:ascii="Arial" w:eastAsia="Times New Roman" w:hAnsi="Arial" w:cs="Arial"/>
          <w:sz w:val="20"/>
          <w:szCs w:val="20"/>
        </w:rPr>
      </w:pPr>
      <w:r w:rsidRPr="00FE377E">
        <w:rPr>
          <w:rFonts w:ascii="Arial" w:eastAsia="Times New Roman" w:hAnsi="Arial" w:cs="Arial"/>
          <w:sz w:val="20"/>
          <w:szCs w:val="20"/>
        </w:rPr>
        <w:t xml:space="preserve">Tomasz Lewandowski, Małgorzata Oliwińska, Dorota Parszewska, Joanna </w:t>
      </w:r>
      <w:proofErr w:type="spellStart"/>
      <w:r w:rsidRPr="00FE377E">
        <w:rPr>
          <w:rFonts w:ascii="Arial" w:eastAsia="Times New Roman" w:hAnsi="Arial" w:cs="Arial"/>
          <w:sz w:val="20"/>
          <w:szCs w:val="20"/>
        </w:rPr>
        <w:t>Rykiel</w:t>
      </w:r>
      <w:proofErr w:type="spellEnd"/>
      <w:r w:rsidRPr="00FE377E">
        <w:rPr>
          <w:rFonts w:ascii="Arial" w:eastAsia="Times New Roman" w:hAnsi="Arial" w:cs="Arial"/>
          <w:sz w:val="20"/>
          <w:szCs w:val="20"/>
        </w:rPr>
        <w:t>, Zuzanna Sieroszewska-Rolewicz, Filip Żelewski</w:t>
      </w:r>
    </w:p>
    <w:p w14:paraId="1FE98518" w14:textId="77777777" w:rsidR="00FE377E" w:rsidRPr="00FE377E" w:rsidRDefault="00FE377E" w:rsidP="00FE377E">
      <w:pPr>
        <w:rPr>
          <w:rFonts w:ascii="Arial" w:hAnsi="Arial" w:cs="Arial"/>
          <w:sz w:val="20"/>
          <w:szCs w:val="20"/>
        </w:rPr>
      </w:pPr>
    </w:p>
    <w:p w14:paraId="5CA3A416"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dostępność / </w:t>
      </w:r>
      <w:proofErr w:type="spellStart"/>
      <w:r w:rsidRPr="00FE377E">
        <w:rPr>
          <w:rFonts w:ascii="Arial" w:hAnsi="Arial" w:cs="Arial"/>
          <w:b/>
          <w:sz w:val="20"/>
          <w:szCs w:val="20"/>
        </w:rPr>
        <w:t>accessibility</w:t>
      </w:r>
      <w:proofErr w:type="spellEnd"/>
    </w:p>
    <w:p w14:paraId="0CDACCF1" w14:textId="77777777" w:rsidR="00FE377E" w:rsidRPr="00FE377E" w:rsidRDefault="00FE377E" w:rsidP="00FE377E">
      <w:pPr>
        <w:rPr>
          <w:rFonts w:ascii="Arial" w:hAnsi="Arial" w:cs="Arial"/>
          <w:sz w:val="20"/>
          <w:szCs w:val="20"/>
        </w:rPr>
      </w:pPr>
      <w:r w:rsidRPr="00FE377E">
        <w:rPr>
          <w:rFonts w:ascii="Arial" w:hAnsi="Arial" w:cs="Arial"/>
          <w:sz w:val="20"/>
          <w:szCs w:val="20"/>
        </w:rPr>
        <w:t>Karolina Sawicka</w:t>
      </w:r>
    </w:p>
    <w:p w14:paraId="40F4F113" w14:textId="77777777" w:rsidR="00FE377E" w:rsidRPr="00FE377E" w:rsidRDefault="00FE377E" w:rsidP="00FE377E">
      <w:pPr>
        <w:rPr>
          <w:rFonts w:ascii="Arial" w:hAnsi="Arial" w:cs="Arial"/>
          <w:b/>
          <w:sz w:val="20"/>
          <w:szCs w:val="20"/>
        </w:rPr>
      </w:pPr>
    </w:p>
    <w:p w14:paraId="0FD1303C"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program edukacyjny / </w:t>
      </w:r>
      <w:proofErr w:type="spellStart"/>
      <w:r w:rsidRPr="00FE377E">
        <w:rPr>
          <w:rFonts w:ascii="Arial" w:hAnsi="Arial" w:cs="Arial"/>
          <w:b/>
          <w:sz w:val="20"/>
          <w:szCs w:val="20"/>
        </w:rPr>
        <w:t>educational</w:t>
      </w:r>
      <w:proofErr w:type="spellEnd"/>
      <w:r w:rsidRPr="00FE377E">
        <w:rPr>
          <w:rFonts w:ascii="Arial" w:hAnsi="Arial" w:cs="Arial"/>
          <w:b/>
          <w:sz w:val="20"/>
          <w:szCs w:val="20"/>
        </w:rPr>
        <w:t xml:space="preserve"> program</w:t>
      </w:r>
    </w:p>
    <w:p w14:paraId="67342877" w14:textId="77777777" w:rsidR="00FE377E" w:rsidRPr="00FE377E" w:rsidRDefault="00FE377E" w:rsidP="00FE377E">
      <w:pPr>
        <w:rPr>
          <w:rFonts w:ascii="Arial" w:hAnsi="Arial" w:cs="Arial"/>
          <w:sz w:val="20"/>
          <w:szCs w:val="20"/>
        </w:rPr>
      </w:pPr>
      <w:r w:rsidRPr="00FE377E">
        <w:rPr>
          <w:rFonts w:ascii="Arial" w:hAnsi="Arial" w:cs="Arial"/>
          <w:sz w:val="20"/>
          <w:szCs w:val="20"/>
        </w:rPr>
        <w:t>Aleksandra Karkowska-Rogińska, Natalia Morawska</w:t>
      </w:r>
    </w:p>
    <w:p w14:paraId="57013FAF" w14:textId="77777777" w:rsidR="00FE377E" w:rsidRPr="00FE377E" w:rsidRDefault="00FE377E" w:rsidP="00FE377E">
      <w:pPr>
        <w:rPr>
          <w:rFonts w:ascii="Arial" w:hAnsi="Arial" w:cs="Arial"/>
          <w:sz w:val="20"/>
          <w:szCs w:val="20"/>
        </w:rPr>
      </w:pPr>
    </w:p>
    <w:p w14:paraId="65F51056"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program towarzyszący / </w:t>
      </w:r>
      <w:proofErr w:type="spellStart"/>
      <w:r w:rsidRPr="00FE377E">
        <w:rPr>
          <w:rFonts w:ascii="Arial" w:hAnsi="Arial" w:cs="Arial"/>
          <w:b/>
          <w:sz w:val="20"/>
          <w:szCs w:val="20"/>
        </w:rPr>
        <w:t>accompanying</w:t>
      </w:r>
      <w:proofErr w:type="spellEnd"/>
      <w:r w:rsidRPr="00FE377E">
        <w:rPr>
          <w:rFonts w:ascii="Arial" w:hAnsi="Arial" w:cs="Arial"/>
          <w:b/>
          <w:sz w:val="20"/>
          <w:szCs w:val="20"/>
        </w:rPr>
        <w:t xml:space="preserve"> </w:t>
      </w:r>
      <w:proofErr w:type="spellStart"/>
      <w:r w:rsidRPr="00FE377E">
        <w:rPr>
          <w:rFonts w:ascii="Arial" w:hAnsi="Arial" w:cs="Arial"/>
          <w:b/>
          <w:sz w:val="20"/>
          <w:szCs w:val="20"/>
        </w:rPr>
        <w:t>events</w:t>
      </w:r>
      <w:proofErr w:type="spellEnd"/>
    </w:p>
    <w:p w14:paraId="0580A570" w14:textId="77777777" w:rsidR="00FE377E" w:rsidRPr="00FE377E" w:rsidRDefault="00FE377E" w:rsidP="00FE377E">
      <w:pPr>
        <w:rPr>
          <w:rFonts w:ascii="Arial" w:hAnsi="Arial" w:cs="Arial"/>
          <w:b/>
          <w:sz w:val="20"/>
          <w:szCs w:val="20"/>
        </w:rPr>
      </w:pPr>
      <w:r w:rsidRPr="00FE377E">
        <w:rPr>
          <w:rFonts w:ascii="Arial" w:hAnsi="Arial" w:cs="Arial"/>
          <w:sz w:val="20"/>
          <w:szCs w:val="20"/>
        </w:rPr>
        <w:t>Ewelina Bartosik</w:t>
      </w:r>
    </w:p>
    <w:p w14:paraId="33576645" w14:textId="77777777" w:rsidR="00FE377E" w:rsidRPr="00FE377E" w:rsidRDefault="00FE377E" w:rsidP="00FE377E">
      <w:pPr>
        <w:rPr>
          <w:rFonts w:ascii="Arial" w:hAnsi="Arial" w:cs="Arial"/>
          <w:b/>
          <w:sz w:val="20"/>
          <w:szCs w:val="20"/>
        </w:rPr>
      </w:pPr>
    </w:p>
    <w:p w14:paraId="3AFB41D4" w14:textId="77777777" w:rsidR="00FE377E" w:rsidRPr="00FE377E" w:rsidRDefault="00FE377E" w:rsidP="00FE377E">
      <w:pPr>
        <w:rPr>
          <w:rFonts w:ascii="Arial" w:hAnsi="Arial" w:cs="Arial"/>
          <w:sz w:val="20"/>
          <w:szCs w:val="20"/>
          <w:lang w:val="en-US"/>
        </w:rPr>
      </w:pPr>
      <w:proofErr w:type="spellStart"/>
      <w:r w:rsidRPr="00FE377E">
        <w:rPr>
          <w:rFonts w:ascii="Arial" w:hAnsi="Arial" w:cs="Arial"/>
          <w:b/>
          <w:sz w:val="20"/>
          <w:szCs w:val="20"/>
          <w:lang w:val="en-US"/>
        </w:rPr>
        <w:t>komunikacja</w:t>
      </w:r>
      <w:proofErr w:type="spellEnd"/>
      <w:r w:rsidRPr="00FE377E">
        <w:rPr>
          <w:rFonts w:ascii="Arial" w:hAnsi="Arial" w:cs="Arial"/>
          <w:b/>
          <w:sz w:val="20"/>
          <w:szCs w:val="20"/>
          <w:lang w:val="en-US"/>
        </w:rPr>
        <w:t xml:space="preserve"> </w:t>
      </w:r>
      <w:proofErr w:type="spellStart"/>
      <w:r w:rsidRPr="00FE377E">
        <w:rPr>
          <w:rFonts w:ascii="Arial" w:hAnsi="Arial" w:cs="Arial"/>
          <w:b/>
          <w:sz w:val="20"/>
          <w:szCs w:val="20"/>
          <w:lang w:val="en-US"/>
        </w:rPr>
        <w:t>i</w:t>
      </w:r>
      <w:proofErr w:type="spellEnd"/>
      <w:r w:rsidRPr="00FE377E">
        <w:rPr>
          <w:rFonts w:ascii="Arial" w:hAnsi="Arial" w:cs="Arial"/>
          <w:b/>
          <w:sz w:val="20"/>
          <w:szCs w:val="20"/>
          <w:lang w:val="en-US"/>
        </w:rPr>
        <w:t xml:space="preserve"> marketing / communication and marketing</w:t>
      </w:r>
    </w:p>
    <w:p w14:paraId="541936E9" w14:textId="77777777" w:rsidR="00FE377E" w:rsidRPr="00FE377E" w:rsidRDefault="00FE377E" w:rsidP="00FE377E">
      <w:pPr>
        <w:rPr>
          <w:rFonts w:ascii="Arial" w:hAnsi="Arial" w:cs="Arial"/>
          <w:sz w:val="20"/>
          <w:szCs w:val="20"/>
        </w:rPr>
      </w:pPr>
      <w:r w:rsidRPr="00FE377E">
        <w:rPr>
          <w:rFonts w:ascii="Arial" w:hAnsi="Arial" w:cs="Arial"/>
          <w:sz w:val="20"/>
          <w:szCs w:val="20"/>
        </w:rPr>
        <w:t xml:space="preserve">Joanna Andruszko, Małgorzata Czajkowska, Agata Fijałkowska, Agata Fronczyk, Klaudia Gniady, Daniel Karwowski, Anna Ładna, Dagmara Jędrzejewska, Jowita Purzycka, Nela Sobieszczańska, Milena Soporowska, </w:t>
      </w:r>
    </w:p>
    <w:p w14:paraId="665C5AC4" w14:textId="77777777" w:rsidR="00FE377E" w:rsidRPr="00FE377E" w:rsidRDefault="00FE377E" w:rsidP="00FE377E">
      <w:pPr>
        <w:rPr>
          <w:rFonts w:ascii="Arial" w:hAnsi="Arial" w:cs="Arial"/>
          <w:sz w:val="20"/>
          <w:szCs w:val="20"/>
        </w:rPr>
      </w:pPr>
    </w:p>
    <w:p w14:paraId="0012EE0B" w14:textId="77777777" w:rsidR="00FE377E" w:rsidRPr="00FE377E" w:rsidRDefault="00FE377E" w:rsidP="00FE377E">
      <w:pPr>
        <w:rPr>
          <w:rFonts w:ascii="Arial" w:hAnsi="Arial" w:cs="Arial"/>
          <w:b/>
          <w:sz w:val="20"/>
          <w:szCs w:val="20"/>
        </w:rPr>
      </w:pPr>
      <w:r w:rsidRPr="00FE377E">
        <w:rPr>
          <w:rFonts w:ascii="Arial" w:hAnsi="Arial" w:cs="Arial"/>
          <w:b/>
          <w:sz w:val="20"/>
          <w:szCs w:val="20"/>
        </w:rPr>
        <w:t xml:space="preserve">obsługa prawna / </w:t>
      </w:r>
      <w:proofErr w:type="spellStart"/>
      <w:r w:rsidRPr="00FE377E">
        <w:rPr>
          <w:rFonts w:ascii="Arial" w:hAnsi="Arial" w:cs="Arial"/>
          <w:b/>
          <w:sz w:val="20"/>
          <w:szCs w:val="20"/>
        </w:rPr>
        <w:t>legal</w:t>
      </w:r>
      <w:proofErr w:type="spellEnd"/>
      <w:r w:rsidRPr="00FE377E">
        <w:rPr>
          <w:rFonts w:ascii="Arial" w:hAnsi="Arial" w:cs="Arial"/>
          <w:b/>
          <w:sz w:val="20"/>
          <w:szCs w:val="20"/>
        </w:rPr>
        <w:t xml:space="preserve"> </w:t>
      </w:r>
      <w:proofErr w:type="spellStart"/>
      <w:r w:rsidRPr="00FE377E">
        <w:rPr>
          <w:rFonts w:ascii="Arial" w:hAnsi="Arial" w:cs="Arial"/>
          <w:b/>
          <w:sz w:val="20"/>
          <w:szCs w:val="20"/>
        </w:rPr>
        <w:t>support</w:t>
      </w:r>
      <w:proofErr w:type="spellEnd"/>
    </w:p>
    <w:p w14:paraId="7142D17E" w14:textId="77777777" w:rsidR="00FE377E" w:rsidRPr="00FE377E" w:rsidRDefault="00FE377E" w:rsidP="00FE377E">
      <w:pPr>
        <w:rPr>
          <w:rFonts w:ascii="Arial" w:hAnsi="Arial" w:cs="Arial"/>
          <w:sz w:val="20"/>
          <w:szCs w:val="20"/>
        </w:rPr>
      </w:pPr>
      <w:r w:rsidRPr="00FE377E">
        <w:rPr>
          <w:rFonts w:ascii="Arial" w:hAnsi="Arial" w:cs="Arial"/>
          <w:sz w:val="20"/>
          <w:szCs w:val="20"/>
        </w:rPr>
        <w:t>Ina Klimas</w:t>
      </w:r>
    </w:p>
    <w:p w14:paraId="05309E50" w14:textId="77777777" w:rsidR="00FE377E" w:rsidRDefault="00FE377E" w:rsidP="00E50511">
      <w:pPr>
        <w:spacing w:before="120" w:after="120" w:line="360" w:lineRule="auto"/>
        <w:jc w:val="both"/>
        <w:rPr>
          <w:rFonts w:ascii="Arial" w:hAnsi="Arial" w:cs="Arial"/>
          <w:b/>
          <w:bCs/>
          <w:sz w:val="18"/>
          <w:szCs w:val="18"/>
        </w:rPr>
        <w:sectPr w:rsidR="00FE377E" w:rsidSect="00FE377E">
          <w:type w:val="continuous"/>
          <w:pgSz w:w="11906" w:h="16838"/>
          <w:pgMar w:top="1418" w:right="1274" w:bottom="1276" w:left="1418" w:header="709" w:footer="405" w:gutter="0"/>
          <w:cols w:num="2" w:space="708"/>
          <w:formProt w:val="0"/>
          <w:docGrid w:linePitch="240" w:charSpace="-6145"/>
        </w:sectPr>
      </w:pPr>
    </w:p>
    <w:p w14:paraId="581BD21F" w14:textId="343F8DD3" w:rsidR="00FE377E" w:rsidRPr="00E50511" w:rsidRDefault="00FE377E" w:rsidP="00E50511">
      <w:pPr>
        <w:spacing w:before="120" w:after="120" w:line="360" w:lineRule="auto"/>
        <w:jc w:val="both"/>
        <w:rPr>
          <w:rFonts w:ascii="Arial" w:hAnsi="Arial" w:cs="Arial"/>
          <w:b/>
          <w:bCs/>
          <w:sz w:val="18"/>
          <w:szCs w:val="18"/>
        </w:rPr>
      </w:pPr>
    </w:p>
    <w:sectPr w:rsidR="00FE377E" w:rsidRPr="00E50511" w:rsidSect="00944081">
      <w:type w:val="continuous"/>
      <w:pgSz w:w="11906" w:h="16838"/>
      <w:pgMar w:top="1418" w:right="1274" w:bottom="1276" w:left="1418" w:header="709" w:footer="405"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A53AA" w14:textId="77777777" w:rsidR="0029689A" w:rsidRDefault="0029689A">
      <w:r>
        <w:separator/>
      </w:r>
    </w:p>
  </w:endnote>
  <w:endnote w:type="continuationSeparator" w:id="0">
    <w:p w14:paraId="1F45FE85" w14:textId="77777777" w:rsidR="0029689A" w:rsidRDefault="0029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9ECB5" w14:textId="77777777" w:rsidR="000535B2" w:rsidRDefault="000535B2" w:rsidP="000535B2">
    <w:pPr>
      <w:pStyle w:val="Stopka"/>
      <w:tabs>
        <w:tab w:val="right" w:pos="9000"/>
      </w:tabs>
      <w:spacing w:line="360" w:lineRule="auto"/>
    </w:pPr>
    <w:r>
      <w:rPr>
        <w:noProof/>
      </w:rPr>
      <w:drawing>
        <wp:inline distT="0" distB="0" distL="0" distR="0" wp14:anchorId="09AFD1C4" wp14:editId="390EF21E">
          <wp:extent cx="516890" cy="45720"/>
          <wp:effectExtent l="0" t="0" r="0" b="0"/>
          <wp:docPr id="16"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pic:cNvPicPr>
                    <a:picLocks noChangeAspect="1" noChangeArrowheads="1"/>
                  </pic:cNvPicPr>
                </pic:nvPicPr>
                <pic:blipFill>
                  <a:blip r:embed="rId1"/>
                  <a:stretch>
                    <a:fillRect/>
                  </a:stretch>
                </pic:blipFill>
                <pic:spPr bwMode="auto">
                  <a:xfrm>
                    <a:off x="0" y="0"/>
                    <a:ext cx="516890" cy="45720"/>
                  </a:xfrm>
                  <a:prstGeom prst="rect">
                    <a:avLst/>
                  </a:prstGeom>
                </pic:spPr>
              </pic:pic>
            </a:graphicData>
          </a:graphic>
        </wp:inline>
      </w:drawing>
    </w:r>
  </w:p>
  <w:p w14:paraId="373AC3AE" w14:textId="77777777" w:rsidR="000535B2" w:rsidRDefault="000535B2" w:rsidP="000535B2">
    <w:pPr>
      <w:pStyle w:val="Stopka"/>
      <w:tabs>
        <w:tab w:val="right" w:pos="9000"/>
      </w:tabs>
      <w:spacing w:line="276" w:lineRule="auto"/>
    </w:pPr>
    <w:r>
      <w:rPr>
        <w:rFonts w:ascii="Arial" w:hAnsi="Arial"/>
        <w:color w:val="A6A6A6"/>
        <w:sz w:val="16"/>
        <w:szCs w:val="16"/>
        <w:u w:color="A6A6A6"/>
      </w:rPr>
      <w:t>Muzeum Warszawy</w:t>
    </w:r>
  </w:p>
  <w:p w14:paraId="6471C193" w14:textId="77777777" w:rsidR="000535B2" w:rsidRDefault="000535B2" w:rsidP="000535B2">
    <w:pPr>
      <w:pStyle w:val="Stopka"/>
      <w:tabs>
        <w:tab w:val="right" w:pos="9000"/>
      </w:tabs>
      <w:spacing w:line="276" w:lineRule="auto"/>
    </w:pPr>
    <w:r>
      <w:rPr>
        <w:rFonts w:ascii="Arial" w:hAnsi="Arial"/>
        <w:color w:val="A6A6A6"/>
        <w:sz w:val="16"/>
        <w:szCs w:val="16"/>
        <w:u w:color="A6A6A6"/>
      </w:rPr>
      <w:t>Rynek Starego Miasta 28-42, 00-272 Warszawa</w:t>
    </w:r>
  </w:p>
  <w:p w14:paraId="7B1C1CA9" w14:textId="77777777" w:rsidR="000535B2" w:rsidRDefault="000535B2" w:rsidP="000535B2">
    <w:pPr>
      <w:pStyle w:val="Stopka"/>
      <w:tabs>
        <w:tab w:val="right" w:pos="9000"/>
      </w:tabs>
      <w:spacing w:line="276" w:lineRule="auto"/>
      <w:rPr>
        <w:rFonts w:ascii="Arial" w:eastAsia="Arial" w:hAnsi="Arial" w:cs="Arial"/>
        <w:color w:val="A6A6A6"/>
        <w:sz w:val="16"/>
        <w:szCs w:val="16"/>
        <w:u w:color="A6A6A6"/>
        <w:lang w:val="en-GB"/>
      </w:rPr>
    </w:pPr>
    <w:r>
      <w:rPr>
        <w:rFonts w:ascii="Arial" w:hAnsi="Arial"/>
        <w:color w:val="A6A6A6"/>
        <w:sz w:val="16"/>
        <w:szCs w:val="16"/>
        <w:u w:color="A6A6A6"/>
        <w:lang w:val="en-US"/>
      </w:rPr>
      <w:t>tel. (+48) 22 635 16 25 / fax (+48) 22 831 94 91</w:t>
    </w:r>
  </w:p>
  <w:p w14:paraId="00846DB1" w14:textId="77777777" w:rsidR="00A5725C" w:rsidRPr="000535B2" w:rsidRDefault="000535B2" w:rsidP="000535B2">
    <w:pPr>
      <w:pStyle w:val="Stopka"/>
      <w:tabs>
        <w:tab w:val="right" w:pos="9000"/>
      </w:tabs>
      <w:spacing w:line="276" w:lineRule="auto"/>
      <w:rPr>
        <w:rFonts w:ascii="Arial" w:eastAsia="Arial" w:hAnsi="Arial" w:cs="Arial"/>
        <w:color w:val="A6A6A6"/>
        <w:sz w:val="16"/>
        <w:szCs w:val="16"/>
        <w:u w:color="A6A6A6"/>
        <w:lang w:val="en-GB"/>
      </w:rPr>
    </w:pPr>
    <w:r>
      <w:rPr>
        <w:rFonts w:ascii="Arial" w:hAnsi="Arial"/>
        <w:color w:val="A6A6A6"/>
        <w:sz w:val="16"/>
        <w:szCs w:val="16"/>
        <w:u w:color="A6A6A6"/>
        <w:lang w:val="en-US"/>
      </w:rPr>
      <w:t>www.muzeumwarszawy.pl / sekretariat@muzeumwarszawy.pl</w:t>
    </w:r>
    <w:r w:rsidR="00BC4706" w:rsidRPr="00347A20">
      <w:rPr>
        <w:rFonts w:ascii="Calibri" w:eastAsia="Calibri" w:hAnsi="Calibri" w:cs="Calibri"/>
        <w:b/>
        <w:bCs/>
        <w:color w:val="4F81BD"/>
        <w:u w:color="4F81BD"/>
        <w:lang w:val="en-G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AD523" w14:textId="77777777" w:rsidR="00A5725C" w:rsidRDefault="00BC4706">
    <w:pPr>
      <w:pStyle w:val="Stopka"/>
      <w:tabs>
        <w:tab w:val="right" w:pos="9000"/>
      </w:tabs>
      <w:spacing w:line="360" w:lineRule="auto"/>
    </w:pPr>
    <w:r>
      <w:rPr>
        <w:noProof/>
      </w:rPr>
      <w:drawing>
        <wp:inline distT="0" distB="0" distL="0" distR="0" wp14:anchorId="0D6B3F4B" wp14:editId="6667E447">
          <wp:extent cx="516890" cy="45720"/>
          <wp:effectExtent l="0" t="0" r="0" b="0"/>
          <wp:docPr id="17"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2"/>
                  <pic:cNvPicPr>
                    <a:picLocks noChangeAspect="1" noChangeArrowheads="1"/>
                  </pic:cNvPicPr>
                </pic:nvPicPr>
                <pic:blipFill>
                  <a:blip r:embed="rId1"/>
                  <a:stretch>
                    <a:fillRect/>
                  </a:stretch>
                </pic:blipFill>
                <pic:spPr bwMode="auto">
                  <a:xfrm>
                    <a:off x="0" y="0"/>
                    <a:ext cx="516890" cy="45720"/>
                  </a:xfrm>
                  <a:prstGeom prst="rect">
                    <a:avLst/>
                  </a:prstGeom>
                </pic:spPr>
              </pic:pic>
            </a:graphicData>
          </a:graphic>
        </wp:inline>
      </w:drawing>
    </w:r>
  </w:p>
  <w:p w14:paraId="1F4F6CAB" w14:textId="77777777" w:rsidR="00A5725C" w:rsidRDefault="00BC4706">
    <w:pPr>
      <w:pStyle w:val="Stopka"/>
      <w:tabs>
        <w:tab w:val="right" w:pos="9000"/>
      </w:tabs>
      <w:spacing w:line="276" w:lineRule="auto"/>
    </w:pPr>
    <w:r>
      <w:rPr>
        <w:rFonts w:ascii="Arial" w:hAnsi="Arial"/>
        <w:color w:val="A6A6A6"/>
        <w:sz w:val="16"/>
        <w:szCs w:val="16"/>
        <w:u w:color="A6A6A6"/>
      </w:rPr>
      <w:t>Muzeum Warszawy</w:t>
    </w:r>
  </w:p>
  <w:p w14:paraId="4508A480" w14:textId="77777777" w:rsidR="00A5725C" w:rsidRDefault="00BC4706">
    <w:pPr>
      <w:pStyle w:val="Stopka"/>
      <w:tabs>
        <w:tab w:val="right" w:pos="9000"/>
      </w:tabs>
      <w:spacing w:line="276" w:lineRule="auto"/>
    </w:pPr>
    <w:r>
      <w:rPr>
        <w:rFonts w:ascii="Arial" w:hAnsi="Arial"/>
        <w:color w:val="A6A6A6"/>
        <w:sz w:val="16"/>
        <w:szCs w:val="16"/>
        <w:u w:color="A6A6A6"/>
      </w:rPr>
      <w:t>Rynek Starego Miasta 28-42, 00-272 Warszawa</w:t>
    </w:r>
  </w:p>
  <w:p w14:paraId="779BAE2B" w14:textId="77777777" w:rsidR="00A5725C" w:rsidRDefault="00BC4706">
    <w:pPr>
      <w:pStyle w:val="Stopka"/>
      <w:tabs>
        <w:tab w:val="right" w:pos="9000"/>
      </w:tabs>
      <w:spacing w:line="276" w:lineRule="auto"/>
      <w:rPr>
        <w:rFonts w:ascii="Arial" w:eastAsia="Arial" w:hAnsi="Arial" w:cs="Arial"/>
        <w:color w:val="A6A6A6"/>
        <w:sz w:val="16"/>
        <w:szCs w:val="16"/>
        <w:u w:color="A6A6A6"/>
        <w:lang w:val="en-GB"/>
      </w:rPr>
    </w:pPr>
    <w:r>
      <w:rPr>
        <w:rFonts w:ascii="Arial" w:hAnsi="Arial"/>
        <w:color w:val="A6A6A6"/>
        <w:sz w:val="16"/>
        <w:szCs w:val="16"/>
        <w:u w:color="A6A6A6"/>
        <w:lang w:val="en-US"/>
      </w:rPr>
      <w:t>tel. (+48) 22 635 16 25 / fax (+48) 22 831 94 91</w:t>
    </w:r>
  </w:p>
  <w:p w14:paraId="2A75A880" w14:textId="77777777" w:rsidR="00A5725C" w:rsidRDefault="00BC4706">
    <w:pPr>
      <w:pStyle w:val="Stopka"/>
      <w:tabs>
        <w:tab w:val="right" w:pos="9000"/>
      </w:tabs>
      <w:spacing w:line="276" w:lineRule="auto"/>
      <w:rPr>
        <w:rFonts w:ascii="Arial" w:eastAsia="Arial" w:hAnsi="Arial" w:cs="Arial"/>
        <w:color w:val="A6A6A6"/>
        <w:sz w:val="16"/>
        <w:szCs w:val="16"/>
        <w:u w:color="A6A6A6"/>
        <w:lang w:val="en-GB"/>
      </w:rPr>
    </w:pPr>
    <w:r>
      <w:rPr>
        <w:rFonts w:ascii="Arial" w:hAnsi="Arial"/>
        <w:color w:val="A6A6A6"/>
        <w:sz w:val="16"/>
        <w:szCs w:val="16"/>
        <w:u w:color="A6A6A6"/>
        <w:lang w:val="en-US"/>
      </w:rPr>
      <w:t>www.muzeumwarszawy.pl / sekretariat@muzeumwarszawy.pl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A06F4" w14:textId="77777777" w:rsidR="0029689A" w:rsidRDefault="0029689A">
      <w:r>
        <w:separator/>
      </w:r>
    </w:p>
  </w:footnote>
  <w:footnote w:type="continuationSeparator" w:id="0">
    <w:p w14:paraId="1C68DEF4" w14:textId="77777777" w:rsidR="0029689A" w:rsidRDefault="00296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43E3E" w14:textId="77777777" w:rsidR="000535B2" w:rsidRDefault="000535B2">
    <w:pPr>
      <w:pStyle w:val="Nagwek"/>
    </w:pPr>
    <w:r>
      <w:rPr>
        <w:noProof/>
      </w:rPr>
      <w:drawing>
        <wp:anchor distT="152400" distB="152400" distL="152400" distR="152400" simplePos="0" relativeHeight="251659264" behindDoc="1" locked="0" layoutInCell="1" allowOverlap="1" wp14:anchorId="6A2E2CB2" wp14:editId="08758907">
          <wp:simplePos x="0" y="0"/>
          <wp:positionH relativeFrom="page">
            <wp:posOffset>914400</wp:posOffset>
          </wp:positionH>
          <wp:positionV relativeFrom="page">
            <wp:posOffset>430530</wp:posOffset>
          </wp:positionV>
          <wp:extent cx="1143000" cy="397510"/>
          <wp:effectExtent l="0" t="0" r="0" b="0"/>
          <wp:wrapNone/>
          <wp:docPr id="1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1"/>
                  <a:stretch>
                    <a:fillRect/>
                  </a:stretch>
                </pic:blipFill>
                <pic:spPr bwMode="auto">
                  <a:xfrm>
                    <a:off x="0" y="0"/>
                    <a:ext cx="1143000" cy="39751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DCB26" w14:textId="77777777" w:rsidR="00A5725C" w:rsidRDefault="00BC4706">
    <w:pPr>
      <w:pStyle w:val="Nagwek"/>
      <w:tabs>
        <w:tab w:val="right" w:pos="9000"/>
      </w:tabs>
    </w:pPr>
    <w:r>
      <w:rPr>
        <w:noProof/>
      </w:rPr>
      <w:drawing>
        <wp:anchor distT="152400" distB="152400" distL="152400" distR="152400" simplePos="0" relativeHeight="2" behindDoc="1" locked="0" layoutInCell="1" allowOverlap="1" wp14:anchorId="20167549" wp14:editId="189E3DA6">
          <wp:simplePos x="0" y="0"/>
          <wp:positionH relativeFrom="page">
            <wp:posOffset>914400</wp:posOffset>
          </wp:positionH>
          <wp:positionV relativeFrom="page">
            <wp:posOffset>450215</wp:posOffset>
          </wp:positionV>
          <wp:extent cx="1143000" cy="397510"/>
          <wp:effectExtent l="0" t="0" r="0" b="0"/>
          <wp:wrapNone/>
          <wp:docPr id="1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1"/>
                  <a:stretch>
                    <a:fillRect/>
                  </a:stretch>
                </pic:blipFill>
                <pic:spPr bwMode="auto">
                  <a:xfrm>
                    <a:off x="0" y="0"/>
                    <a:ext cx="1143000" cy="397510"/>
                  </a:xfrm>
                  <a:prstGeom prst="rect">
                    <a:avLst/>
                  </a:prstGeom>
                </pic:spPr>
              </pic:pic>
            </a:graphicData>
          </a:graphic>
        </wp:anchor>
      </w:drawing>
    </w:r>
  </w:p>
  <w:p w14:paraId="10473119" w14:textId="77777777" w:rsidR="00A5725C" w:rsidRDefault="00A5725C">
    <w:pPr>
      <w:pStyle w:val="Nagwek"/>
      <w:tabs>
        <w:tab w:val="right" w:pos="90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25C"/>
    <w:rsid w:val="00003BC0"/>
    <w:rsid w:val="000155CD"/>
    <w:rsid w:val="00016724"/>
    <w:rsid w:val="00020ED1"/>
    <w:rsid w:val="00040A3E"/>
    <w:rsid w:val="000535B2"/>
    <w:rsid w:val="00061028"/>
    <w:rsid w:val="000714E3"/>
    <w:rsid w:val="00071641"/>
    <w:rsid w:val="00081AD1"/>
    <w:rsid w:val="0009186E"/>
    <w:rsid w:val="0009315D"/>
    <w:rsid w:val="000A717D"/>
    <w:rsid w:val="000C4FCB"/>
    <w:rsid w:val="000D16CE"/>
    <w:rsid w:val="000D17BA"/>
    <w:rsid w:val="000F22B6"/>
    <w:rsid w:val="00107650"/>
    <w:rsid w:val="0011032F"/>
    <w:rsid w:val="0012722A"/>
    <w:rsid w:val="001549B7"/>
    <w:rsid w:val="00161D75"/>
    <w:rsid w:val="00164D8F"/>
    <w:rsid w:val="00164E2A"/>
    <w:rsid w:val="00175541"/>
    <w:rsid w:val="001769CF"/>
    <w:rsid w:val="001857DE"/>
    <w:rsid w:val="001A1BED"/>
    <w:rsid w:val="001B3D2C"/>
    <w:rsid w:val="001B6D82"/>
    <w:rsid w:val="001E5AB8"/>
    <w:rsid w:val="001F68FC"/>
    <w:rsid w:val="001F75B1"/>
    <w:rsid w:val="002046C0"/>
    <w:rsid w:val="00204816"/>
    <w:rsid w:val="00216233"/>
    <w:rsid w:val="00222AB5"/>
    <w:rsid w:val="002252FF"/>
    <w:rsid w:val="00236672"/>
    <w:rsid w:val="00247B11"/>
    <w:rsid w:val="0026541C"/>
    <w:rsid w:val="00276A3A"/>
    <w:rsid w:val="00281AD9"/>
    <w:rsid w:val="00284647"/>
    <w:rsid w:val="00287C3D"/>
    <w:rsid w:val="00294780"/>
    <w:rsid w:val="00296080"/>
    <w:rsid w:val="0029689A"/>
    <w:rsid w:val="002A4AD9"/>
    <w:rsid w:val="002B3E79"/>
    <w:rsid w:val="002C62F2"/>
    <w:rsid w:val="002C77D6"/>
    <w:rsid w:val="002C7F6B"/>
    <w:rsid w:val="002D1F29"/>
    <w:rsid w:val="002D47EA"/>
    <w:rsid w:val="002D7680"/>
    <w:rsid w:val="002E0784"/>
    <w:rsid w:val="002E70E8"/>
    <w:rsid w:val="00301056"/>
    <w:rsid w:val="00306BF6"/>
    <w:rsid w:val="0031079B"/>
    <w:rsid w:val="0031738E"/>
    <w:rsid w:val="003216B6"/>
    <w:rsid w:val="0032440C"/>
    <w:rsid w:val="00334A63"/>
    <w:rsid w:val="0034257D"/>
    <w:rsid w:val="00347A20"/>
    <w:rsid w:val="00347F22"/>
    <w:rsid w:val="00350FEA"/>
    <w:rsid w:val="00352378"/>
    <w:rsid w:val="00357DE4"/>
    <w:rsid w:val="00365A2A"/>
    <w:rsid w:val="003817A9"/>
    <w:rsid w:val="00387DB6"/>
    <w:rsid w:val="00391D1C"/>
    <w:rsid w:val="00395119"/>
    <w:rsid w:val="003A5C3D"/>
    <w:rsid w:val="003A5CAB"/>
    <w:rsid w:val="003A6E2B"/>
    <w:rsid w:val="003C022A"/>
    <w:rsid w:val="003E2B79"/>
    <w:rsid w:val="003F1358"/>
    <w:rsid w:val="003F22B6"/>
    <w:rsid w:val="003F43C9"/>
    <w:rsid w:val="003F77C2"/>
    <w:rsid w:val="00415906"/>
    <w:rsid w:val="0042712F"/>
    <w:rsid w:val="0043250F"/>
    <w:rsid w:val="0044664B"/>
    <w:rsid w:val="004531EE"/>
    <w:rsid w:val="004639DB"/>
    <w:rsid w:val="0047300D"/>
    <w:rsid w:val="00482201"/>
    <w:rsid w:val="00485A98"/>
    <w:rsid w:val="00494902"/>
    <w:rsid w:val="004A2738"/>
    <w:rsid w:val="004A643D"/>
    <w:rsid w:val="004B35EC"/>
    <w:rsid w:val="004C2DA9"/>
    <w:rsid w:val="004C7DC1"/>
    <w:rsid w:val="004D3CD2"/>
    <w:rsid w:val="004D42AF"/>
    <w:rsid w:val="004E09CE"/>
    <w:rsid w:val="004E1C68"/>
    <w:rsid w:val="004E2E2F"/>
    <w:rsid w:val="004E70B9"/>
    <w:rsid w:val="004F50EE"/>
    <w:rsid w:val="004F5DE2"/>
    <w:rsid w:val="005051E4"/>
    <w:rsid w:val="00513EBA"/>
    <w:rsid w:val="00515458"/>
    <w:rsid w:val="005209A2"/>
    <w:rsid w:val="00526D73"/>
    <w:rsid w:val="00533392"/>
    <w:rsid w:val="00542A95"/>
    <w:rsid w:val="00547FCF"/>
    <w:rsid w:val="00581495"/>
    <w:rsid w:val="005921D0"/>
    <w:rsid w:val="00595E17"/>
    <w:rsid w:val="005A084C"/>
    <w:rsid w:val="005A0DA6"/>
    <w:rsid w:val="005C23F9"/>
    <w:rsid w:val="005C6CA4"/>
    <w:rsid w:val="005F0120"/>
    <w:rsid w:val="0061255F"/>
    <w:rsid w:val="00620C6B"/>
    <w:rsid w:val="0064063E"/>
    <w:rsid w:val="00642E59"/>
    <w:rsid w:val="0064446D"/>
    <w:rsid w:val="00652625"/>
    <w:rsid w:val="00685A66"/>
    <w:rsid w:val="00696294"/>
    <w:rsid w:val="006A7945"/>
    <w:rsid w:val="006B5DC0"/>
    <w:rsid w:val="006D3C29"/>
    <w:rsid w:val="0070189F"/>
    <w:rsid w:val="00704DAE"/>
    <w:rsid w:val="00704FE5"/>
    <w:rsid w:val="00713B7B"/>
    <w:rsid w:val="00747A36"/>
    <w:rsid w:val="0075306F"/>
    <w:rsid w:val="00754314"/>
    <w:rsid w:val="007561D7"/>
    <w:rsid w:val="00757415"/>
    <w:rsid w:val="0077421E"/>
    <w:rsid w:val="00792106"/>
    <w:rsid w:val="007A339D"/>
    <w:rsid w:val="007B077F"/>
    <w:rsid w:val="007B3D21"/>
    <w:rsid w:val="007B44CC"/>
    <w:rsid w:val="007B5FEE"/>
    <w:rsid w:val="007C4D67"/>
    <w:rsid w:val="007C6435"/>
    <w:rsid w:val="007D40C3"/>
    <w:rsid w:val="007F75B0"/>
    <w:rsid w:val="00800B92"/>
    <w:rsid w:val="00802556"/>
    <w:rsid w:val="00835867"/>
    <w:rsid w:val="00851C5B"/>
    <w:rsid w:val="0085600F"/>
    <w:rsid w:val="00857478"/>
    <w:rsid w:val="008667A9"/>
    <w:rsid w:val="00874D79"/>
    <w:rsid w:val="008845FB"/>
    <w:rsid w:val="00895ABE"/>
    <w:rsid w:val="008D3C60"/>
    <w:rsid w:val="008D7CA6"/>
    <w:rsid w:val="008E3D31"/>
    <w:rsid w:val="008E3ED7"/>
    <w:rsid w:val="008E7F8A"/>
    <w:rsid w:val="008F69A0"/>
    <w:rsid w:val="00902AD7"/>
    <w:rsid w:val="0091020F"/>
    <w:rsid w:val="009128BC"/>
    <w:rsid w:val="009157CB"/>
    <w:rsid w:val="009345A8"/>
    <w:rsid w:val="00944081"/>
    <w:rsid w:val="00945F12"/>
    <w:rsid w:val="009536A5"/>
    <w:rsid w:val="00955279"/>
    <w:rsid w:val="00977833"/>
    <w:rsid w:val="009808D9"/>
    <w:rsid w:val="009A413D"/>
    <w:rsid w:val="009A79D3"/>
    <w:rsid w:val="009C5E36"/>
    <w:rsid w:val="009C6321"/>
    <w:rsid w:val="009F7BCC"/>
    <w:rsid w:val="009F7EE9"/>
    <w:rsid w:val="00A14880"/>
    <w:rsid w:val="00A163DC"/>
    <w:rsid w:val="00A20707"/>
    <w:rsid w:val="00A23E8A"/>
    <w:rsid w:val="00A23F6A"/>
    <w:rsid w:val="00A342DF"/>
    <w:rsid w:val="00A35288"/>
    <w:rsid w:val="00A368AF"/>
    <w:rsid w:val="00A51A5E"/>
    <w:rsid w:val="00A5725C"/>
    <w:rsid w:val="00A60612"/>
    <w:rsid w:val="00A6090F"/>
    <w:rsid w:val="00A63AE5"/>
    <w:rsid w:val="00A66765"/>
    <w:rsid w:val="00A66A87"/>
    <w:rsid w:val="00A751C0"/>
    <w:rsid w:val="00A80D1F"/>
    <w:rsid w:val="00A830EF"/>
    <w:rsid w:val="00A91AD8"/>
    <w:rsid w:val="00A91F1B"/>
    <w:rsid w:val="00A970A0"/>
    <w:rsid w:val="00AA0B6E"/>
    <w:rsid w:val="00AB401B"/>
    <w:rsid w:val="00AB6670"/>
    <w:rsid w:val="00AD0672"/>
    <w:rsid w:val="00AD237A"/>
    <w:rsid w:val="00AD6D3E"/>
    <w:rsid w:val="00AE1D7E"/>
    <w:rsid w:val="00AF06EA"/>
    <w:rsid w:val="00AF6604"/>
    <w:rsid w:val="00B527C3"/>
    <w:rsid w:val="00B52CD7"/>
    <w:rsid w:val="00B570A7"/>
    <w:rsid w:val="00B60433"/>
    <w:rsid w:val="00B618FF"/>
    <w:rsid w:val="00B77D50"/>
    <w:rsid w:val="00B809EC"/>
    <w:rsid w:val="00B87CF6"/>
    <w:rsid w:val="00B97932"/>
    <w:rsid w:val="00BB51C7"/>
    <w:rsid w:val="00BB726D"/>
    <w:rsid w:val="00BC2579"/>
    <w:rsid w:val="00BC4706"/>
    <w:rsid w:val="00BD0780"/>
    <w:rsid w:val="00BF1D70"/>
    <w:rsid w:val="00BF28F0"/>
    <w:rsid w:val="00C01D1A"/>
    <w:rsid w:val="00C158DA"/>
    <w:rsid w:val="00C2796E"/>
    <w:rsid w:val="00C4718E"/>
    <w:rsid w:val="00C532C7"/>
    <w:rsid w:val="00C56C53"/>
    <w:rsid w:val="00C579B2"/>
    <w:rsid w:val="00C629F1"/>
    <w:rsid w:val="00C663DA"/>
    <w:rsid w:val="00C85BD5"/>
    <w:rsid w:val="00C90D8D"/>
    <w:rsid w:val="00C97EB5"/>
    <w:rsid w:val="00CB38B1"/>
    <w:rsid w:val="00CB45DD"/>
    <w:rsid w:val="00CB5E94"/>
    <w:rsid w:val="00CC682E"/>
    <w:rsid w:val="00CD52DF"/>
    <w:rsid w:val="00CD5A28"/>
    <w:rsid w:val="00CE5923"/>
    <w:rsid w:val="00CE70DC"/>
    <w:rsid w:val="00CE7D3B"/>
    <w:rsid w:val="00CF5D44"/>
    <w:rsid w:val="00CF7FCE"/>
    <w:rsid w:val="00D00145"/>
    <w:rsid w:val="00D03B1C"/>
    <w:rsid w:val="00D11EA9"/>
    <w:rsid w:val="00D13101"/>
    <w:rsid w:val="00D136C1"/>
    <w:rsid w:val="00D17756"/>
    <w:rsid w:val="00D17B52"/>
    <w:rsid w:val="00D244E8"/>
    <w:rsid w:val="00D267CF"/>
    <w:rsid w:val="00D35E00"/>
    <w:rsid w:val="00D42763"/>
    <w:rsid w:val="00D50EB5"/>
    <w:rsid w:val="00D513D7"/>
    <w:rsid w:val="00D6080E"/>
    <w:rsid w:val="00D61264"/>
    <w:rsid w:val="00D61C51"/>
    <w:rsid w:val="00D76E7E"/>
    <w:rsid w:val="00DA182C"/>
    <w:rsid w:val="00DB4E7C"/>
    <w:rsid w:val="00DB58CD"/>
    <w:rsid w:val="00DC775C"/>
    <w:rsid w:val="00DE699E"/>
    <w:rsid w:val="00DE7B02"/>
    <w:rsid w:val="00DF098F"/>
    <w:rsid w:val="00E12BB4"/>
    <w:rsid w:val="00E14A58"/>
    <w:rsid w:val="00E46DDE"/>
    <w:rsid w:val="00E50511"/>
    <w:rsid w:val="00E50BA2"/>
    <w:rsid w:val="00E6189B"/>
    <w:rsid w:val="00E722F6"/>
    <w:rsid w:val="00E74B9E"/>
    <w:rsid w:val="00E75A00"/>
    <w:rsid w:val="00E77E52"/>
    <w:rsid w:val="00E77F72"/>
    <w:rsid w:val="00E92E66"/>
    <w:rsid w:val="00E9349C"/>
    <w:rsid w:val="00E94469"/>
    <w:rsid w:val="00EB06AF"/>
    <w:rsid w:val="00EB3633"/>
    <w:rsid w:val="00EB5E97"/>
    <w:rsid w:val="00EB6239"/>
    <w:rsid w:val="00ED02B8"/>
    <w:rsid w:val="00ED1AF5"/>
    <w:rsid w:val="00EF0DEB"/>
    <w:rsid w:val="00F12085"/>
    <w:rsid w:val="00F12910"/>
    <w:rsid w:val="00F155F4"/>
    <w:rsid w:val="00F22D58"/>
    <w:rsid w:val="00F31650"/>
    <w:rsid w:val="00F360D1"/>
    <w:rsid w:val="00F42164"/>
    <w:rsid w:val="00F45F4F"/>
    <w:rsid w:val="00F72C9F"/>
    <w:rsid w:val="00F77E45"/>
    <w:rsid w:val="00F87705"/>
    <w:rsid w:val="00FC2C5E"/>
    <w:rsid w:val="00FC7EA3"/>
    <w:rsid w:val="00FE377E"/>
    <w:rsid w:val="00FE7DA8"/>
    <w:rsid w:val="00FF2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92306"/>
  <w15:docId w15:val="{FD86AB10-6B25-4AD8-969E-B50527FE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8B1"/>
    <w:rPr>
      <w:rFonts w:ascii="Cambria" w:eastAsia="Cambria" w:hAnsi="Cambria" w:cs="Cambria"/>
      <w:color w:val="000000"/>
      <w:sz w:val="24"/>
      <w:szCs w:val="24"/>
      <w:u w:color="000000"/>
    </w:rPr>
  </w:style>
  <w:style w:type="paragraph" w:styleId="Nagwek2">
    <w:name w:val="heading 2"/>
    <w:basedOn w:val="Nagwek"/>
    <w:qFormat/>
    <w:rsid w:val="00CB38B1"/>
    <w:pPr>
      <w:outlineLvl w:val="1"/>
    </w:pPr>
  </w:style>
  <w:style w:type="paragraph" w:styleId="Nagwek3">
    <w:name w:val="heading 3"/>
    <w:basedOn w:val="Nagwek"/>
    <w:qFormat/>
    <w:rsid w:val="00CB38B1"/>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CB38B1"/>
    <w:rPr>
      <w:u w:val="single"/>
    </w:rPr>
  </w:style>
  <w:style w:type="character" w:customStyle="1" w:styleId="cze">
    <w:name w:val="Łącze"/>
    <w:qFormat/>
    <w:rsid w:val="00CB38B1"/>
    <w:rPr>
      <w:color w:val="0000FF"/>
      <w:u w:val="single" w:color="0000FF"/>
    </w:rPr>
  </w:style>
  <w:style w:type="character" w:customStyle="1" w:styleId="Hyperlink0">
    <w:name w:val="Hyperlink.0"/>
    <w:basedOn w:val="cze"/>
    <w:qFormat/>
    <w:rsid w:val="00CB38B1"/>
    <w:rPr>
      <w:rFonts w:ascii="Arial" w:eastAsia="Arial" w:hAnsi="Arial" w:cs="Arial"/>
      <w:color w:val="0000FF"/>
      <w:sz w:val="20"/>
      <w:szCs w:val="20"/>
      <w:u w:val="single" w:color="0000FF"/>
    </w:rPr>
  </w:style>
  <w:style w:type="character" w:customStyle="1" w:styleId="Hyperlink1">
    <w:name w:val="Hyperlink.1"/>
    <w:basedOn w:val="cze"/>
    <w:qFormat/>
    <w:rsid w:val="00CB38B1"/>
    <w:rPr>
      <w:rFonts w:ascii="Arial" w:eastAsia="Arial" w:hAnsi="Arial" w:cs="Arial"/>
      <w:color w:val="0000FF"/>
      <w:sz w:val="18"/>
      <w:szCs w:val="18"/>
      <w:u w:val="single" w:color="0000FF"/>
    </w:rPr>
  </w:style>
  <w:style w:type="character" w:customStyle="1" w:styleId="TekstdymkaZnak">
    <w:name w:val="Tekst dymka Znak"/>
    <w:basedOn w:val="Domylnaczcionkaakapitu"/>
    <w:link w:val="Tekstdymka"/>
    <w:uiPriority w:val="99"/>
    <w:semiHidden/>
    <w:qFormat/>
    <w:rsid w:val="00122B54"/>
    <w:rPr>
      <w:rFonts w:ascii="Tahoma" w:eastAsia="Cambria" w:hAnsi="Tahoma" w:cs="Tahoma"/>
      <w:color w:val="000000"/>
      <w:sz w:val="16"/>
      <w:szCs w:val="16"/>
      <w:u w:val="none" w:color="000000"/>
    </w:rPr>
  </w:style>
  <w:style w:type="character" w:styleId="Pogrubienie">
    <w:name w:val="Strong"/>
    <w:basedOn w:val="Domylnaczcionkaakapitu"/>
    <w:uiPriority w:val="22"/>
    <w:qFormat/>
    <w:rsid w:val="00043A7D"/>
    <w:rPr>
      <w:b/>
      <w:bCs/>
    </w:rPr>
  </w:style>
  <w:style w:type="character" w:styleId="UyteHipercze">
    <w:name w:val="FollowedHyperlink"/>
    <w:basedOn w:val="Domylnaczcionkaakapitu"/>
    <w:uiPriority w:val="99"/>
    <w:semiHidden/>
    <w:unhideWhenUsed/>
    <w:qFormat/>
    <w:rsid w:val="00512360"/>
    <w:rPr>
      <w:color w:val="FF00FF" w:themeColor="followedHyperlink"/>
      <w:u w:val="single"/>
    </w:rPr>
  </w:style>
  <w:style w:type="character" w:customStyle="1" w:styleId="ListLabel1">
    <w:name w:val="ListLabel 1"/>
    <w:qFormat/>
    <w:rsid w:val="00CB38B1"/>
    <w:rPr>
      <w:b w:val="0"/>
    </w:rPr>
  </w:style>
  <w:style w:type="character" w:customStyle="1" w:styleId="ListLabel2">
    <w:name w:val="ListLabel 2"/>
    <w:qFormat/>
    <w:rsid w:val="00CB38B1"/>
    <w:rPr>
      <w:b w:val="0"/>
    </w:rPr>
  </w:style>
  <w:style w:type="character" w:customStyle="1" w:styleId="ListLabel3">
    <w:name w:val="ListLabel 3"/>
    <w:qFormat/>
    <w:rsid w:val="00CB38B1"/>
    <w:rPr>
      <w:rFonts w:eastAsia="Cambria" w:cs="Helvetica"/>
    </w:rPr>
  </w:style>
  <w:style w:type="character" w:customStyle="1" w:styleId="Odwiedzoneczeinternetowe">
    <w:name w:val="Odwiedzone łącze internetowe"/>
    <w:rsid w:val="00CB38B1"/>
    <w:rPr>
      <w:color w:val="800000"/>
      <w:u w:val="single"/>
    </w:rPr>
  </w:style>
  <w:style w:type="character" w:customStyle="1" w:styleId="Mocnowyrniony">
    <w:name w:val="Mocno wyróżniony"/>
    <w:qFormat/>
    <w:rsid w:val="00CB38B1"/>
    <w:rPr>
      <w:b/>
      <w:bCs/>
    </w:rPr>
  </w:style>
  <w:style w:type="character" w:customStyle="1" w:styleId="Wyrnienie">
    <w:name w:val="Wyróżnienie"/>
    <w:qFormat/>
    <w:rsid w:val="00CB38B1"/>
    <w:rPr>
      <w:i/>
      <w:iCs/>
    </w:rPr>
  </w:style>
  <w:style w:type="paragraph" w:styleId="Nagwek">
    <w:name w:val="header"/>
    <w:basedOn w:val="Normalny"/>
    <w:next w:val="Tekstpodstawowy"/>
    <w:rsid w:val="00CB38B1"/>
    <w:pPr>
      <w:tabs>
        <w:tab w:val="center" w:pos="4536"/>
        <w:tab w:val="right" w:pos="9072"/>
      </w:tabs>
    </w:pPr>
  </w:style>
  <w:style w:type="paragraph" w:styleId="Tekstpodstawowy">
    <w:name w:val="Body Text"/>
    <w:basedOn w:val="Normalny"/>
    <w:rsid w:val="00CB38B1"/>
    <w:pPr>
      <w:spacing w:after="140" w:line="288" w:lineRule="auto"/>
    </w:pPr>
  </w:style>
  <w:style w:type="paragraph" w:styleId="Lista">
    <w:name w:val="List"/>
    <w:basedOn w:val="Tekstpodstawowy"/>
    <w:rsid w:val="00CB38B1"/>
    <w:rPr>
      <w:rFonts w:ascii="Times New Roman" w:hAnsi="Times New Roman" w:cs="Lucida Sans"/>
    </w:rPr>
  </w:style>
  <w:style w:type="paragraph" w:styleId="Legenda">
    <w:name w:val="caption"/>
    <w:basedOn w:val="Normalny"/>
    <w:qFormat/>
    <w:rsid w:val="00CB38B1"/>
    <w:pPr>
      <w:suppressLineNumbers/>
      <w:spacing w:before="120" w:after="120"/>
    </w:pPr>
    <w:rPr>
      <w:rFonts w:ascii="Times New Roman" w:hAnsi="Times New Roman" w:cs="Lucida Sans"/>
      <w:i/>
      <w:iCs/>
    </w:rPr>
  </w:style>
  <w:style w:type="paragraph" w:customStyle="1" w:styleId="Indeks">
    <w:name w:val="Indeks"/>
    <w:basedOn w:val="Normalny"/>
    <w:qFormat/>
    <w:rsid w:val="00CB38B1"/>
    <w:pPr>
      <w:suppressLineNumbers/>
    </w:pPr>
    <w:rPr>
      <w:rFonts w:ascii="Times New Roman" w:hAnsi="Times New Roman" w:cs="Lucida Sans"/>
    </w:rPr>
  </w:style>
  <w:style w:type="paragraph" w:styleId="Stopka">
    <w:name w:val="footer"/>
    <w:basedOn w:val="Normalny"/>
    <w:rsid w:val="00CB38B1"/>
    <w:pPr>
      <w:tabs>
        <w:tab w:val="center" w:pos="4536"/>
        <w:tab w:val="right" w:pos="9072"/>
      </w:tabs>
    </w:pPr>
  </w:style>
  <w:style w:type="paragraph" w:styleId="NormalnyWeb">
    <w:name w:val="Normal (Web)"/>
    <w:uiPriority w:val="99"/>
    <w:qFormat/>
    <w:rsid w:val="00CB38B1"/>
    <w:pPr>
      <w:spacing w:before="100" w:after="100"/>
    </w:pPr>
    <w:rPr>
      <w:rFonts w:eastAsia="Times New Roman"/>
      <w:color w:val="000000"/>
      <w:sz w:val="24"/>
      <w:szCs w:val="24"/>
      <w:u w:color="000000"/>
    </w:rPr>
  </w:style>
  <w:style w:type="paragraph" w:customStyle="1" w:styleId="Default">
    <w:name w:val="Default"/>
    <w:uiPriority w:val="99"/>
    <w:qFormat/>
    <w:rsid w:val="00CB38B1"/>
    <w:rPr>
      <w:rFonts w:ascii="Segoe UI" w:eastAsia="Segoe UI" w:hAnsi="Segoe UI" w:cs="Segoe UI"/>
      <w:color w:val="000000"/>
      <w:sz w:val="24"/>
      <w:szCs w:val="24"/>
      <w:u w:color="000000"/>
    </w:rPr>
  </w:style>
  <w:style w:type="paragraph" w:styleId="Tekstdymka">
    <w:name w:val="Balloon Text"/>
    <w:basedOn w:val="Normalny"/>
    <w:link w:val="TekstdymkaZnak"/>
    <w:uiPriority w:val="99"/>
    <w:semiHidden/>
    <w:unhideWhenUsed/>
    <w:qFormat/>
    <w:rsid w:val="00122B54"/>
    <w:rPr>
      <w:rFonts w:ascii="Tahoma" w:hAnsi="Tahoma" w:cs="Tahoma"/>
      <w:sz w:val="16"/>
      <w:szCs w:val="16"/>
    </w:rPr>
  </w:style>
  <w:style w:type="paragraph" w:styleId="Akapitzlist">
    <w:name w:val="List Paragraph"/>
    <w:basedOn w:val="Normalny"/>
    <w:uiPriority w:val="34"/>
    <w:qFormat/>
    <w:rsid w:val="00DD52F5"/>
    <w:pPr>
      <w:spacing w:after="200" w:line="276" w:lineRule="auto"/>
      <w:ind w:left="720"/>
      <w:contextualSpacing/>
    </w:pPr>
    <w:rPr>
      <w:rFonts w:asciiTheme="minorHAnsi" w:eastAsiaTheme="minorHAnsi" w:hAnsiTheme="minorHAnsi" w:cstheme="minorBidi"/>
      <w:color w:val="00000A"/>
      <w:sz w:val="22"/>
      <w:szCs w:val="22"/>
      <w:lang w:eastAsia="en-US"/>
    </w:rPr>
  </w:style>
  <w:style w:type="paragraph" w:customStyle="1" w:styleId="DomylneA">
    <w:name w:val="Domyślne A"/>
    <w:qFormat/>
    <w:rsid w:val="00CB38B1"/>
    <w:pPr>
      <w:spacing w:after="200" w:line="276" w:lineRule="auto"/>
    </w:pPr>
    <w:rPr>
      <w:rFonts w:ascii="Helvetica Neue" w:eastAsia="SimSun" w:hAnsi="Helvetica Neue" w:cs="Arial Unicode MS"/>
      <w:color w:val="000000"/>
      <w:sz w:val="22"/>
      <w:szCs w:val="22"/>
      <w:u w:color="000000"/>
      <w:lang w:eastAsia="zh-CN" w:bidi="hi-IN"/>
    </w:rPr>
  </w:style>
  <w:style w:type="paragraph" w:customStyle="1" w:styleId="Zawartoramki">
    <w:name w:val="Zawartość ramki"/>
    <w:basedOn w:val="Normalny"/>
    <w:qFormat/>
    <w:rsid w:val="00CB38B1"/>
  </w:style>
  <w:style w:type="table" w:customStyle="1" w:styleId="TableNormal1">
    <w:name w:val="Table Normal1"/>
    <w:rsid w:val="00CB38B1"/>
    <w:tblPr>
      <w:tblInd w:w="0" w:type="dxa"/>
      <w:tblCellMar>
        <w:top w:w="0" w:type="dxa"/>
        <w:left w:w="0" w:type="dxa"/>
        <w:bottom w:w="0" w:type="dxa"/>
        <w:right w:w="0" w:type="dxa"/>
      </w:tblCellMar>
    </w:tblPr>
  </w:style>
  <w:style w:type="character" w:styleId="Hipercze">
    <w:name w:val="Hyperlink"/>
    <w:basedOn w:val="Domylnaczcionkaakapitu"/>
    <w:unhideWhenUsed/>
    <w:rsid w:val="00E722F6"/>
    <w:rPr>
      <w:color w:val="0000FF" w:themeColor="hyperlink"/>
      <w:u w:val="single"/>
    </w:rPr>
  </w:style>
  <w:style w:type="character" w:customStyle="1" w:styleId="Nierozpoznanawzmianka1">
    <w:name w:val="Nierozpoznana wzmianka1"/>
    <w:basedOn w:val="Domylnaczcionkaakapitu"/>
    <w:uiPriority w:val="99"/>
    <w:semiHidden/>
    <w:unhideWhenUsed/>
    <w:rsid w:val="00E722F6"/>
    <w:rPr>
      <w:color w:val="605E5C"/>
      <w:shd w:val="clear" w:color="auto" w:fill="E1DFDD"/>
    </w:rPr>
  </w:style>
  <w:style w:type="character" w:styleId="Odwoaniedokomentarza">
    <w:name w:val="annotation reference"/>
    <w:basedOn w:val="Domylnaczcionkaakapitu"/>
    <w:uiPriority w:val="99"/>
    <w:semiHidden/>
    <w:unhideWhenUsed/>
    <w:rsid w:val="00247B11"/>
    <w:rPr>
      <w:sz w:val="16"/>
      <w:szCs w:val="16"/>
    </w:rPr>
  </w:style>
  <w:style w:type="paragraph" w:styleId="Tekstkomentarza">
    <w:name w:val="annotation text"/>
    <w:basedOn w:val="Normalny"/>
    <w:link w:val="TekstkomentarzaZnak"/>
    <w:uiPriority w:val="99"/>
    <w:unhideWhenUsed/>
    <w:rsid w:val="00247B11"/>
    <w:rPr>
      <w:sz w:val="20"/>
      <w:szCs w:val="20"/>
    </w:rPr>
  </w:style>
  <w:style w:type="character" w:customStyle="1" w:styleId="TekstkomentarzaZnak">
    <w:name w:val="Tekst komentarza Znak"/>
    <w:basedOn w:val="Domylnaczcionkaakapitu"/>
    <w:link w:val="Tekstkomentarza"/>
    <w:uiPriority w:val="99"/>
    <w:rsid w:val="00247B11"/>
    <w:rPr>
      <w:rFonts w:ascii="Cambria" w:eastAsia="Cambria" w:hAnsi="Cambria" w:cs="Cambria"/>
      <w:color w:val="000000"/>
      <w:u w:color="000000"/>
    </w:rPr>
  </w:style>
  <w:style w:type="paragraph" w:styleId="Tematkomentarza">
    <w:name w:val="annotation subject"/>
    <w:basedOn w:val="Tekstkomentarza"/>
    <w:next w:val="Tekstkomentarza"/>
    <w:link w:val="TematkomentarzaZnak"/>
    <w:uiPriority w:val="99"/>
    <w:semiHidden/>
    <w:unhideWhenUsed/>
    <w:rsid w:val="00247B11"/>
    <w:rPr>
      <w:b/>
      <w:bCs/>
    </w:rPr>
  </w:style>
  <w:style w:type="character" w:customStyle="1" w:styleId="TematkomentarzaZnak">
    <w:name w:val="Temat komentarza Znak"/>
    <w:basedOn w:val="TekstkomentarzaZnak"/>
    <w:link w:val="Tematkomentarza"/>
    <w:uiPriority w:val="99"/>
    <w:semiHidden/>
    <w:rsid w:val="00247B11"/>
    <w:rPr>
      <w:rFonts w:ascii="Cambria" w:eastAsia="Cambria" w:hAnsi="Cambria" w:cs="Cambria"/>
      <w:b/>
      <w:bCs/>
      <w:color w:val="000000"/>
      <w:u w:color="000000"/>
    </w:rPr>
  </w:style>
  <w:style w:type="paragraph" w:customStyle="1" w:styleId="Domylne">
    <w:name w:val="Domyślne"/>
    <w:rsid w:val="007A339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sz w:val="22"/>
      <w:szCs w:val="22"/>
    </w:rPr>
  </w:style>
  <w:style w:type="character" w:customStyle="1" w:styleId="Nierozpoznanawzmianka2">
    <w:name w:val="Nierozpoznana wzmianka2"/>
    <w:basedOn w:val="Domylnaczcionkaakapitu"/>
    <w:uiPriority w:val="99"/>
    <w:semiHidden/>
    <w:unhideWhenUsed/>
    <w:rsid w:val="000535B2"/>
    <w:rPr>
      <w:color w:val="605E5C"/>
      <w:shd w:val="clear" w:color="auto" w:fill="E1DFDD"/>
    </w:rPr>
  </w:style>
  <w:style w:type="character" w:customStyle="1" w:styleId="Brak">
    <w:name w:val="Brak"/>
    <w:rsid w:val="00E50511"/>
  </w:style>
  <w:style w:type="character" w:customStyle="1" w:styleId="apple-tab-span">
    <w:name w:val="apple-tab-span"/>
    <w:basedOn w:val="Domylnaczcionkaakapitu"/>
    <w:rsid w:val="00581495"/>
  </w:style>
  <w:style w:type="paragraph" w:styleId="Poprawka">
    <w:name w:val="Revision"/>
    <w:hidden/>
    <w:uiPriority w:val="99"/>
    <w:semiHidden/>
    <w:rsid w:val="00B77D50"/>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6984">
      <w:bodyDiv w:val="1"/>
      <w:marLeft w:val="0"/>
      <w:marRight w:val="0"/>
      <w:marTop w:val="0"/>
      <w:marBottom w:val="0"/>
      <w:divBdr>
        <w:top w:val="none" w:sz="0" w:space="0" w:color="auto"/>
        <w:left w:val="none" w:sz="0" w:space="0" w:color="auto"/>
        <w:bottom w:val="none" w:sz="0" w:space="0" w:color="auto"/>
        <w:right w:val="none" w:sz="0" w:space="0" w:color="auto"/>
      </w:divBdr>
    </w:div>
    <w:div w:id="221911510">
      <w:bodyDiv w:val="1"/>
      <w:marLeft w:val="0"/>
      <w:marRight w:val="0"/>
      <w:marTop w:val="0"/>
      <w:marBottom w:val="0"/>
      <w:divBdr>
        <w:top w:val="none" w:sz="0" w:space="0" w:color="auto"/>
        <w:left w:val="none" w:sz="0" w:space="0" w:color="auto"/>
        <w:bottom w:val="none" w:sz="0" w:space="0" w:color="auto"/>
        <w:right w:val="none" w:sz="0" w:space="0" w:color="auto"/>
      </w:divBdr>
    </w:div>
    <w:div w:id="864098570">
      <w:bodyDiv w:val="1"/>
      <w:marLeft w:val="0"/>
      <w:marRight w:val="0"/>
      <w:marTop w:val="0"/>
      <w:marBottom w:val="0"/>
      <w:divBdr>
        <w:top w:val="none" w:sz="0" w:space="0" w:color="auto"/>
        <w:left w:val="none" w:sz="0" w:space="0" w:color="auto"/>
        <w:bottom w:val="none" w:sz="0" w:space="0" w:color="auto"/>
        <w:right w:val="none" w:sz="0" w:space="0" w:color="auto"/>
      </w:divBdr>
    </w:div>
    <w:div w:id="889148763">
      <w:bodyDiv w:val="1"/>
      <w:marLeft w:val="0"/>
      <w:marRight w:val="0"/>
      <w:marTop w:val="0"/>
      <w:marBottom w:val="0"/>
      <w:divBdr>
        <w:top w:val="none" w:sz="0" w:space="0" w:color="auto"/>
        <w:left w:val="none" w:sz="0" w:space="0" w:color="auto"/>
        <w:bottom w:val="none" w:sz="0" w:space="0" w:color="auto"/>
        <w:right w:val="none" w:sz="0" w:space="0" w:color="auto"/>
      </w:divBdr>
    </w:div>
    <w:div w:id="1566338441">
      <w:bodyDiv w:val="1"/>
      <w:marLeft w:val="0"/>
      <w:marRight w:val="0"/>
      <w:marTop w:val="0"/>
      <w:marBottom w:val="0"/>
      <w:divBdr>
        <w:top w:val="none" w:sz="0" w:space="0" w:color="auto"/>
        <w:left w:val="none" w:sz="0" w:space="0" w:color="auto"/>
        <w:bottom w:val="none" w:sz="0" w:space="0" w:color="auto"/>
        <w:right w:val="none" w:sz="0" w:space="0" w:color="auto"/>
      </w:divBdr>
      <w:divsChild>
        <w:div w:id="1192646345">
          <w:marLeft w:val="0"/>
          <w:marRight w:val="0"/>
          <w:marTop w:val="0"/>
          <w:marBottom w:val="0"/>
          <w:divBdr>
            <w:top w:val="none" w:sz="0" w:space="0" w:color="auto"/>
            <w:left w:val="none" w:sz="0" w:space="0" w:color="auto"/>
            <w:bottom w:val="none" w:sz="0" w:space="0" w:color="auto"/>
            <w:right w:val="none" w:sz="0" w:space="0" w:color="auto"/>
          </w:divBdr>
        </w:div>
        <w:div w:id="41365840">
          <w:marLeft w:val="0"/>
          <w:marRight w:val="0"/>
          <w:marTop w:val="0"/>
          <w:marBottom w:val="0"/>
          <w:divBdr>
            <w:top w:val="none" w:sz="0" w:space="0" w:color="auto"/>
            <w:left w:val="none" w:sz="0" w:space="0" w:color="auto"/>
            <w:bottom w:val="none" w:sz="0" w:space="0" w:color="auto"/>
            <w:right w:val="none" w:sz="0" w:space="0" w:color="auto"/>
          </w:divBdr>
        </w:div>
      </w:divsChild>
    </w:div>
    <w:div w:id="183182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a.sobieszczanska@muzeumwarszawy.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uzeumwarszawy.pl/dla-mediow/"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38200-F0F2-49AA-A49F-A0A1F369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1382</Words>
  <Characters>8298</Characters>
  <Application>Microsoft Office Word</Application>
  <DocSecurity>0</DocSecurity>
  <Lines>69</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Mazurek</dc:creator>
  <dc:description/>
  <cp:lastModifiedBy>Nela Sobieszczańska</cp:lastModifiedBy>
  <cp:revision>4</cp:revision>
  <cp:lastPrinted>2022-03-15T12:46:00Z</cp:lastPrinted>
  <dcterms:created xsi:type="dcterms:W3CDTF">2024-08-26T13:44:00Z</dcterms:created>
  <dcterms:modified xsi:type="dcterms:W3CDTF">2024-09-09T12:43:00Z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